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A7CE2" w14:textId="64D69859" w:rsidR="007264C9" w:rsidRPr="00B029EF" w:rsidRDefault="007264C9" w:rsidP="00F01762">
      <w:pPr>
        <w:spacing w:after="120" w:line="360" w:lineRule="auto"/>
        <w:ind w:right="1933"/>
        <w:jc w:val="both"/>
        <w:rPr>
          <w:rFonts w:ascii="Helvetica" w:hAnsi="Helvetica"/>
          <w:b/>
          <w:bCs/>
          <w:sz w:val="28"/>
          <w:szCs w:val="28"/>
        </w:rPr>
      </w:pPr>
      <w:proofErr w:type="spellStart"/>
      <w:r w:rsidRPr="00B029EF">
        <w:rPr>
          <w:rFonts w:ascii="Helvetica" w:hAnsi="Helvetica"/>
          <w:b/>
          <w:bCs/>
          <w:sz w:val="28"/>
          <w:szCs w:val="28"/>
        </w:rPr>
        <w:t>Pro</w:t>
      </w:r>
      <w:r w:rsidR="00DB598B">
        <w:rPr>
          <w:rFonts w:ascii="Helvetica" w:hAnsi="Helvetica"/>
          <w:b/>
          <w:bCs/>
          <w:sz w:val="28"/>
          <w:szCs w:val="28"/>
        </w:rPr>
        <w:t>S</w:t>
      </w:r>
      <w:r w:rsidRPr="00B029EF">
        <w:rPr>
          <w:rFonts w:ascii="Helvetica" w:hAnsi="Helvetica"/>
          <w:b/>
          <w:bCs/>
          <w:sz w:val="28"/>
          <w:szCs w:val="28"/>
        </w:rPr>
        <w:t>oft</w:t>
      </w:r>
      <w:proofErr w:type="spellEnd"/>
      <w:r w:rsidRPr="00B029EF">
        <w:rPr>
          <w:rFonts w:ascii="Helvetica" w:hAnsi="Helvetica"/>
          <w:b/>
          <w:bCs/>
          <w:sz w:val="28"/>
          <w:szCs w:val="28"/>
        </w:rPr>
        <w:t xml:space="preserve"> </w:t>
      </w:r>
      <w:r w:rsidR="00AA20D1">
        <w:rPr>
          <w:rFonts w:ascii="Helvetica" w:hAnsi="Helvetica"/>
          <w:b/>
          <w:bCs/>
          <w:sz w:val="28"/>
          <w:szCs w:val="28"/>
        </w:rPr>
        <w:t>expandiert und führt neue Service-Strategien ein</w:t>
      </w:r>
    </w:p>
    <w:p w14:paraId="6005A37F" w14:textId="6BB37764" w:rsidR="00F01762" w:rsidRPr="00485CE6" w:rsidRDefault="00823337" w:rsidP="00F01762">
      <w:pPr>
        <w:spacing w:after="120" w:line="360" w:lineRule="auto"/>
        <w:ind w:right="1933"/>
        <w:jc w:val="both"/>
        <w:rPr>
          <w:rFonts w:ascii="Helvetica" w:hAnsi="Helvetica" w:cs="Arial"/>
          <w:color w:val="1C1C1C"/>
          <w:shd w:val="clear" w:color="auto" w:fill="FFFFFF"/>
        </w:rPr>
      </w:pPr>
      <w:r>
        <w:rPr>
          <w:rFonts w:ascii="Helvetica" w:hAnsi="Helvetica" w:cs="Arial"/>
          <w:i/>
          <w:iCs/>
        </w:rPr>
        <w:t>Dank großer Kundennachfrage</w:t>
      </w:r>
      <w:r w:rsidR="00D6324F">
        <w:rPr>
          <w:rFonts w:ascii="Helvetica" w:hAnsi="Helvetica" w:cs="Arial"/>
          <w:i/>
          <w:iCs/>
        </w:rPr>
        <w:t xml:space="preserve"> </w:t>
      </w:r>
      <w:r>
        <w:rPr>
          <w:rFonts w:ascii="Helvetica" w:hAnsi="Helvetica" w:cs="Arial"/>
          <w:i/>
          <w:iCs/>
        </w:rPr>
        <w:t xml:space="preserve">erweitert </w:t>
      </w:r>
      <w:r w:rsidR="00D6324F">
        <w:rPr>
          <w:rFonts w:ascii="Helvetica" w:hAnsi="Helvetica" w:cs="Arial"/>
          <w:i/>
          <w:iCs/>
        </w:rPr>
        <w:t>sich d</w:t>
      </w:r>
      <w:r w:rsidR="008E2E2A">
        <w:rPr>
          <w:rFonts w:ascii="Helvetica" w:hAnsi="Helvetica" w:cs="Arial"/>
          <w:i/>
          <w:iCs/>
        </w:rPr>
        <w:t xml:space="preserve">er </w:t>
      </w:r>
      <w:r w:rsidR="008851BA" w:rsidRPr="00485CE6">
        <w:rPr>
          <w:rFonts w:ascii="Helvetica" w:hAnsi="Helvetica" w:cs="Arial"/>
          <w:i/>
          <w:iCs/>
        </w:rPr>
        <w:t xml:space="preserve">IT-Security-Spezialist </w:t>
      </w:r>
      <w:r>
        <w:rPr>
          <w:rFonts w:ascii="Helvetica" w:hAnsi="Helvetica" w:cs="Arial"/>
          <w:i/>
          <w:iCs/>
        </w:rPr>
        <w:t xml:space="preserve">personell und richtet sich </w:t>
      </w:r>
      <w:r w:rsidR="00485CE6" w:rsidRPr="00485CE6">
        <w:rPr>
          <w:rFonts w:ascii="Helvetica" w:hAnsi="Helvetica" w:cs="Arial"/>
          <w:i/>
          <w:iCs/>
        </w:rPr>
        <w:t xml:space="preserve">künftig </w:t>
      </w:r>
      <w:r w:rsidR="00D6324F">
        <w:rPr>
          <w:rFonts w:ascii="Helvetica" w:hAnsi="Helvetica" w:cs="Arial"/>
          <w:i/>
          <w:iCs/>
        </w:rPr>
        <w:t xml:space="preserve">auf </w:t>
      </w:r>
      <w:proofErr w:type="spellStart"/>
      <w:r w:rsidR="008851BA" w:rsidRPr="00485CE6">
        <w:rPr>
          <w:rFonts w:ascii="Helvetica" w:hAnsi="Helvetica" w:cs="Arial"/>
          <w:i/>
          <w:iCs/>
        </w:rPr>
        <w:t>Managed</w:t>
      </w:r>
      <w:proofErr w:type="spellEnd"/>
      <w:r w:rsidR="008851BA" w:rsidRPr="00485CE6">
        <w:rPr>
          <w:rFonts w:ascii="Helvetica" w:hAnsi="Helvetica" w:cs="Arial"/>
          <w:i/>
          <w:iCs/>
        </w:rPr>
        <w:t xml:space="preserve"> Security Services</w:t>
      </w:r>
      <w:r w:rsidR="00D6324F">
        <w:rPr>
          <w:rFonts w:ascii="Helvetica" w:hAnsi="Helvetica" w:cs="Arial"/>
          <w:i/>
          <w:iCs/>
        </w:rPr>
        <w:t xml:space="preserve"> au</w:t>
      </w:r>
      <w:r w:rsidR="00294531">
        <w:rPr>
          <w:rFonts w:ascii="Helvetica" w:hAnsi="Helvetica" w:cs="Arial"/>
          <w:i/>
          <w:iCs/>
        </w:rPr>
        <w:t>s</w:t>
      </w:r>
    </w:p>
    <w:p w14:paraId="535E1E38" w14:textId="4290DC5E" w:rsidR="008E2E2A" w:rsidRDefault="0011526F" w:rsidP="001B180A">
      <w:pPr>
        <w:spacing w:after="120" w:line="360" w:lineRule="auto"/>
        <w:ind w:right="1933"/>
        <w:jc w:val="both"/>
        <w:rPr>
          <w:rFonts w:ascii="Helvetica" w:hAnsi="Helvetica" w:cs="Arial"/>
          <w:b/>
          <w:bCs/>
          <w:sz w:val="22"/>
          <w:szCs w:val="22"/>
        </w:rPr>
      </w:pPr>
      <w:r w:rsidRPr="001B180A">
        <w:rPr>
          <w:rFonts w:ascii="Helvetica" w:eastAsia="Calibri" w:hAnsi="Helvetica" w:cs="Arial"/>
          <w:sz w:val="22"/>
          <w:szCs w:val="22"/>
          <w:lang w:eastAsia="de-DE"/>
        </w:rPr>
        <w:t xml:space="preserve">Geretsried, </w:t>
      </w:r>
      <w:r w:rsidR="00995DF8" w:rsidRPr="001B180A">
        <w:rPr>
          <w:rFonts w:ascii="Helvetica" w:eastAsia="Calibri" w:hAnsi="Helvetica" w:cs="Arial"/>
          <w:sz w:val="22"/>
          <w:szCs w:val="22"/>
          <w:lang w:eastAsia="de-DE"/>
        </w:rPr>
        <w:t>im</w:t>
      </w:r>
      <w:r w:rsidR="00674F74" w:rsidRPr="001B180A">
        <w:rPr>
          <w:rFonts w:ascii="Helvetica" w:eastAsia="Calibri" w:hAnsi="Helvetica" w:cs="Arial"/>
          <w:sz w:val="22"/>
          <w:szCs w:val="22"/>
          <w:lang w:eastAsia="de-DE"/>
        </w:rPr>
        <w:t xml:space="preserve"> </w:t>
      </w:r>
      <w:r w:rsidR="0082531C" w:rsidRPr="001B180A">
        <w:rPr>
          <w:rFonts w:ascii="Helvetica" w:eastAsia="Calibri" w:hAnsi="Helvetica" w:cs="Arial"/>
          <w:sz w:val="22"/>
          <w:szCs w:val="22"/>
          <w:lang w:eastAsia="de-DE"/>
        </w:rPr>
        <w:t>August</w:t>
      </w:r>
      <w:r w:rsidR="00084DF1" w:rsidRPr="001B180A">
        <w:rPr>
          <w:rFonts w:ascii="Helvetica" w:eastAsia="Calibri" w:hAnsi="Helvetica" w:cs="Arial"/>
          <w:sz w:val="22"/>
          <w:szCs w:val="22"/>
          <w:lang w:eastAsia="de-DE"/>
        </w:rPr>
        <w:t xml:space="preserve"> </w:t>
      </w:r>
      <w:r w:rsidRPr="001B180A">
        <w:rPr>
          <w:rFonts w:ascii="Helvetica" w:eastAsia="Calibri" w:hAnsi="Helvetica" w:cs="Arial"/>
          <w:sz w:val="22"/>
          <w:szCs w:val="22"/>
          <w:lang w:eastAsia="de-DE"/>
        </w:rPr>
        <w:t>202</w:t>
      </w:r>
      <w:r w:rsidR="00674F74" w:rsidRPr="001B180A">
        <w:rPr>
          <w:rFonts w:ascii="Helvetica" w:eastAsia="Calibri" w:hAnsi="Helvetica" w:cs="Arial"/>
          <w:sz w:val="22"/>
          <w:szCs w:val="22"/>
          <w:lang w:eastAsia="de-DE"/>
        </w:rPr>
        <w:t>3</w:t>
      </w:r>
      <w:r w:rsidRPr="001B180A">
        <w:rPr>
          <w:rFonts w:ascii="Helvetica" w:eastAsia="Calibri" w:hAnsi="Helvetica" w:cs="Arial"/>
          <w:b/>
          <w:bCs/>
          <w:sz w:val="22"/>
          <w:szCs w:val="22"/>
          <w:lang w:eastAsia="de-DE"/>
        </w:rPr>
        <w:t xml:space="preserve"> –</w:t>
      </w:r>
      <w:r w:rsidR="008E2E2A">
        <w:rPr>
          <w:rFonts w:ascii="Helvetica" w:eastAsia="Calibri" w:hAnsi="Helvetica" w:cs="Arial"/>
          <w:b/>
          <w:bCs/>
          <w:sz w:val="22"/>
          <w:szCs w:val="22"/>
          <w:lang w:eastAsia="de-DE"/>
        </w:rPr>
        <w:t xml:space="preserve"> </w:t>
      </w:r>
      <w:proofErr w:type="spellStart"/>
      <w:r w:rsidR="00F01762" w:rsidRPr="001B180A">
        <w:rPr>
          <w:rFonts w:ascii="Helvetica" w:hAnsi="Helvetica" w:cs="Arial"/>
          <w:b/>
          <w:bCs/>
          <w:sz w:val="22"/>
          <w:szCs w:val="22"/>
        </w:rPr>
        <w:t>Pro</w:t>
      </w:r>
      <w:r w:rsidR="00DB598B" w:rsidRPr="001B180A">
        <w:rPr>
          <w:rFonts w:ascii="Helvetica" w:hAnsi="Helvetica" w:cs="Arial"/>
          <w:b/>
          <w:bCs/>
          <w:sz w:val="22"/>
          <w:szCs w:val="22"/>
        </w:rPr>
        <w:t>S</w:t>
      </w:r>
      <w:r w:rsidR="00F01762" w:rsidRPr="001B180A">
        <w:rPr>
          <w:rFonts w:ascii="Helvetica" w:hAnsi="Helvetica" w:cs="Arial"/>
          <w:b/>
          <w:bCs/>
          <w:sz w:val="22"/>
          <w:szCs w:val="22"/>
        </w:rPr>
        <w:t>oft</w:t>
      </w:r>
      <w:proofErr w:type="spellEnd"/>
      <w:r w:rsidR="007264C9" w:rsidRPr="001B180A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855EE2" w:rsidRPr="001B180A">
        <w:rPr>
          <w:rFonts w:ascii="Helvetica" w:hAnsi="Helvetica" w:cs="Arial"/>
          <w:b/>
          <w:bCs/>
          <w:sz w:val="22"/>
          <w:szCs w:val="22"/>
        </w:rPr>
        <w:t xml:space="preserve">verzeichnet auch im Jahr 2023 </w:t>
      </w:r>
      <w:r w:rsidR="001D5583">
        <w:rPr>
          <w:rFonts w:ascii="Helvetica" w:hAnsi="Helvetica" w:cs="Arial"/>
          <w:b/>
          <w:bCs/>
          <w:sz w:val="22"/>
          <w:szCs w:val="22"/>
        </w:rPr>
        <w:t xml:space="preserve">große Erfolge </w:t>
      </w:r>
      <w:r w:rsidR="001D5583" w:rsidRPr="001B180A">
        <w:rPr>
          <w:rFonts w:ascii="Helvetica" w:hAnsi="Helvetica" w:cs="Arial"/>
          <w:b/>
          <w:bCs/>
          <w:sz w:val="22"/>
          <w:szCs w:val="22"/>
        </w:rPr>
        <w:t xml:space="preserve">als </w:t>
      </w:r>
      <w:proofErr w:type="spellStart"/>
      <w:r w:rsidR="008E2E2A" w:rsidRPr="001B180A">
        <w:rPr>
          <w:rFonts w:ascii="Helvetica" w:eastAsia="Calibri" w:hAnsi="Helvetica" w:cs="Arial"/>
          <w:b/>
          <w:bCs/>
          <w:sz w:val="22"/>
          <w:szCs w:val="22"/>
          <w:lang w:eastAsia="de-DE"/>
        </w:rPr>
        <w:t>Trusted</w:t>
      </w:r>
      <w:proofErr w:type="spellEnd"/>
      <w:r w:rsidR="008E2E2A" w:rsidRPr="001B180A">
        <w:rPr>
          <w:rFonts w:ascii="Helvetica" w:eastAsia="Calibri" w:hAnsi="Helvetica" w:cs="Arial"/>
          <w:b/>
          <w:bCs/>
          <w:sz w:val="22"/>
          <w:szCs w:val="22"/>
          <w:lang w:eastAsia="de-DE"/>
        </w:rPr>
        <w:t xml:space="preserve"> </w:t>
      </w:r>
      <w:proofErr w:type="spellStart"/>
      <w:r w:rsidR="008E2E2A" w:rsidRPr="001B180A">
        <w:rPr>
          <w:rFonts w:ascii="Helvetica" w:eastAsia="Calibri" w:hAnsi="Helvetica" w:cs="Arial"/>
          <w:b/>
          <w:bCs/>
          <w:sz w:val="22"/>
          <w:szCs w:val="22"/>
          <w:lang w:eastAsia="de-DE"/>
        </w:rPr>
        <w:t>Advisor</w:t>
      </w:r>
      <w:proofErr w:type="spellEnd"/>
      <w:r w:rsidR="008E2E2A" w:rsidRPr="001B180A">
        <w:rPr>
          <w:rFonts w:ascii="Helvetica" w:eastAsia="Calibri" w:hAnsi="Helvetica" w:cs="Arial"/>
          <w:b/>
          <w:bCs/>
          <w:sz w:val="22"/>
          <w:szCs w:val="22"/>
          <w:lang w:eastAsia="de-DE"/>
        </w:rPr>
        <w:t xml:space="preserve"> </w:t>
      </w:r>
      <w:r w:rsidR="00F73A69">
        <w:rPr>
          <w:rFonts w:ascii="Helvetica" w:eastAsia="Calibri" w:hAnsi="Helvetica" w:cs="Arial"/>
          <w:b/>
          <w:bCs/>
          <w:sz w:val="22"/>
          <w:szCs w:val="22"/>
          <w:lang w:eastAsia="de-DE"/>
        </w:rPr>
        <w:t xml:space="preserve">im Bereich </w:t>
      </w:r>
      <w:r w:rsidR="00F73A69" w:rsidRPr="001B180A">
        <w:rPr>
          <w:rFonts w:ascii="Helvetica" w:hAnsi="Helvetica" w:cs="Arial"/>
          <w:b/>
          <w:bCs/>
          <w:sz w:val="22"/>
          <w:szCs w:val="22"/>
        </w:rPr>
        <w:t>IT-Security</w:t>
      </w:r>
      <w:r w:rsidR="008E2E2A">
        <w:rPr>
          <w:rFonts w:ascii="Helvetica" w:hAnsi="Helvetica" w:cs="Arial"/>
          <w:b/>
          <w:bCs/>
          <w:sz w:val="22"/>
          <w:szCs w:val="22"/>
        </w:rPr>
        <w:t xml:space="preserve">. Um das </w:t>
      </w:r>
      <w:r w:rsidR="00855EE2" w:rsidRPr="001B180A">
        <w:rPr>
          <w:rFonts w:ascii="Helvetica" w:hAnsi="Helvetica" w:cs="Arial"/>
          <w:b/>
          <w:bCs/>
          <w:sz w:val="22"/>
          <w:szCs w:val="22"/>
        </w:rPr>
        <w:t>Wachstu</w:t>
      </w:r>
      <w:r w:rsidR="001D5583">
        <w:rPr>
          <w:rFonts w:ascii="Helvetica" w:hAnsi="Helvetica" w:cs="Arial"/>
          <w:b/>
          <w:bCs/>
          <w:sz w:val="22"/>
          <w:szCs w:val="22"/>
        </w:rPr>
        <w:t>m</w:t>
      </w:r>
      <w:r w:rsidR="008E2E2A">
        <w:rPr>
          <w:rFonts w:ascii="Helvetica" w:hAnsi="Helvetica" w:cs="Arial"/>
          <w:b/>
          <w:bCs/>
          <w:sz w:val="22"/>
          <w:szCs w:val="22"/>
        </w:rPr>
        <w:t xml:space="preserve"> weiter </w:t>
      </w:r>
      <w:r w:rsidR="00823337">
        <w:rPr>
          <w:rFonts w:ascii="Helvetica" w:hAnsi="Helvetica" w:cs="Arial"/>
          <w:b/>
          <w:bCs/>
          <w:sz w:val="22"/>
          <w:szCs w:val="22"/>
        </w:rPr>
        <w:t xml:space="preserve">organisch </w:t>
      </w:r>
      <w:r w:rsidR="008E2E2A">
        <w:rPr>
          <w:rFonts w:ascii="Helvetica" w:hAnsi="Helvetica" w:cs="Arial"/>
          <w:b/>
          <w:bCs/>
          <w:sz w:val="22"/>
          <w:szCs w:val="22"/>
        </w:rPr>
        <w:t xml:space="preserve">voranzutreiben, </w:t>
      </w:r>
      <w:r w:rsidR="00823337">
        <w:rPr>
          <w:rFonts w:ascii="Helvetica" w:hAnsi="Helvetica" w:cs="Arial"/>
          <w:b/>
          <w:bCs/>
          <w:sz w:val="22"/>
          <w:szCs w:val="22"/>
        </w:rPr>
        <w:t>schafft man weitere Kapazitäten</w:t>
      </w:r>
      <w:r w:rsidR="00D6324F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823337">
        <w:rPr>
          <w:rFonts w:ascii="Helvetica" w:hAnsi="Helvetica" w:cs="Arial"/>
          <w:b/>
          <w:bCs/>
          <w:sz w:val="22"/>
          <w:szCs w:val="22"/>
        </w:rPr>
        <w:t xml:space="preserve">an Personal und Büroflächen, </w:t>
      </w:r>
      <w:proofErr w:type="spellStart"/>
      <w:r w:rsidR="00823337">
        <w:rPr>
          <w:rFonts w:ascii="Helvetica" w:hAnsi="Helvetica" w:cs="Arial"/>
          <w:b/>
          <w:bCs/>
          <w:sz w:val="22"/>
          <w:szCs w:val="22"/>
        </w:rPr>
        <w:t>ProSoft</w:t>
      </w:r>
      <w:proofErr w:type="spellEnd"/>
      <w:r w:rsidR="00823337">
        <w:rPr>
          <w:rFonts w:ascii="Helvetica" w:hAnsi="Helvetica" w:cs="Arial"/>
          <w:b/>
          <w:bCs/>
          <w:sz w:val="22"/>
          <w:szCs w:val="22"/>
        </w:rPr>
        <w:t xml:space="preserve"> verfügt nun über </w:t>
      </w:r>
      <w:r w:rsidR="00823337" w:rsidRPr="001B180A">
        <w:rPr>
          <w:rFonts w:ascii="Helvetica" w:hAnsi="Helvetica" w:cs="Arial"/>
          <w:b/>
          <w:bCs/>
          <w:sz w:val="22"/>
          <w:szCs w:val="22"/>
        </w:rPr>
        <w:t>440 m</w:t>
      </w:r>
      <w:r w:rsidR="00823337" w:rsidRPr="00580ADE">
        <w:rPr>
          <w:rFonts w:ascii="Helvetica" w:hAnsi="Helvetica" w:cs="Arial"/>
          <w:b/>
          <w:bCs/>
          <w:sz w:val="22"/>
          <w:szCs w:val="22"/>
          <w:vertAlign w:val="superscript"/>
        </w:rPr>
        <w:t>2</w:t>
      </w:r>
      <w:r w:rsidR="0003131B">
        <w:rPr>
          <w:rFonts w:ascii="Helvetica" w:hAnsi="Helvetica" w:cs="Arial"/>
          <w:b/>
          <w:bCs/>
          <w:sz w:val="22"/>
          <w:szCs w:val="22"/>
        </w:rPr>
        <w:t xml:space="preserve"> am Firmensitz in Geretsried.</w:t>
      </w:r>
      <w:r w:rsidR="00823337">
        <w:rPr>
          <w:rFonts w:ascii="Helvetica" w:hAnsi="Helvetica" w:cs="Arial"/>
          <w:b/>
          <w:bCs/>
          <w:sz w:val="22"/>
          <w:szCs w:val="22"/>
        </w:rPr>
        <w:t xml:space="preserve"> Die neuen KollegInnen in den </w:t>
      </w:r>
      <w:r w:rsidR="000B57B7" w:rsidRPr="001B180A">
        <w:rPr>
          <w:rFonts w:ascii="Helvetica" w:hAnsi="Helvetica" w:cs="Arial"/>
          <w:b/>
          <w:bCs/>
          <w:sz w:val="22"/>
          <w:szCs w:val="22"/>
        </w:rPr>
        <w:t>IT-Vertrieb</w:t>
      </w:r>
      <w:r w:rsidR="00823337">
        <w:rPr>
          <w:rFonts w:ascii="Helvetica" w:hAnsi="Helvetica" w:cs="Arial"/>
          <w:b/>
          <w:bCs/>
          <w:sz w:val="22"/>
          <w:szCs w:val="22"/>
        </w:rPr>
        <w:t>-</w:t>
      </w:r>
      <w:r w:rsidR="000B57B7" w:rsidRPr="001B180A">
        <w:rPr>
          <w:rFonts w:ascii="Helvetica" w:hAnsi="Helvetica" w:cs="Arial"/>
          <w:b/>
          <w:bCs/>
          <w:sz w:val="22"/>
          <w:szCs w:val="22"/>
        </w:rPr>
        <w:t xml:space="preserve">, </w:t>
      </w:r>
      <w:r w:rsidR="00823337">
        <w:rPr>
          <w:rFonts w:ascii="Helvetica" w:hAnsi="Helvetica" w:cs="Arial"/>
          <w:b/>
          <w:bCs/>
          <w:sz w:val="22"/>
          <w:szCs w:val="22"/>
        </w:rPr>
        <w:t>IT-</w:t>
      </w:r>
      <w:r w:rsidR="000B57B7" w:rsidRPr="001B180A">
        <w:rPr>
          <w:rFonts w:ascii="Helvetica" w:hAnsi="Helvetica" w:cs="Arial"/>
          <w:b/>
          <w:bCs/>
          <w:sz w:val="22"/>
          <w:szCs w:val="22"/>
        </w:rPr>
        <w:t>Support</w:t>
      </w:r>
      <w:r w:rsidR="00823337">
        <w:rPr>
          <w:rFonts w:ascii="Helvetica" w:hAnsi="Helvetica" w:cs="Arial"/>
          <w:b/>
          <w:bCs/>
          <w:sz w:val="22"/>
          <w:szCs w:val="22"/>
        </w:rPr>
        <w:t>-</w:t>
      </w:r>
      <w:r w:rsidR="000B57B7" w:rsidRPr="001B180A">
        <w:rPr>
          <w:rFonts w:ascii="Helvetica" w:hAnsi="Helvetica" w:cs="Arial"/>
          <w:b/>
          <w:bCs/>
          <w:sz w:val="22"/>
          <w:szCs w:val="22"/>
        </w:rPr>
        <w:t xml:space="preserve"> und </w:t>
      </w:r>
      <w:r w:rsidR="00823337">
        <w:rPr>
          <w:rFonts w:ascii="Helvetica" w:hAnsi="Helvetica" w:cs="Arial"/>
          <w:b/>
          <w:bCs/>
          <w:sz w:val="22"/>
          <w:szCs w:val="22"/>
        </w:rPr>
        <w:t>IT-</w:t>
      </w:r>
      <w:r w:rsidR="000B57B7" w:rsidRPr="001B180A">
        <w:rPr>
          <w:rFonts w:ascii="Helvetica" w:hAnsi="Helvetica" w:cs="Arial"/>
          <w:b/>
          <w:bCs/>
          <w:sz w:val="22"/>
          <w:szCs w:val="22"/>
        </w:rPr>
        <w:t>Consulting-Team</w:t>
      </w:r>
      <w:r w:rsidR="00D6324F">
        <w:rPr>
          <w:rFonts w:ascii="Helvetica" w:hAnsi="Helvetica" w:cs="Arial"/>
          <w:b/>
          <w:bCs/>
          <w:sz w:val="22"/>
          <w:szCs w:val="22"/>
        </w:rPr>
        <w:t>s</w:t>
      </w:r>
      <w:r w:rsidR="000B57B7" w:rsidRPr="001B180A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823337">
        <w:rPr>
          <w:rFonts w:ascii="Helvetica" w:hAnsi="Helvetica" w:cs="Arial"/>
          <w:b/>
          <w:bCs/>
          <w:sz w:val="22"/>
          <w:szCs w:val="22"/>
        </w:rPr>
        <w:t>können die verstärkte</w:t>
      </w:r>
      <w:r w:rsidR="00D76393">
        <w:rPr>
          <w:rFonts w:ascii="Helvetica" w:hAnsi="Helvetica" w:cs="Arial"/>
          <w:b/>
          <w:bCs/>
          <w:sz w:val="22"/>
          <w:szCs w:val="22"/>
        </w:rPr>
        <w:t xml:space="preserve"> Nachfrage </w:t>
      </w:r>
      <w:r w:rsidR="00823337">
        <w:rPr>
          <w:rFonts w:ascii="Helvetica" w:hAnsi="Helvetica" w:cs="Arial"/>
          <w:b/>
          <w:bCs/>
          <w:sz w:val="22"/>
          <w:szCs w:val="22"/>
        </w:rPr>
        <w:t xml:space="preserve">der </w:t>
      </w:r>
      <w:r w:rsidR="00D76393">
        <w:rPr>
          <w:rFonts w:ascii="Helvetica" w:hAnsi="Helvetica" w:cs="Arial"/>
          <w:b/>
          <w:bCs/>
          <w:sz w:val="22"/>
          <w:szCs w:val="22"/>
        </w:rPr>
        <w:t xml:space="preserve">Kunden </w:t>
      </w:r>
      <w:r w:rsidR="00823337">
        <w:rPr>
          <w:rFonts w:ascii="Helvetica" w:hAnsi="Helvetica" w:cs="Arial"/>
          <w:b/>
          <w:bCs/>
          <w:sz w:val="22"/>
          <w:szCs w:val="22"/>
        </w:rPr>
        <w:t>nach</w:t>
      </w:r>
      <w:r w:rsidR="008E2E2A">
        <w:rPr>
          <w:rFonts w:ascii="Helvetica" w:hAnsi="Helvetica" w:cs="Arial"/>
          <w:b/>
          <w:bCs/>
          <w:sz w:val="22"/>
          <w:szCs w:val="22"/>
        </w:rPr>
        <w:t xml:space="preserve"> </w:t>
      </w:r>
      <w:proofErr w:type="spellStart"/>
      <w:r w:rsidR="000B57B7" w:rsidRPr="001B180A">
        <w:rPr>
          <w:rFonts w:ascii="Helvetica" w:hAnsi="Helvetica" w:cs="Arial"/>
          <w:b/>
          <w:bCs/>
          <w:sz w:val="22"/>
          <w:szCs w:val="22"/>
        </w:rPr>
        <w:t>Managed</w:t>
      </w:r>
      <w:proofErr w:type="spellEnd"/>
      <w:r w:rsidR="000B57B7" w:rsidRPr="001B180A">
        <w:rPr>
          <w:rFonts w:ascii="Helvetica" w:hAnsi="Helvetica" w:cs="Arial"/>
          <w:b/>
          <w:bCs/>
          <w:sz w:val="22"/>
          <w:szCs w:val="22"/>
        </w:rPr>
        <w:t xml:space="preserve"> Security Services</w:t>
      </w:r>
      <w:r w:rsidR="00823337">
        <w:rPr>
          <w:rFonts w:ascii="Helvetica" w:hAnsi="Helvetica" w:cs="Arial"/>
          <w:b/>
          <w:bCs/>
          <w:sz w:val="22"/>
          <w:szCs w:val="22"/>
        </w:rPr>
        <w:t xml:space="preserve"> abdecken</w:t>
      </w:r>
      <w:r w:rsidR="000B57B7" w:rsidRPr="001B180A">
        <w:rPr>
          <w:rFonts w:ascii="Helvetica" w:hAnsi="Helvetica" w:cs="Arial"/>
          <w:b/>
          <w:bCs/>
          <w:sz w:val="22"/>
          <w:szCs w:val="22"/>
        </w:rPr>
        <w:t>.</w:t>
      </w:r>
    </w:p>
    <w:p w14:paraId="5CBA3770" w14:textId="4A62DE16" w:rsidR="002F3E56" w:rsidRPr="00A90506" w:rsidRDefault="000B57B7" w:rsidP="001B180A">
      <w:pPr>
        <w:spacing w:after="120" w:line="360" w:lineRule="auto"/>
        <w:ind w:right="1933"/>
        <w:jc w:val="both"/>
        <w:rPr>
          <w:rFonts w:ascii="Helvetica" w:hAnsi="Helvetica"/>
          <w:color w:val="000000"/>
          <w:sz w:val="22"/>
          <w:szCs w:val="22"/>
        </w:rPr>
      </w:pPr>
      <w:r w:rsidRPr="00A90506">
        <w:rPr>
          <w:rFonts w:ascii="Helvetica" w:hAnsi="Helvetica"/>
          <w:color w:val="000000"/>
          <w:sz w:val="22"/>
          <w:szCs w:val="22"/>
        </w:rPr>
        <w:t>„</w:t>
      </w:r>
      <w:r w:rsidR="00823337">
        <w:rPr>
          <w:rFonts w:ascii="Helvetica" w:hAnsi="Helvetica"/>
          <w:color w:val="000000"/>
          <w:sz w:val="22"/>
          <w:szCs w:val="22"/>
        </w:rPr>
        <w:t>Wir</w:t>
      </w:r>
      <w:r w:rsidR="006C27C5">
        <w:rPr>
          <w:rFonts w:ascii="Helvetica" w:hAnsi="Helvetica"/>
          <w:color w:val="000000"/>
          <w:sz w:val="22"/>
          <w:szCs w:val="22"/>
        </w:rPr>
        <w:t xml:space="preserve"> </w:t>
      </w:r>
      <w:r w:rsidR="006C27C5" w:rsidRPr="00FE10B1">
        <w:rPr>
          <w:rFonts w:ascii="Helvetica" w:hAnsi="Helvetica"/>
          <w:color w:val="000000"/>
          <w:sz w:val="22"/>
          <w:szCs w:val="22"/>
        </w:rPr>
        <w:t>freuen</w:t>
      </w:r>
      <w:r w:rsidR="008E2E2A">
        <w:rPr>
          <w:rFonts w:ascii="Helvetica" w:hAnsi="Helvetica"/>
          <w:color w:val="000000"/>
          <w:sz w:val="22"/>
          <w:szCs w:val="22"/>
        </w:rPr>
        <w:t xml:space="preserve"> uns, </w:t>
      </w:r>
      <w:r w:rsidRPr="00A90506">
        <w:rPr>
          <w:rFonts w:ascii="Helvetica" w:hAnsi="Helvetica"/>
          <w:color w:val="000000"/>
          <w:sz w:val="22"/>
          <w:szCs w:val="22"/>
        </w:rPr>
        <w:t>auf de</w:t>
      </w:r>
      <w:r w:rsidR="008E2E2A">
        <w:rPr>
          <w:rFonts w:ascii="Helvetica" w:hAnsi="Helvetica"/>
          <w:color w:val="000000"/>
          <w:sz w:val="22"/>
          <w:szCs w:val="22"/>
        </w:rPr>
        <w:t>r</w:t>
      </w:r>
      <w:r w:rsidRPr="00A90506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90506">
        <w:rPr>
          <w:rFonts w:ascii="Helvetica" w:hAnsi="Helvetica"/>
          <w:color w:val="000000"/>
          <w:sz w:val="22"/>
          <w:szCs w:val="22"/>
        </w:rPr>
        <w:t>it-sa</w:t>
      </w:r>
      <w:proofErr w:type="spellEnd"/>
      <w:r w:rsidRPr="00A90506">
        <w:rPr>
          <w:rFonts w:ascii="Helvetica" w:hAnsi="Helvetica"/>
          <w:color w:val="000000"/>
          <w:sz w:val="22"/>
          <w:szCs w:val="22"/>
        </w:rPr>
        <w:t xml:space="preserve">, Europas führender Fachmesse für IT-Sicherheit, dem Messepublikum </w:t>
      </w:r>
      <w:r w:rsidR="00823337">
        <w:rPr>
          <w:rFonts w:ascii="Helvetica" w:hAnsi="Helvetica"/>
          <w:color w:val="000000"/>
          <w:sz w:val="22"/>
          <w:szCs w:val="22"/>
        </w:rPr>
        <w:t xml:space="preserve">unsere </w:t>
      </w:r>
      <w:r w:rsidRPr="00A90506">
        <w:rPr>
          <w:rFonts w:ascii="Helvetica" w:hAnsi="Helvetica"/>
          <w:color w:val="000000"/>
          <w:sz w:val="22"/>
          <w:szCs w:val="22"/>
        </w:rPr>
        <w:t xml:space="preserve">neue </w:t>
      </w:r>
      <w:r w:rsidR="00823337">
        <w:rPr>
          <w:rFonts w:ascii="Helvetica" w:hAnsi="Helvetica"/>
          <w:color w:val="000000"/>
          <w:sz w:val="22"/>
          <w:szCs w:val="22"/>
        </w:rPr>
        <w:t>Service-</w:t>
      </w:r>
      <w:r w:rsidRPr="00A90506">
        <w:rPr>
          <w:rFonts w:ascii="Helvetica" w:hAnsi="Helvetica"/>
          <w:color w:val="000000"/>
          <w:sz w:val="22"/>
          <w:szCs w:val="22"/>
        </w:rPr>
        <w:t xml:space="preserve">Strategien und </w:t>
      </w:r>
      <w:r w:rsidR="00823337">
        <w:rPr>
          <w:rFonts w:ascii="Helvetica" w:hAnsi="Helvetica"/>
          <w:color w:val="000000"/>
          <w:sz w:val="22"/>
          <w:szCs w:val="22"/>
        </w:rPr>
        <w:t xml:space="preserve">dazu passende </w:t>
      </w:r>
      <w:r w:rsidRPr="00A90506">
        <w:rPr>
          <w:rFonts w:ascii="Helvetica" w:hAnsi="Helvetica"/>
          <w:color w:val="000000"/>
          <w:sz w:val="22"/>
          <w:szCs w:val="22"/>
        </w:rPr>
        <w:t xml:space="preserve">Produkte präsentieren zu können. </w:t>
      </w:r>
      <w:r w:rsidR="008E2E2A">
        <w:rPr>
          <w:rFonts w:ascii="Helvetica" w:hAnsi="Helvetica"/>
          <w:color w:val="000000"/>
          <w:sz w:val="22"/>
          <w:szCs w:val="22"/>
        </w:rPr>
        <w:t>B</w:t>
      </w:r>
      <w:r w:rsidRPr="00A90506">
        <w:rPr>
          <w:rFonts w:ascii="Helvetica" w:hAnsi="Helvetica"/>
          <w:color w:val="000000"/>
          <w:sz w:val="22"/>
          <w:szCs w:val="22"/>
        </w:rPr>
        <w:t xml:space="preserve">ei der Distribution </w:t>
      </w:r>
      <w:r w:rsidR="008E2E2A">
        <w:rPr>
          <w:rFonts w:ascii="Helvetica" w:hAnsi="Helvetica"/>
          <w:color w:val="000000"/>
          <w:sz w:val="22"/>
          <w:szCs w:val="22"/>
        </w:rPr>
        <w:t xml:space="preserve">legen wir </w:t>
      </w:r>
      <w:r w:rsidRPr="00A90506">
        <w:rPr>
          <w:rFonts w:ascii="Helvetica" w:hAnsi="Helvetica"/>
          <w:color w:val="000000"/>
          <w:sz w:val="22"/>
          <w:szCs w:val="22"/>
        </w:rPr>
        <w:t xml:space="preserve">weiterhin </w:t>
      </w:r>
      <w:r w:rsidR="008E2E2A">
        <w:rPr>
          <w:rFonts w:ascii="Helvetica" w:hAnsi="Helvetica"/>
          <w:color w:val="000000"/>
          <w:sz w:val="22"/>
          <w:szCs w:val="22"/>
        </w:rPr>
        <w:t xml:space="preserve">Wert auf </w:t>
      </w:r>
      <w:r w:rsidRPr="00A90506">
        <w:rPr>
          <w:rFonts w:ascii="Helvetica" w:hAnsi="Helvetica"/>
          <w:color w:val="000000"/>
          <w:sz w:val="22"/>
          <w:szCs w:val="22"/>
        </w:rPr>
        <w:t>Hidden Champions</w:t>
      </w:r>
      <w:r w:rsidR="00823337">
        <w:rPr>
          <w:rFonts w:ascii="Helvetica" w:hAnsi="Helvetica"/>
          <w:color w:val="000000"/>
          <w:sz w:val="22"/>
          <w:szCs w:val="22"/>
        </w:rPr>
        <w:t xml:space="preserve"> und</w:t>
      </w:r>
      <w:r w:rsidRPr="00A90506">
        <w:rPr>
          <w:rFonts w:ascii="Helvetica" w:hAnsi="Helvetica"/>
          <w:color w:val="000000"/>
          <w:sz w:val="22"/>
          <w:szCs w:val="22"/>
        </w:rPr>
        <w:t xml:space="preserve"> </w:t>
      </w:r>
      <w:r w:rsidR="00823337">
        <w:rPr>
          <w:rFonts w:ascii="Helvetica" w:hAnsi="Helvetica"/>
          <w:color w:val="000000"/>
          <w:sz w:val="22"/>
          <w:szCs w:val="22"/>
        </w:rPr>
        <w:t xml:space="preserve">deren </w:t>
      </w:r>
      <w:r w:rsidRPr="00A90506">
        <w:rPr>
          <w:rFonts w:ascii="Helvetica" w:hAnsi="Helvetica"/>
          <w:color w:val="000000"/>
          <w:sz w:val="22"/>
          <w:szCs w:val="22"/>
        </w:rPr>
        <w:t>intelligente Produkte</w:t>
      </w:r>
      <w:r w:rsidR="00823337">
        <w:rPr>
          <w:rFonts w:ascii="Helvetica" w:hAnsi="Helvetica"/>
          <w:color w:val="000000"/>
          <w:sz w:val="22"/>
          <w:szCs w:val="22"/>
        </w:rPr>
        <w:t xml:space="preserve">. </w:t>
      </w:r>
      <w:r w:rsidR="00E13DE5">
        <w:rPr>
          <w:rFonts w:ascii="Helvetica" w:hAnsi="Helvetica"/>
          <w:color w:val="000000"/>
          <w:sz w:val="22"/>
          <w:szCs w:val="22"/>
        </w:rPr>
        <w:t xml:space="preserve">Denn speziell in der </w:t>
      </w:r>
      <w:proofErr w:type="spellStart"/>
      <w:r w:rsidR="00E13DE5">
        <w:rPr>
          <w:rFonts w:ascii="Helvetica" w:hAnsi="Helvetica"/>
          <w:color w:val="000000"/>
          <w:sz w:val="22"/>
          <w:szCs w:val="22"/>
        </w:rPr>
        <w:t>Cybersecurity</w:t>
      </w:r>
      <w:proofErr w:type="spellEnd"/>
      <w:r w:rsidR="00E13DE5">
        <w:rPr>
          <w:rFonts w:ascii="Helvetica" w:hAnsi="Helvetica"/>
          <w:color w:val="000000"/>
          <w:sz w:val="22"/>
          <w:szCs w:val="22"/>
        </w:rPr>
        <w:t xml:space="preserve"> sind wir mit immer neueren Angriffstechniken konfrontiert und einzelne Insellösungen sind dabei nicht nur nachteilig, sondern auch riskant. Daher stehen bei uns </w:t>
      </w:r>
      <w:r w:rsidR="009A2FB8">
        <w:rPr>
          <w:rFonts w:ascii="Helvetica" w:hAnsi="Helvetica"/>
          <w:color w:val="000000"/>
          <w:sz w:val="22"/>
          <w:szCs w:val="22"/>
        </w:rPr>
        <w:t>Lösungen</w:t>
      </w:r>
      <w:r w:rsidR="00D933E6">
        <w:rPr>
          <w:rFonts w:ascii="Helvetica" w:hAnsi="Helvetica"/>
          <w:color w:val="000000"/>
          <w:sz w:val="22"/>
          <w:szCs w:val="22"/>
        </w:rPr>
        <w:t xml:space="preserve"> im Fokus</w:t>
      </w:r>
      <w:r w:rsidR="009A2FB8">
        <w:rPr>
          <w:rFonts w:ascii="Helvetica" w:hAnsi="Helvetica"/>
          <w:color w:val="000000"/>
          <w:sz w:val="22"/>
          <w:szCs w:val="22"/>
        </w:rPr>
        <w:t xml:space="preserve">, die modular aufgebaut, miteinander harmonisieren und damit einen ‚360° Security-Überblick‘ erlauben. </w:t>
      </w:r>
      <w:r w:rsidR="00823337">
        <w:rPr>
          <w:rFonts w:ascii="Helvetica" w:hAnsi="Helvetica"/>
          <w:color w:val="000000"/>
          <w:sz w:val="22"/>
          <w:szCs w:val="22"/>
        </w:rPr>
        <w:t>Wir sind ständig</w:t>
      </w:r>
      <w:r w:rsidRPr="00A90506">
        <w:rPr>
          <w:rFonts w:ascii="Helvetica" w:hAnsi="Helvetica"/>
          <w:color w:val="000000"/>
          <w:sz w:val="22"/>
          <w:szCs w:val="22"/>
        </w:rPr>
        <w:t xml:space="preserve"> proaktiv</w:t>
      </w:r>
      <w:r w:rsidR="00823337">
        <w:rPr>
          <w:rFonts w:ascii="Helvetica" w:hAnsi="Helvetica"/>
          <w:color w:val="000000"/>
          <w:sz w:val="22"/>
          <w:szCs w:val="22"/>
        </w:rPr>
        <w:t xml:space="preserve"> auf der</w:t>
      </w:r>
      <w:r w:rsidRPr="00A90506">
        <w:rPr>
          <w:rFonts w:ascii="Helvetica" w:hAnsi="Helvetica"/>
          <w:color w:val="000000"/>
          <w:sz w:val="22"/>
          <w:szCs w:val="22"/>
        </w:rPr>
        <w:t xml:space="preserve"> Suche nach der</w:t>
      </w:r>
      <w:r w:rsidR="00823337">
        <w:rPr>
          <w:rFonts w:ascii="Helvetica" w:hAnsi="Helvetica"/>
          <w:color w:val="000000"/>
          <w:sz w:val="22"/>
          <w:szCs w:val="22"/>
        </w:rPr>
        <w:t xml:space="preserve"> jeweils</w:t>
      </w:r>
      <w:r w:rsidRPr="00A90506">
        <w:rPr>
          <w:rFonts w:ascii="Helvetica" w:hAnsi="Helvetica"/>
          <w:color w:val="000000"/>
          <w:sz w:val="22"/>
          <w:szCs w:val="22"/>
        </w:rPr>
        <w:t xml:space="preserve"> beste</w:t>
      </w:r>
      <w:r w:rsidR="002F3E56" w:rsidRPr="00A90506">
        <w:rPr>
          <w:rFonts w:ascii="Helvetica" w:hAnsi="Helvetica"/>
          <w:color w:val="000000"/>
          <w:sz w:val="22"/>
          <w:szCs w:val="22"/>
        </w:rPr>
        <w:t>n</w:t>
      </w:r>
      <w:r w:rsidRPr="00A90506">
        <w:rPr>
          <w:rFonts w:ascii="Helvetica" w:hAnsi="Helvetica"/>
          <w:color w:val="000000"/>
          <w:sz w:val="22"/>
          <w:szCs w:val="22"/>
        </w:rPr>
        <w:t xml:space="preserve"> Lösung</w:t>
      </w:r>
      <w:r w:rsidR="002F3E56" w:rsidRPr="00A90506">
        <w:rPr>
          <w:rFonts w:ascii="Helvetica" w:hAnsi="Helvetica"/>
          <w:color w:val="000000"/>
          <w:sz w:val="22"/>
          <w:szCs w:val="22"/>
        </w:rPr>
        <w:t xml:space="preserve">“, so Robert </w:t>
      </w:r>
      <w:proofErr w:type="spellStart"/>
      <w:r w:rsidR="002F3E56" w:rsidRPr="00A90506">
        <w:rPr>
          <w:rFonts w:ascii="Helvetica" w:hAnsi="Helvetica"/>
          <w:color w:val="000000"/>
          <w:sz w:val="22"/>
          <w:szCs w:val="22"/>
        </w:rPr>
        <w:t>Korherr</w:t>
      </w:r>
      <w:proofErr w:type="spellEnd"/>
      <w:r w:rsidR="002F3E56" w:rsidRPr="00A90506">
        <w:rPr>
          <w:rFonts w:ascii="Helvetica" w:hAnsi="Helvetica"/>
          <w:color w:val="000000"/>
          <w:sz w:val="22"/>
          <w:szCs w:val="22"/>
        </w:rPr>
        <w:t xml:space="preserve">, Geschäftsführer der </w:t>
      </w:r>
      <w:proofErr w:type="spellStart"/>
      <w:r w:rsidR="002F3E56" w:rsidRPr="00A90506">
        <w:rPr>
          <w:rFonts w:ascii="Helvetica" w:hAnsi="Helvetica"/>
          <w:color w:val="000000"/>
          <w:sz w:val="22"/>
          <w:szCs w:val="22"/>
        </w:rPr>
        <w:t>ProSoft</w:t>
      </w:r>
      <w:proofErr w:type="spellEnd"/>
      <w:r w:rsidR="002F3E56" w:rsidRPr="00A90506">
        <w:rPr>
          <w:rFonts w:ascii="Helvetica" w:hAnsi="Helvetica"/>
          <w:color w:val="000000"/>
          <w:sz w:val="22"/>
          <w:szCs w:val="22"/>
        </w:rPr>
        <w:t xml:space="preserve"> GmbH.</w:t>
      </w:r>
    </w:p>
    <w:p w14:paraId="6EEDAF82" w14:textId="0627E081" w:rsidR="002F3E56" w:rsidRPr="001B180A" w:rsidRDefault="00F73A69" w:rsidP="001B180A">
      <w:pPr>
        <w:spacing w:after="120" w:line="360" w:lineRule="auto"/>
        <w:ind w:right="1933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Der Anspruch des </w:t>
      </w:r>
      <w:r w:rsidR="00E952A1" w:rsidRPr="001B180A">
        <w:rPr>
          <w:rFonts w:ascii="Helvetica" w:hAnsi="Helvetica"/>
          <w:color w:val="000000"/>
          <w:sz w:val="22"/>
          <w:szCs w:val="22"/>
        </w:rPr>
        <w:t>IT-Security-Spezialist</w:t>
      </w:r>
      <w:r>
        <w:rPr>
          <w:rFonts w:ascii="Helvetica" w:hAnsi="Helvetica"/>
          <w:color w:val="000000"/>
          <w:sz w:val="22"/>
          <w:szCs w:val="22"/>
        </w:rPr>
        <w:t>en</w:t>
      </w:r>
      <w:r w:rsidR="00E952A1" w:rsidRPr="001B180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E952A1" w:rsidRPr="001B180A">
        <w:rPr>
          <w:rFonts w:ascii="Helvetica" w:hAnsi="Helvetica"/>
          <w:color w:val="000000"/>
          <w:sz w:val="22"/>
          <w:szCs w:val="22"/>
        </w:rPr>
        <w:t>ProSoft</w:t>
      </w:r>
      <w:proofErr w:type="spellEnd"/>
      <w:r w:rsidR="00E952A1" w:rsidRPr="001B180A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ist es, jederzeit</w:t>
      </w:r>
      <w:r w:rsidR="00207768">
        <w:rPr>
          <w:rFonts w:ascii="Helvetica" w:hAnsi="Helvetica"/>
          <w:color w:val="000000"/>
          <w:sz w:val="22"/>
          <w:szCs w:val="22"/>
        </w:rPr>
        <w:t xml:space="preserve"> den</w:t>
      </w:r>
      <w:r w:rsidR="00E952A1" w:rsidRPr="001B180A">
        <w:rPr>
          <w:rFonts w:ascii="Helvetica" w:hAnsi="Helvetica"/>
          <w:color w:val="000000"/>
          <w:sz w:val="22"/>
          <w:szCs w:val="22"/>
        </w:rPr>
        <w:t xml:space="preserve"> größt</w:t>
      </w:r>
      <w:r w:rsidR="008E2E2A">
        <w:rPr>
          <w:rFonts w:ascii="Helvetica" w:hAnsi="Helvetica"/>
          <w:color w:val="000000"/>
          <w:sz w:val="22"/>
          <w:szCs w:val="22"/>
        </w:rPr>
        <w:t>möglich</w:t>
      </w:r>
      <w:r w:rsidR="00E952A1" w:rsidRPr="001B180A">
        <w:rPr>
          <w:rFonts w:ascii="Helvetica" w:hAnsi="Helvetica"/>
          <w:color w:val="000000"/>
          <w:sz w:val="22"/>
          <w:szCs w:val="22"/>
        </w:rPr>
        <w:t xml:space="preserve">en Mehrwert für seine Kunden zu </w:t>
      </w:r>
      <w:r w:rsidR="008E2E2A">
        <w:rPr>
          <w:rFonts w:ascii="Helvetica" w:hAnsi="Helvetica"/>
          <w:color w:val="000000"/>
          <w:sz w:val="22"/>
          <w:szCs w:val="22"/>
        </w:rPr>
        <w:t xml:space="preserve">schaffen. Das Unternehmen </w:t>
      </w:r>
      <w:r>
        <w:rPr>
          <w:rFonts w:ascii="Helvetica" w:hAnsi="Helvetica"/>
          <w:color w:val="000000"/>
          <w:sz w:val="22"/>
          <w:szCs w:val="22"/>
        </w:rPr>
        <w:t xml:space="preserve">beobachtet </w:t>
      </w:r>
      <w:r w:rsidR="008E2E2A">
        <w:rPr>
          <w:rFonts w:ascii="Helvetica" w:hAnsi="Helvetica"/>
          <w:color w:val="000000"/>
          <w:sz w:val="22"/>
          <w:szCs w:val="22"/>
        </w:rPr>
        <w:t xml:space="preserve">kontinuierlich </w:t>
      </w:r>
      <w:r>
        <w:rPr>
          <w:rFonts w:ascii="Helvetica" w:hAnsi="Helvetica"/>
          <w:color w:val="000000"/>
          <w:sz w:val="22"/>
          <w:szCs w:val="22"/>
        </w:rPr>
        <w:t xml:space="preserve">den </w:t>
      </w:r>
      <w:r w:rsidRPr="001B180A">
        <w:rPr>
          <w:rFonts w:ascii="Helvetica" w:hAnsi="Helvetica"/>
          <w:color w:val="000000"/>
          <w:sz w:val="22"/>
          <w:szCs w:val="22"/>
        </w:rPr>
        <w:t>Markt</w:t>
      </w:r>
      <w:r>
        <w:rPr>
          <w:rFonts w:ascii="Helvetica" w:hAnsi="Helvetica"/>
          <w:color w:val="000000"/>
          <w:sz w:val="22"/>
          <w:szCs w:val="22"/>
        </w:rPr>
        <w:t xml:space="preserve"> an</w:t>
      </w:r>
      <w:r w:rsidR="00E952A1" w:rsidRPr="001B180A">
        <w:rPr>
          <w:rFonts w:ascii="Helvetica" w:hAnsi="Helvetica"/>
          <w:color w:val="000000"/>
          <w:sz w:val="22"/>
          <w:szCs w:val="22"/>
        </w:rPr>
        <w:t xml:space="preserve"> Security-Lösung</w:t>
      </w:r>
      <w:r w:rsidR="006B5F8E">
        <w:rPr>
          <w:rFonts w:ascii="Helvetica" w:hAnsi="Helvetica"/>
          <w:color w:val="000000"/>
          <w:sz w:val="22"/>
          <w:szCs w:val="22"/>
        </w:rPr>
        <w:t>en</w:t>
      </w:r>
      <w:r>
        <w:rPr>
          <w:rFonts w:ascii="Helvetica" w:hAnsi="Helvetica"/>
          <w:color w:val="000000"/>
          <w:sz w:val="22"/>
          <w:szCs w:val="22"/>
        </w:rPr>
        <w:t xml:space="preserve">, und </w:t>
      </w:r>
      <w:r w:rsidR="008E2E2A">
        <w:rPr>
          <w:rFonts w:ascii="Helvetica" w:hAnsi="Helvetica"/>
          <w:color w:val="000000"/>
          <w:sz w:val="22"/>
          <w:szCs w:val="22"/>
        </w:rPr>
        <w:t>integriert</w:t>
      </w:r>
      <w:r>
        <w:rPr>
          <w:rFonts w:ascii="Helvetica" w:hAnsi="Helvetica"/>
          <w:color w:val="000000"/>
          <w:sz w:val="22"/>
          <w:szCs w:val="22"/>
        </w:rPr>
        <w:t xml:space="preserve"> die besten und passendsten</w:t>
      </w:r>
      <w:r w:rsidR="008E2E2A">
        <w:rPr>
          <w:rFonts w:ascii="Helvetica" w:hAnsi="Helvetica"/>
          <w:color w:val="000000"/>
          <w:sz w:val="22"/>
          <w:szCs w:val="22"/>
        </w:rPr>
        <w:t xml:space="preserve"> </w:t>
      </w:r>
      <w:r w:rsidR="001D5583">
        <w:rPr>
          <w:rFonts w:ascii="Helvetica" w:hAnsi="Helvetica"/>
          <w:color w:val="000000"/>
          <w:sz w:val="22"/>
          <w:szCs w:val="22"/>
        </w:rPr>
        <w:t>in</w:t>
      </w:r>
      <w:r>
        <w:rPr>
          <w:rFonts w:ascii="Helvetica" w:hAnsi="Helvetica"/>
          <w:color w:val="000000"/>
          <w:sz w:val="22"/>
          <w:szCs w:val="22"/>
        </w:rPr>
        <w:t xml:space="preserve">s </w:t>
      </w:r>
      <w:r w:rsidR="00E952A1" w:rsidRPr="001B180A">
        <w:rPr>
          <w:rFonts w:ascii="Helvetica" w:hAnsi="Helvetica"/>
          <w:color w:val="000000"/>
          <w:sz w:val="22"/>
          <w:szCs w:val="22"/>
        </w:rPr>
        <w:t>Portfolio</w:t>
      </w:r>
      <w:r w:rsidR="008E2E2A">
        <w:rPr>
          <w:rFonts w:ascii="Helvetica" w:hAnsi="Helvetica"/>
          <w:color w:val="000000"/>
          <w:sz w:val="22"/>
          <w:szCs w:val="22"/>
        </w:rPr>
        <w:t xml:space="preserve">. </w:t>
      </w:r>
      <w:proofErr w:type="spellStart"/>
      <w:r w:rsidR="008E2E2A">
        <w:rPr>
          <w:rFonts w:ascii="Helvetica" w:hAnsi="Helvetica"/>
          <w:color w:val="000000"/>
          <w:sz w:val="22"/>
          <w:szCs w:val="22"/>
        </w:rPr>
        <w:t>ProSoft</w:t>
      </w:r>
      <w:proofErr w:type="spellEnd"/>
      <w:r w:rsidR="008E2E2A">
        <w:rPr>
          <w:rFonts w:ascii="Helvetica" w:hAnsi="Helvetica"/>
          <w:color w:val="000000"/>
          <w:sz w:val="22"/>
          <w:szCs w:val="22"/>
        </w:rPr>
        <w:t xml:space="preserve"> hat </w:t>
      </w:r>
      <w:r>
        <w:rPr>
          <w:rFonts w:ascii="Helvetica" w:hAnsi="Helvetica" w:cs="Calibri"/>
          <w:color w:val="000000"/>
          <w:sz w:val="22"/>
          <w:szCs w:val="22"/>
          <w:lang w:eastAsia="de-DE"/>
        </w:rPr>
        <w:t>dank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8E2E2A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Know-</w:t>
      </w:r>
      <w:r w:rsidR="008E2E2A">
        <w:rPr>
          <w:rFonts w:ascii="Helvetica" w:hAnsi="Helvetica" w:cs="Calibri"/>
          <w:color w:val="000000"/>
          <w:sz w:val="22"/>
          <w:szCs w:val="22"/>
          <w:lang w:eastAsia="de-DE"/>
        </w:rPr>
        <w:t>h</w:t>
      </w:r>
      <w:r w:rsidR="008E2E2A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ow und Expertise</w:t>
      </w:r>
      <w:r w:rsidR="00E952A1" w:rsidRPr="001B180A">
        <w:rPr>
          <w:rFonts w:ascii="Helvetica" w:hAnsi="Helvetica"/>
          <w:color w:val="000000"/>
          <w:sz w:val="22"/>
          <w:szCs w:val="22"/>
        </w:rPr>
        <w:t xml:space="preserve"> </w:t>
      </w:r>
      <w:r w:rsidR="008E2E2A">
        <w:rPr>
          <w:rFonts w:ascii="Helvetica" w:hAnsi="Helvetica"/>
          <w:color w:val="000000"/>
          <w:sz w:val="22"/>
          <w:szCs w:val="22"/>
        </w:rPr>
        <w:t xml:space="preserve">bereits </w:t>
      </w:r>
      <w:r w:rsidR="002F3E56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über 5.000 Kunden, darunter 36 der 40 DAX-Unternehmen sowie zahlreiche Behörden und anderen öffentliche</w:t>
      </w:r>
      <w:r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2F3E56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Auftraggeber</w:t>
      </w:r>
      <w:r w:rsidR="008E2E2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, </w:t>
      </w:r>
      <w:r>
        <w:rPr>
          <w:rFonts w:ascii="Helvetica" w:hAnsi="Helvetica" w:cs="Calibri"/>
          <w:color w:val="000000"/>
          <w:sz w:val="22"/>
          <w:szCs w:val="22"/>
          <w:lang w:eastAsia="de-DE"/>
        </w:rPr>
        <w:t>gewinnen können</w:t>
      </w:r>
      <w:r w:rsidR="00E952A1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.</w:t>
      </w:r>
    </w:p>
    <w:p w14:paraId="2F72F6AE" w14:textId="77777777" w:rsidR="001D5583" w:rsidRPr="00A90506" w:rsidRDefault="001D5583" w:rsidP="001B180A">
      <w:pPr>
        <w:spacing w:after="120" w:line="360" w:lineRule="auto"/>
        <w:ind w:right="1933"/>
        <w:jc w:val="both"/>
        <w:rPr>
          <w:rFonts w:ascii="Helvetica" w:hAnsi="Helvetica"/>
          <w:b/>
          <w:bCs/>
          <w:color w:val="000000"/>
          <w:sz w:val="22"/>
          <w:szCs w:val="22"/>
        </w:rPr>
      </w:pPr>
      <w:proofErr w:type="spellStart"/>
      <w:r w:rsidRPr="00A90506">
        <w:rPr>
          <w:rFonts w:ascii="Helvetica" w:hAnsi="Helvetica"/>
          <w:b/>
          <w:bCs/>
          <w:color w:val="000000"/>
          <w:sz w:val="22"/>
          <w:szCs w:val="22"/>
        </w:rPr>
        <w:lastRenderedPageBreak/>
        <w:t>Managed</w:t>
      </w:r>
      <w:proofErr w:type="spellEnd"/>
      <w:r w:rsidRPr="00A90506">
        <w:rPr>
          <w:rFonts w:ascii="Helvetica" w:hAnsi="Helvetica"/>
          <w:b/>
          <w:bCs/>
          <w:color w:val="000000"/>
          <w:sz w:val="22"/>
          <w:szCs w:val="22"/>
        </w:rPr>
        <w:t xml:space="preserve"> Security Services im Fokus</w:t>
      </w:r>
      <w:r w:rsidR="008E2E2A" w:rsidRPr="00A90506">
        <w:rPr>
          <w:rFonts w:ascii="Helvetica" w:hAnsi="Helvetica"/>
          <w:b/>
          <w:bCs/>
          <w:color w:val="000000"/>
          <w:sz w:val="22"/>
          <w:szCs w:val="22"/>
        </w:rPr>
        <w:t xml:space="preserve"> der Strategie</w:t>
      </w:r>
    </w:p>
    <w:p w14:paraId="686E2CA0" w14:textId="21AD4FBD" w:rsidR="001B180A" w:rsidRDefault="00E952A1" w:rsidP="001B180A">
      <w:pPr>
        <w:spacing w:after="120" w:line="360" w:lineRule="auto"/>
        <w:ind w:right="1933"/>
        <w:jc w:val="both"/>
        <w:rPr>
          <w:rFonts w:ascii="Helvetica" w:hAnsi="Helvetica"/>
          <w:sz w:val="22"/>
          <w:szCs w:val="22"/>
          <w:lang w:eastAsia="de-DE"/>
        </w:rPr>
      </w:pPr>
      <w:r w:rsidRPr="001B180A">
        <w:rPr>
          <w:rFonts w:ascii="Helvetica" w:hAnsi="Helvetica"/>
          <w:color w:val="000000"/>
          <w:sz w:val="22"/>
          <w:szCs w:val="22"/>
        </w:rPr>
        <w:t>Angefangen als reiner Vertrieb von IT-Security- und IT-Management-Lösungen</w:t>
      </w:r>
      <w:r w:rsidR="00871107">
        <w:rPr>
          <w:rFonts w:ascii="Helvetica" w:hAnsi="Helvetica"/>
          <w:color w:val="000000"/>
          <w:sz w:val="22"/>
          <w:szCs w:val="22"/>
        </w:rPr>
        <w:t>,</w:t>
      </w:r>
      <w:r w:rsidRPr="001B180A">
        <w:rPr>
          <w:rFonts w:ascii="Helvetica" w:hAnsi="Helvetica"/>
          <w:color w:val="000000"/>
          <w:sz w:val="22"/>
          <w:szCs w:val="22"/>
        </w:rPr>
        <w:t xml:space="preserve"> </w:t>
      </w:r>
      <w:r w:rsidR="001B5A88">
        <w:rPr>
          <w:rFonts w:ascii="Helvetica" w:hAnsi="Helvetica"/>
          <w:color w:val="000000"/>
          <w:sz w:val="22"/>
          <w:szCs w:val="22"/>
        </w:rPr>
        <w:t xml:space="preserve">hat </w:t>
      </w:r>
      <w:r w:rsidRPr="001B180A">
        <w:rPr>
          <w:rFonts w:ascii="Helvetica" w:hAnsi="Helvetica"/>
          <w:color w:val="000000"/>
          <w:sz w:val="22"/>
          <w:szCs w:val="22"/>
        </w:rPr>
        <w:t xml:space="preserve">sich </w:t>
      </w:r>
      <w:proofErr w:type="spellStart"/>
      <w:r w:rsidRPr="001B180A">
        <w:rPr>
          <w:rFonts w:ascii="Helvetica" w:hAnsi="Helvetica"/>
          <w:color w:val="000000"/>
          <w:sz w:val="22"/>
          <w:szCs w:val="22"/>
        </w:rPr>
        <w:t>ProSoft</w:t>
      </w:r>
      <w:proofErr w:type="spellEnd"/>
      <w:r w:rsidR="00871107">
        <w:rPr>
          <w:rFonts w:ascii="Helvetica" w:hAnsi="Helvetica"/>
          <w:color w:val="000000"/>
          <w:sz w:val="22"/>
          <w:szCs w:val="22"/>
        </w:rPr>
        <w:t xml:space="preserve"> vor Jahren</w:t>
      </w:r>
      <w:r w:rsidRPr="001B180A">
        <w:rPr>
          <w:rFonts w:ascii="Helvetica" w:hAnsi="Helvetica"/>
          <w:color w:val="000000"/>
          <w:sz w:val="22"/>
          <w:szCs w:val="22"/>
        </w:rPr>
        <w:t xml:space="preserve"> zum Value-</w:t>
      </w:r>
      <w:proofErr w:type="spellStart"/>
      <w:r w:rsidRPr="001B180A">
        <w:rPr>
          <w:rFonts w:ascii="Helvetica" w:hAnsi="Helvetica"/>
          <w:color w:val="000000"/>
          <w:sz w:val="22"/>
          <w:szCs w:val="22"/>
        </w:rPr>
        <w:t>Added</w:t>
      </w:r>
      <w:proofErr w:type="spellEnd"/>
      <w:r w:rsidRPr="001B180A">
        <w:rPr>
          <w:rFonts w:ascii="Helvetica" w:hAnsi="Helvetica"/>
          <w:color w:val="000000"/>
          <w:sz w:val="22"/>
          <w:szCs w:val="22"/>
        </w:rPr>
        <w:t xml:space="preserve">-Distributor (VAD) </w:t>
      </w:r>
      <w:r w:rsidR="001B5A88">
        <w:rPr>
          <w:rFonts w:ascii="Helvetica" w:hAnsi="Helvetica"/>
          <w:color w:val="000000"/>
          <w:sz w:val="22"/>
          <w:szCs w:val="22"/>
        </w:rPr>
        <w:t xml:space="preserve">entwickelt. In Zukunft </w:t>
      </w:r>
      <w:r w:rsidRPr="001B180A">
        <w:rPr>
          <w:rFonts w:ascii="Helvetica" w:hAnsi="Helvetica"/>
          <w:color w:val="000000"/>
          <w:sz w:val="22"/>
          <w:szCs w:val="22"/>
        </w:rPr>
        <w:t xml:space="preserve">möchte </w:t>
      </w:r>
      <w:r w:rsidR="001B5A88">
        <w:rPr>
          <w:rFonts w:ascii="Helvetica" w:hAnsi="Helvetica"/>
          <w:color w:val="000000"/>
          <w:sz w:val="22"/>
          <w:szCs w:val="22"/>
        </w:rPr>
        <w:t xml:space="preserve">das Unternehmen </w:t>
      </w:r>
      <w:r w:rsidRPr="001B180A">
        <w:rPr>
          <w:rFonts w:ascii="Helvetica" w:hAnsi="Helvetica"/>
          <w:color w:val="000000"/>
          <w:sz w:val="22"/>
          <w:szCs w:val="22"/>
        </w:rPr>
        <w:t xml:space="preserve">verstärkt </w:t>
      </w:r>
      <w:proofErr w:type="spellStart"/>
      <w:r w:rsidRPr="001B180A">
        <w:rPr>
          <w:rFonts w:ascii="Helvetica" w:hAnsi="Helvetica"/>
          <w:color w:val="000000"/>
          <w:sz w:val="22"/>
          <w:szCs w:val="22"/>
        </w:rPr>
        <w:t>Managed</w:t>
      </w:r>
      <w:proofErr w:type="spellEnd"/>
      <w:r w:rsidRPr="001B180A">
        <w:rPr>
          <w:rFonts w:ascii="Helvetica" w:hAnsi="Helvetica"/>
          <w:color w:val="000000"/>
          <w:sz w:val="22"/>
          <w:szCs w:val="22"/>
        </w:rPr>
        <w:t xml:space="preserve"> Security Services </w:t>
      </w:r>
      <w:r w:rsidR="00AA20D1">
        <w:rPr>
          <w:rFonts w:ascii="Helvetica" w:hAnsi="Helvetica"/>
          <w:color w:val="000000"/>
          <w:sz w:val="22"/>
          <w:szCs w:val="22"/>
        </w:rPr>
        <w:t xml:space="preserve">als VAR (Value </w:t>
      </w:r>
      <w:proofErr w:type="spellStart"/>
      <w:r w:rsidR="00AA20D1">
        <w:rPr>
          <w:rFonts w:ascii="Helvetica" w:hAnsi="Helvetica"/>
          <w:color w:val="000000"/>
          <w:sz w:val="22"/>
          <w:szCs w:val="22"/>
        </w:rPr>
        <w:t>Added</w:t>
      </w:r>
      <w:proofErr w:type="spellEnd"/>
      <w:r w:rsidR="00AA20D1">
        <w:rPr>
          <w:rFonts w:ascii="Helvetica" w:hAnsi="Helvetica"/>
          <w:color w:val="000000"/>
          <w:sz w:val="22"/>
          <w:szCs w:val="22"/>
        </w:rPr>
        <w:t xml:space="preserve"> Reseller) </w:t>
      </w:r>
      <w:r w:rsidRPr="001B180A">
        <w:rPr>
          <w:rFonts w:ascii="Helvetica" w:hAnsi="Helvetica"/>
          <w:color w:val="000000"/>
          <w:sz w:val="22"/>
          <w:szCs w:val="22"/>
        </w:rPr>
        <w:t xml:space="preserve">anbieten. „In den letzten </w:t>
      </w:r>
      <w:r w:rsidR="00865AB8" w:rsidRPr="001B180A">
        <w:rPr>
          <w:rFonts w:ascii="Helvetica" w:hAnsi="Helvetica"/>
          <w:color w:val="000000"/>
          <w:sz w:val="22"/>
          <w:szCs w:val="22"/>
        </w:rPr>
        <w:t>Jahren</w:t>
      </w:r>
      <w:r w:rsidRPr="001B180A">
        <w:rPr>
          <w:rFonts w:ascii="Helvetica" w:hAnsi="Helvetica"/>
          <w:color w:val="000000"/>
          <w:sz w:val="22"/>
          <w:szCs w:val="22"/>
        </w:rPr>
        <w:t xml:space="preserve"> </w:t>
      </w:r>
      <w:r w:rsidR="001B5A88">
        <w:rPr>
          <w:rFonts w:ascii="Helvetica" w:hAnsi="Helvetica"/>
          <w:color w:val="000000"/>
          <w:sz w:val="22"/>
          <w:szCs w:val="22"/>
        </w:rPr>
        <w:t xml:space="preserve">haben </w:t>
      </w:r>
      <w:r w:rsidRPr="001B180A">
        <w:rPr>
          <w:rFonts w:ascii="Helvetica" w:hAnsi="Helvetica"/>
          <w:color w:val="000000"/>
          <w:sz w:val="22"/>
          <w:szCs w:val="22"/>
        </w:rPr>
        <w:t xml:space="preserve">wir verstärkt Cyberangriffe </w:t>
      </w:r>
      <w:r w:rsidR="00871107" w:rsidRPr="001B180A">
        <w:rPr>
          <w:rFonts w:ascii="Helvetica" w:hAnsi="Helvetica"/>
          <w:color w:val="000000"/>
          <w:sz w:val="22"/>
          <w:szCs w:val="22"/>
        </w:rPr>
        <w:t xml:space="preserve">beispielsweise durch Ransomware </w:t>
      </w:r>
      <w:r w:rsidRPr="001B180A">
        <w:rPr>
          <w:rFonts w:ascii="Helvetica" w:hAnsi="Helvetica"/>
          <w:color w:val="000000"/>
          <w:sz w:val="22"/>
          <w:szCs w:val="22"/>
        </w:rPr>
        <w:t>auf große Konzerne</w:t>
      </w:r>
      <w:r w:rsidR="001B5A88">
        <w:rPr>
          <w:rFonts w:ascii="Helvetica" w:hAnsi="Helvetica"/>
          <w:color w:val="000000"/>
          <w:sz w:val="22"/>
          <w:szCs w:val="22"/>
        </w:rPr>
        <w:t xml:space="preserve"> </w:t>
      </w:r>
      <w:r w:rsidR="00207768">
        <w:rPr>
          <w:rFonts w:ascii="Helvetica" w:hAnsi="Helvetica"/>
          <w:color w:val="000000"/>
          <w:sz w:val="22"/>
          <w:szCs w:val="22"/>
        </w:rPr>
        <w:t xml:space="preserve">und auch KMUs </w:t>
      </w:r>
      <w:r w:rsidR="001B5A88">
        <w:rPr>
          <w:rFonts w:ascii="Helvetica" w:hAnsi="Helvetica"/>
          <w:color w:val="000000"/>
          <w:sz w:val="22"/>
          <w:szCs w:val="22"/>
        </w:rPr>
        <w:t>beobachtet</w:t>
      </w:r>
      <w:r w:rsidRPr="001B180A">
        <w:rPr>
          <w:rFonts w:ascii="Helvetica" w:hAnsi="Helvetica"/>
          <w:color w:val="000000"/>
          <w:sz w:val="22"/>
          <w:szCs w:val="22"/>
        </w:rPr>
        <w:t xml:space="preserve">. </w:t>
      </w:r>
      <w:r w:rsidR="00871107">
        <w:rPr>
          <w:rFonts w:ascii="Helvetica" w:hAnsi="Helvetica"/>
          <w:color w:val="000000"/>
          <w:sz w:val="22"/>
          <w:szCs w:val="22"/>
        </w:rPr>
        <w:t xml:space="preserve">Deshalb </w:t>
      </w:r>
      <w:r w:rsidR="00871107" w:rsidRPr="001B180A">
        <w:rPr>
          <w:rFonts w:ascii="Helvetica" w:hAnsi="Helvetica"/>
          <w:color w:val="000000"/>
          <w:sz w:val="22"/>
          <w:szCs w:val="22"/>
        </w:rPr>
        <w:t>intensivieren</w:t>
      </w:r>
      <w:r w:rsidR="001B5A88">
        <w:rPr>
          <w:rFonts w:ascii="Helvetica" w:hAnsi="Helvetica"/>
          <w:color w:val="000000"/>
          <w:sz w:val="22"/>
          <w:szCs w:val="22"/>
        </w:rPr>
        <w:t xml:space="preserve"> </w:t>
      </w:r>
      <w:r w:rsidR="00207768">
        <w:rPr>
          <w:rFonts w:ascii="Helvetica" w:hAnsi="Helvetica"/>
          <w:color w:val="000000"/>
          <w:sz w:val="22"/>
          <w:szCs w:val="22"/>
        </w:rPr>
        <w:t xml:space="preserve">Mittelständler als auch </w:t>
      </w:r>
      <w:r w:rsidRPr="001B180A">
        <w:rPr>
          <w:rFonts w:ascii="Helvetica" w:hAnsi="Helvetica"/>
          <w:color w:val="000000"/>
          <w:sz w:val="22"/>
          <w:szCs w:val="22"/>
        </w:rPr>
        <w:t>Großunternehmen ihre Sicherheitsstrategien.</w:t>
      </w:r>
      <w:r w:rsidR="00871107">
        <w:rPr>
          <w:rFonts w:ascii="Helvetica" w:hAnsi="Helvetica"/>
          <w:color w:val="000000"/>
          <w:sz w:val="22"/>
          <w:szCs w:val="22"/>
        </w:rPr>
        <w:t xml:space="preserve"> Doch überall mangelt es an IT-Experten. Unser Angebot ist daher,</w:t>
      </w:r>
      <w:r w:rsidRPr="001B180A">
        <w:rPr>
          <w:rFonts w:ascii="Helvetica" w:hAnsi="Helvetica"/>
          <w:color w:val="000000"/>
          <w:sz w:val="22"/>
          <w:szCs w:val="22"/>
        </w:rPr>
        <w:t xml:space="preserve"> </w:t>
      </w:r>
      <w:r w:rsidR="00871107">
        <w:rPr>
          <w:rFonts w:ascii="Helvetica" w:hAnsi="Helvetica"/>
          <w:color w:val="000000"/>
          <w:sz w:val="22"/>
          <w:szCs w:val="22"/>
        </w:rPr>
        <w:t>m</w:t>
      </w:r>
      <w:r w:rsidRPr="001B180A">
        <w:rPr>
          <w:rFonts w:ascii="Helvetica" w:hAnsi="Helvetica"/>
          <w:color w:val="000000"/>
          <w:sz w:val="22"/>
          <w:szCs w:val="22"/>
        </w:rPr>
        <w:t xml:space="preserve">it </w:t>
      </w:r>
      <w:proofErr w:type="spellStart"/>
      <w:r w:rsidRPr="00E952A1">
        <w:rPr>
          <w:rFonts w:ascii="Helvetica" w:hAnsi="Helvetica"/>
          <w:sz w:val="22"/>
          <w:szCs w:val="22"/>
          <w:lang w:eastAsia="de-DE"/>
        </w:rPr>
        <w:t>Managed</w:t>
      </w:r>
      <w:proofErr w:type="spellEnd"/>
      <w:r w:rsidRPr="00E952A1">
        <w:rPr>
          <w:rFonts w:ascii="Helvetica" w:hAnsi="Helvetica"/>
          <w:sz w:val="22"/>
          <w:szCs w:val="22"/>
          <w:lang w:eastAsia="de-DE"/>
        </w:rPr>
        <w:t xml:space="preserve">-Security-Services (MSS) </w:t>
      </w:r>
      <w:r w:rsidRPr="001B180A">
        <w:rPr>
          <w:rFonts w:ascii="Helvetica" w:hAnsi="Helvetica"/>
          <w:sz w:val="22"/>
          <w:szCs w:val="22"/>
          <w:lang w:eastAsia="de-DE"/>
        </w:rPr>
        <w:t xml:space="preserve">die </w:t>
      </w:r>
      <w:r w:rsidR="00871107" w:rsidRPr="00E952A1">
        <w:rPr>
          <w:rFonts w:ascii="Helvetica" w:hAnsi="Helvetica"/>
          <w:sz w:val="22"/>
          <w:szCs w:val="22"/>
          <w:lang w:eastAsia="de-DE"/>
        </w:rPr>
        <w:t>Sicherheits</w:t>
      </w:r>
      <w:r w:rsidR="00871107">
        <w:rPr>
          <w:rFonts w:ascii="Helvetica" w:hAnsi="Helvetica"/>
          <w:sz w:val="22"/>
          <w:szCs w:val="22"/>
          <w:lang w:eastAsia="de-DE"/>
        </w:rPr>
        <w:t>lösungen</w:t>
      </w:r>
      <w:r w:rsidR="00871107" w:rsidRPr="00E952A1">
        <w:rPr>
          <w:rFonts w:ascii="Helvetica" w:hAnsi="Helvetica"/>
          <w:sz w:val="22"/>
          <w:szCs w:val="22"/>
          <w:lang w:eastAsia="de-DE"/>
        </w:rPr>
        <w:t xml:space="preserve"> </w:t>
      </w:r>
      <w:r w:rsidR="00871107">
        <w:rPr>
          <w:rFonts w:ascii="Helvetica" w:hAnsi="Helvetica"/>
          <w:sz w:val="22"/>
          <w:szCs w:val="22"/>
          <w:lang w:eastAsia="de-DE"/>
        </w:rPr>
        <w:t>unserer Kunden</w:t>
      </w:r>
      <w:r w:rsidRPr="00E952A1">
        <w:rPr>
          <w:rFonts w:ascii="Helvetica" w:hAnsi="Helvetica"/>
          <w:sz w:val="22"/>
          <w:szCs w:val="22"/>
          <w:lang w:eastAsia="de-DE"/>
        </w:rPr>
        <w:t xml:space="preserve"> extern</w:t>
      </w:r>
      <w:r w:rsidR="00871107">
        <w:rPr>
          <w:rFonts w:ascii="Helvetica" w:hAnsi="Helvetica"/>
          <w:sz w:val="22"/>
          <w:szCs w:val="22"/>
          <w:lang w:eastAsia="de-DE"/>
        </w:rPr>
        <w:t xml:space="preserve"> zu</w:t>
      </w:r>
      <w:r w:rsidRPr="00E952A1">
        <w:rPr>
          <w:rFonts w:ascii="Helvetica" w:hAnsi="Helvetica"/>
          <w:sz w:val="22"/>
          <w:szCs w:val="22"/>
          <w:lang w:eastAsia="de-DE"/>
        </w:rPr>
        <w:t xml:space="preserve"> verwalten</w:t>
      </w:r>
      <w:r w:rsidRPr="001B180A">
        <w:rPr>
          <w:rFonts w:ascii="Helvetica" w:hAnsi="Helvetica"/>
          <w:sz w:val="22"/>
          <w:szCs w:val="22"/>
          <w:lang w:eastAsia="de-DE"/>
        </w:rPr>
        <w:t>. Wir über</w:t>
      </w:r>
      <w:r w:rsidR="001B5A88">
        <w:rPr>
          <w:rFonts w:ascii="Helvetica" w:hAnsi="Helvetica"/>
          <w:sz w:val="22"/>
          <w:szCs w:val="22"/>
          <w:lang w:eastAsia="de-DE"/>
        </w:rPr>
        <w:t xml:space="preserve">wachen </w:t>
      </w:r>
      <w:r w:rsidRPr="001B180A">
        <w:rPr>
          <w:rFonts w:ascii="Helvetica" w:hAnsi="Helvetica"/>
          <w:sz w:val="22"/>
          <w:szCs w:val="22"/>
          <w:lang w:eastAsia="de-DE"/>
        </w:rPr>
        <w:t xml:space="preserve">dabei die </w:t>
      </w:r>
      <w:r w:rsidRPr="00E952A1">
        <w:rPr>
          <w:rFonts w:ascii="Helvetica" w:hAnsi="Helvetica"/>
          <w:sz w:val="22"/>
          <w:szCs w:val="22"/>
          <w:lang w:eastAsia="de-DE"/>
        </w:rPr>
        <w:t xml:space="preserve">Netzwerke und IT-Systeme, </w:t>
      </w:r>
      <w:r w:rsidRPr="001B180A">
        <w:rPr>
          <w:rFonts w:ascii="Helvetica" w:hAnsi="Helvetica"/>
          <w:sz w:val="22"/>
          <w:szCs w:val="22"/>
          <w:lang w:eastAsia="de-DE"/>
        </w:rPr>
        <w:t xml:space="preserve">erkennen </w:t>
      </w:r>
      <w:r w:rsidRPr="00E952A1">
        <w:rPr>
          <w:rFonts w:ascii="Helvetica" w:hAnsi="Helvetica"/>
          <w:sz w:val="22"/>
          <w:szCs w:val="22"/>
          <w:lang w:eastAsia="de-DE"/>
        </w:rPr>
        <w:t xml:space="preserve">Sicherheitslücken </w:t>
      </w:r>
      <w:r w:rsidRPr="001B180A">
        <w:rPr>
          <w:rFonts w:ascii="Helvetica" w:hAnsi="Helvetica"/>
          <w:sz w:val="22"/>
          <w:szCs w:val="22"/>
          <w:lang w:eastAsia="de-DE"/>
        </w:rPr>
        <w:t xml:space="preserve">und beheben </w:t>
      </w:r>
      <w:r w:rsidR="001B5A88">
        <w:rPr>
          <w:rFonts w:ascii="Helvetica" w:hAnsi="Helvetica"/>
          <w:sz w:val="22"/>
          <w:szCs w:val="22"/>
          <w:lang w:eastAsia="de-DE"/>
        </w:rPr>
        <w:t xml:space="preserve">sie </w:t>
      </w:r>
      <w:r w:rsidR="001B180A" w:rsidRPr="001B180A">
        <w:rPr>
          <w:rFonts w:ascii="Helvetica" w:hAnsi="Helvetica"/>
          <w:sz w:val="22"/>
          <w:szCs w:val="22"/>
          <w:lang w:eastAsia="de-DE"/>
        </w:rPr>
        <w:t>proaktiv“, so der Geschäftsführer.</w:t>
      </w:r>
    </w:p>
    <w:p w14:paraId="65B2F7E6" w14:textId="77777777" w:rsidR="001D5583" w:rsidRPr="001D5583" w:rsidRDefault="001B5A88" w:rsidP="001B180A">
      <w:pPr>
        <w:spacing w:after="120" w:line="360" w:lineRule="auto"/>
        <w:ind w:right="1933"/>
        <w:jc w:val="both"/>
        <w:rPr>
          <w:rFonts w:ascii="Helvetica" w:hAnsi="Helvetica"/>
          <w:b/>
          <w:bCs/>
          <w:sz w:val="22"/>
          <w:szCs w:val="22"/>
          <w:lang w:eastAsia="de-DE"/>
        </w:rPr>
      </w:pPr>
      <w:r>
        <w:rPr>
          <w:rFonts w:ascii="Helvetica" w:hAnsi="Helvetica"/>
          <w:b/>
          <w:bCs/>
          <w:sz w:val="22"/>
          <w:szCs w:val="22"/>
          <w:lang w:eastAsia="de-DE"/>
        </w:rPr>
        <w:t xml:space="preserve">Erweiterung der </w:t>
      </w:r>
      <w:r w:rsidR="001D5583" w:rsidRPr="001D5583">
        <w:rPr>
          <w:rFonts w:ascii="Helvetica" w:hAnsi="Helvetica"/>
          <w:b/>
          <w:bCs/>
          <w:sz w:val="22"/>
          <w:szCs w:val="22"/>
          <w:lang w:eastAsia="de-DE"/>
        </w:rPr>
        <w:t xml:space="preserve">Büroflächen und </w:t>
      </w:r>
      <w:r>
        <w:rPr>
          <w:rFonts w:ascii="Helvetica" w:hAnsi="Helvetica"/>
          <w:b/>
          <w:bCs/>
          <w:sz w:val="22"/>
          <w:szCs w:val="22"/>
          <w:lang w:eastAsia="de-DE"/>
        </w:rPr>
        <w:t xml:space="preserve">des </w:t>
      </w:r>
      <w:r w:rsidRPr="001D5583">
        <w:rPr>
          <w:rFonts w:ascii="Helvetica" w:hAnsi="Helvetica"/>
          <w:b/>
          <w:bCs/>
          <w:sz w:val="22"/>
          <w:szCs w:val="22"/>
          <w:lang w:eastAsia="de-DE"/>
        </w:rPr>
        <w:t>Team</w:t>
      </w:r>
      <w:r>
        <w:rPr>
          <w:rFonts w:ascii="Helvetica" w:hAnsi="Helvetica"/>
          <w:b/>
          <w:bCs/>
          <w:sz w:val="22"/>
          <w:szCs w:val="22"/>
          <w:lang w:eastAsia="de-DE"/>
        </w:rPr>
        <w:t>s</w:t>
      </w:r>
    </w:p>
    <w:p w14:paraId="1DDD2379" w14:textId="1047846E" w:rsidR="00DA4919" w:rsidRDefault="001B180A" w:rsidP="001B180A">
      <w:pPr>
        <w:spacing w:after="120" w:line="360" w:lineRule="auto"/>
        <w:ind w:right="1933"/>
        <w:jc w:val="both"/>
        <w:rPr>
          <w:rFonts w:ascii="Helvetica" w:hAnsi="Helvetica" w:cs="Calibri"/>
          <w:color w:val="000000"/>
          <w:sz w:val="22"/>
          <w:szCs w:val="22"/>
          <w:lang w:eastAsia="de-DE"/>
        </w:rPr>
      </w:pPr>
      <w:r w:rsidRPr="001B180A">
        <w:rPr>
          <w:rFonts w:ascii="Helvetica" w:hAnsi="Helvetica"/>
          <w:sz w:val="22"/>
          <w:szCs w:val="22"/>
          <w:lang w:eastAsia="de-DE"/>
        </w:rPr>
        <w:t xml:space="preserve">Um diese Services auszubauen </w:t>
      </w:r>
      <w:r w:rsidR="001B5A88">
        <w:rPr>
          <w:rFonts w:ascii="Helvetica" w:hAnsi="Helvetica"/>
          <w:sz w:val="22"/>
          <w:szCs w:val="22"/>
          <w:lang w:eastAsia="de-DE"/>
        </w:rPr>
        <w:t>plan</w:t>
      </w:r>
      <w:r w:rsidRPr="001B180A">
        <w:rPr>
          <w:rFonts w:ascii="Helvetica" w:hAnsi="Helvetica"/>
          <w:sz w:val="22"/>
          <w:szCs w:val="22"/>
          <w:lang w:eastAsia="de-DE"/>
        </w:rPr>
        <w:t xml:space="preserve">t Robert </w:t>
      </w:r>
      <w:proofErr w:type="spellStart"/>
      <w:r w:rsidRPr="001B180A">
        <w:rPr>
          <w:rFonts w:ascii="Helvetica" w:hAnsi="Helvetica"/>
          <w:sz w:val="22"/>
          <w:szCs w:val="22"/>
          <w:lang w:eastAsia="de-DE"/>
        </w:rPr>
        <w:t>Korherr</w:t>
      </w:r>
      <w:proofErr w:type="spellEnd"/>
      <w:r w:rsidRPr="001B180A">
        <w:rPr>
          <w:rFonts w:ascii="Helvetica" w:hAnsi="Helvetica"/>
          <w:color w:val="000000"/>
          <w:sz w:val="22"/>
          <w:szCs w:val="22"/>
        </w:rPr>
        <w:t xml:space="preserve"> </w:t>
      </w:r>
      <w:r w:rsidR="001B5A88">
        <w:rPr>
          <w:rFonts w:ascii="Helvetica" w:hAnsi="Helvetica"/>
          <w:color w:val="000000"/>
          <w:sz w:val="22"/>
          <w:szCs w:val="22"/>
        </w:rPr>
        <w:t xml:space="preserve">eine </w:t>
      </w:r>
      <w:r w:rsidRPr="001B180A">
        <w:rPr>
          <w:rFonts w:ascii="Helvetica" w:hAnsi="Helvetica"/>
          <w:color w:val="000000"/>
          <w:sz w:val="22"/>
          <w:szCs w:val="22"/>
        </w:rPr>
        <w:t xml:space="preserve">Erweiterung seines 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IT-Vertriebs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-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, </w:t>
      </w:r>
      <w:r w:rsidR="00871107">
        <w:rPr>
          <w:rFonts w:ascii="Helvetica" w:hAnsi="Helvetica" w:cs="Calibri"/>
          <w:color w:val="000000"/>
          <w:sz w:val="22"/>
          <w:szCs w:val="22"/>
          <w:lang w:eastAsia="de-DE"/>
        </w:rPr>
        <w:t>IT-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Support- und </w:t>
      </w:r>
      <w:r w:rsidR="00871107">
        <w:rPr>
          <w:rFonts w:ascii="Helvetica" w:hAnsi="Helvetica" w:cs="Calibri"/>
          <w:color w:val="000000"/>
          <w:sz w:val="22"/>
          <w:szCs w:val="22"/>
          <w:lang w:eastAsia="de-DE"/>
        </w:rPr>
        <w:t>IT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-Consulting-Team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s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. 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„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Wir möchten </w:t>
      </w:r>
      <w:r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kontinuierlich 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wachsen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und 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unsere Kunden noch besser und umfassender bei </w:t>
      </w:r>
      <w:r w:rsidR="001D5583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der 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Implementierung </w:t>
      </w:r>
      <w:r w:rsidR="001D5583">
        <w:rPr>
          <w:rFonts w:ascii="Helvetica" w:hAnsi="Helvetica" w:cs="Calibri"/>
          <w:color w:val="000000"/>
          <w:sz w:val="22"/>
          <w:szCs w:val="22"/>
          <w:lang w:eastAsia="de-DE"/>
        </w:rPr>
        <w:t>ihrer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Anwendung</w:t>
      </w:r>
      <w:r w:rsidR="001D5583">
        <w:rPr>
          <w:rFonts w:ascii="Helvetica" w:hAnsi="Helvetica" w:cs="Calibri"/>
          <w:color w:val="000000"/>
          <w:sz w:val="22"/>
          <w:szCs w:val="22"/>
          <w:lang w:eastAsia="de-DE"/>
        </w:rPr>
        <w:t>en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unterstützen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>. Zudem wollen wir sie</w:t>
      </w:r>
      <w:r w:rsidR="00871107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noch intensiver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DA4919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bei der Auswahl der Lösungen beraten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“, 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ergänzt 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der Geschäftsführer. </w:t>
      </w:r>
      <w:r w:rsidR="00871107">
        <w:rPr>
          <w:rFonts w:ascii="Helvetica" w:hAnsi="Helvetica" w:cs="Calibri"/>
          <w:color w:val="000000"/>
          <w:sz w:val="22"/>
          <w:szCs w:val="22"/>
          <w:lang w:eastAsia="de-DE"/>
        </w:rPr>
        <w:t>D</w:t>
      </w:r>
      <w:r w:rsidR="00043393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as Unternehmen </w:t>
      </w:r>
      <w:r w:rsidR="00871107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hat </w:t>
      </w:r>
      <w:r w:rsidR="00043393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daher </w:t>
      </w:r>
      <w:r w:rsidR="00871107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aktuell </w:t>
      </w:r>
      <w:r w:rsidR="00A20D01">
        <w:rPr>
          <w:rFonts w:ascii="Helvetica" w:hAnsi="Helvetica" w:cs="Calibri"/>
          <w:color w:val="000000"/>
          <w:sz w:val="22"/>
          <w:szCs w:val="22"/>
          <w:lang w:eastAsia="de-DE"/>
        </w:rPr>
        <w:t>zahlreiche spannende Stellen</w:t>
      </w:r>
      <w:r w:rsidR="00871107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ausgeschrieben</w:t>
      </w:r>
      <w:r w:rsidR="00A20D01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. </w:t>
      </w:r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Dazu hat </w:t>
      </w:r>
      <w:proofErr w:type="spellStart"/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>ProSoft</w:t>
      </w:r>
      <w:proofErr w:type="spellEnd"/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>zusätzliche,</w:t>
      </w:r>
      <w:r w:rsidR="0003131B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moderne Büroflächen angemietet, 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>damit</w:t>
      </w:r>
      <w:r w:rsidR="001B5A88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>die Teams</w:t>
      </w:r>
      <w:r w:rsidR="00A20D01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>d</w:t>
      </w:r>
      <w:r w:rsidR="005A4348">
        <w:rPr>
          <w:rFonts w:ascii="Helvetica" w:hAnsi="Helvetica" w:cs="Calibri"/>
          <w:color w:val="000000"/>
          <w:sz w:val="22"/>
          <w:szCs w:val="22"/>
          <w:lang w:eastAsia="de-DE"/>
        </w:rPr>
        <w:t>ie</w:t>
      </w:r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Unternehmen</w:t>
      </w:r>
      <w:r w:rsidR="005A4348">
        <w:rPr>
          <w:rFonts w:ascii="Helvetica" w:hAnsi="Helvetica" w:cs="Calibri"/>
          <w:color w:val="000000"/>
          <w:sz w:val="22"/>
          <w:szCs w:val="22"/>
          <w:lang w:eastAsia="de-DE"/>
        </w:rPr>
        <w:t>sstrategien</w:t>
      </w:r>
      <w:r w:rsidR="001B5A88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auf 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>einer Fläche</w:t>
      </w:r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von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03131B">
        <w:rPr>
          <w:rFonts w:ascii="Helvetica" w:hAnsi="Helvetica" w:cs="Calibri"/>
          <w:color w:val="000000"/>
          <w:sz w:val="22"/>
          <w:szCs w:val="22"/>
          <w:lang w:eastAsia="de-DE"/>
        </w:rPr>
        <w:t>über</w:t>
      </w:r>
      <w:r w:rsidR="0003131B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440 m</w:t>
      </w:r>
      <w:r w:rsidRPr="00A90506">
        <w:rPr>
          <w:rFonts w:ascii="Helvetica" w:hAnsi="Helvetica" w:cs="Calibri"/>
          <w:color w:val="000000"/>
          <w:sz w:val="22"/>
          <w:szCs w:val="22"/>
          <w:vertAlign w:val="superscript"/>
          <w:lang w:eastAsia="de-DE"/>
        </w:rPr>
        <w:t>2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>weiterentwickeln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k</w:t>
      </w:r>
      <w:r w:rsidR="00A20D01">
        <w:rPr>
          <w:rFonts w:ascii="Helvetica" w:hAnsi="Helvetica" w:cs="Calibri"/>
          <w:color w:val="000000"/>
          <w:sz w:val="22"/>
          <w:szCs w:val="22"/>
          <w:lang w:eastAsia="de-DE"/>
        </w:rPr>
        <w:t>önnen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.</w:t>
      </w:r>
    </w:p>
    <w:p w14:paraId="47A6A888" w14:textId="77777777" w:rsidR="001D5583" w:rsidRPr="001D5583" w:rsidRDefault="001D5583" w:rsidP="001B180A">
      <w:pPr>
        <w:spacing w:after="120" w:line="360" w:lineRule="auto"/>
        <w:ind w:right="1933"/>
        <w:jc w:val="both"/>
        <w:rPr>
          <w:rFonts w:ascii="Helvetica" w:hAnsi="Helvetica"/>
          <w:b/>
          <w:bCs/>
          <w:sz w:val="22"/>
          <w:szCs w:val="22"/>
          <w:lang w:eastAsia="de-DE"/>
        </w:rPr>
      </w:pPr>
      <w:r w:rsidRPr="001D5583">
        <w:rPr>
          <w:rFonts w:ascii="Helvetica" w:hAnsi="Helvetica" w:cs="Calibri"/>
          <w:b/>
          <w:bCs/>
          <w:color w:val="000000"/>
          <w:sz w:val="22"/>
          <w:szCs w:val="22"/>
          <w:lang w:eastAsia="de-DE"/>
        </w:rPr>
        <w:t xml:space="preserve">Innovationen auf der </w:t>
      </w:r>
      <w:proofErr w:type="spellStart"/>
      <w:r w:rsidRPr="001D5583">
        <w:rPr>
          <w:rFonts w:ascii="Helvetica" w:hAnsi="Helvetica" w:cs="Calibri"/>
          <w:b/>
          <w:bCs/>
          <w:color w:val="000000"/>
          <w:sz w:val="22"/>
          <w:szCs w:val="22"/>
          <w:lang w:eastAsia="de-DE"/>
        </w:rPr>
        <w:t>it-sa</w:t>
      </w:r>
      <w:proofErr w:type="spellEnd"/>
    </w:p>
    <w:p w14:paraId="5F9C3F7F" w14:textId="32D20075" w:rsidR="00DA4919" w:rsidRPr="001B180A" w:rsidRDefault="001B180A" w:rsidP="00F01762">
      <w:pPr>
        <w:spacing w:after="120" w:line="360" w:lineRule="auto"/>
        <w:ind w:right="1933"/>
        <w:jc w:val="both"/>
        <w:rPr>
          <w:rFonts w:ascii="Helvetica" w:hAnsi="Helvetica"/>
          <w:color w:val="000000"/>
          <w:sz w:val="22"/>
          <w:szCs w:val="22"/>
        </w:rPr>
      </w:pP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Im 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>Zuge</w:t>
      </w:r>
      <w:r w:rsidR="001B5A88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der Neuausrichtung werden </w:t>
      </w:r>
      <w:r w:rsidR="001B5A88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auf der diesjährigen </w:t>
      </w:r>
      <w:proofErr w:type="spellStart"/>
      <w:r w:rsidR="001B5A88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it-sa</w:t>
      </w:r>
      <w:proofErr w:type="spellEnd"/>
      <w:r w:rsidR="001B5A88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, 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die </w:t>
      </w:r>
      <w:r w:rsidR="001B5A88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vom 10. bis 12. Oktober in Nürnberg stattfindet, 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>neu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e Partner</w:t>
      </w:r>
      <w:r w:rsidR="001B5A88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, 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>Hidden Champions</w:t>
      </w:r>
      <w:r w:rsidR="00C03496">
        <w:rPr>
          <w:rFonts w:ascii="Helvetica" w:hAnsi="Helvetica" w:cs="Calibri"/>
          <w:color w:val="000000"/>
          <w:sz w:val="22"/>
          <w:szCs w:val="22"/>
          <w:lang w:eastAsia="de-DE"/>
        </w:rPr>
        <w:t>,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innovative Produkte </w:t>
      </w:r>
      <w:r w:rsidR="00C03496"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sowie </w:t>
      </w:r>
      <w:proofErr w:type="spellStart"/>
      <w:r w:rsidR="00C03496">
        <w:rPr>
          <w:rFonts w:ascii="Helvetica" w:hAnsi="Helvetica" w:cs="Calibri"/>
          <w:color w:val="000000"/>
          <w:sz w:val="22"/>
          <w:szCs w:val="22"/>
          <w:lang w:eastAsia="de-DE"/>
        </w:rPr>
        <w:t>Managed</w:t>
      </w:r>
      <w:proofErr w:type="spellEnd"/>
      <w:r w:rsidR="00C03496">
        <w:rPr>
          <w:rFonts w:ascii="Helvetica" w:hAnsi="Helvetica" w:cs="Calibri"/>
          <w:color w:val="000000"/>
          <w:sz w:val="22"/>
          <w:szCs w:val="22"/>
          <w:lang w:eastAsia="de-DE"/>
        </w:rPr>
        <w:t>-Security-Services</w:t>
      </w:r>
      <w:r w:rsidRPr="001B180A">
        <w:rPr>
          <w:rFonts w:ascii="Helvetica" w:hAnsi="Helvetica" w:cs="Calibri"/>
          <w:color w:val="000000"/>
          <w:sz w:val="22"/>
          <w:szCs w:val="22"/>
          <w:lang w:eastAsia="de-DE"/>
        </w:rPr>
        <w:t xml:space="preserve"> dem Messepublikum präsentiert.</w:t>
      </w:r>
    </w:p>
    <w:p w14:paraId="083CE007" w14:textId="0FD8F539" w:rsidR="00357834" w:rsidRPr="00A8262D" w:rsidRDefault="004B632B" w:rsidP="00F01762">
      <w:pPr>
        <w:spacing w:after="120" w:line="360" w:lineRule="auto"/>
        <w:ind w:right="1933"/>
        <w:jc w:val="both"/>
        <w:rPr>
          <w:rFonts w:ascii="Helvetica" w:hAnsi="Helvetica"/>
          <w:sz w:val="22"/>
          <w:szCs w:val="22"/>
          <w:lang w:eastAsia="de-DE"/>
        </w:rPr>
      </w:pPr>
      <w:r w:rsidRPr="00B75FDA">
        <w:rPr>
          <w:rFonts w:ascii="Helvetica" w:hAnsi="Helvetica" w:cs="Arial"/>
          <w:sz w:val="22"/>
          <w:szCs w:val="22"/>
        </w:rPr>
        <w:lastRenderedPageBreak/>
        <w:t xml:space="preserve">Weitere Informationen </w:t>
      </w:r>
      <w:r w:rsidR="006F3E66" w:rsidRPr="00B75FDA">
        <w:rPr>
          <w:rFonts w:ascii="Helvetica" w:hAnsi="Helvetica" w:cs="Arial"/>
          <w:sz w:val="22"/>
          <w:szCs w:val="22"/>
        </w:rPr>
        <w:t xml:space="preserve">sind bei ProSoft </w:t>
      </w:r>
      <w:r w:rsidRPr="00B75FDA">
        <w:rPr>
          <w:rFonts w:ascii="Helvetica" w:hAnsi="Helvetica" w:cs="Arial"/>
          <w:sz w:val="22"/>
          <w:szCs w:val="22"/>
        </w:rPr>
        <w:t xml:space="preserve">unter der Telefonnummer +49 (0) </w:t>
      </w:r>
      <w:r w:rsidR="006F3E66" w:rsidRPr="00B75FDA">
        <w:rPr>
          <w:rFonts w:ascii="Helvetica" w:hAnsi="Helvetica" w:cs="Arial"/>
          <w:sz w:val="22"/>
          <w:szCs w:val="22"/>
        </w:rPr>
        <w:t>8171 405 200 oder per E-Mail an</w:t>
      </w:r>
      <w:r w:rsidRPr="00B75FDA">
        <w:rPr>
          <w:rFonts w:ascii="Helvetica" w:hAnsi="Helvetica" w:cs="Arial"/>
          <w:sz w:val="22"/>
          <w:szCs w:val="22"/>
        </w:rPr>
        <w:t xml:space="preserve"> </w:t>
      </w:r>
      <w:hyperlink r:id="rId8" w:history="1">
        <w:r w:rsidRPr="00B75FDA">
          <w:rPr>
            <w:rStyle w:val="Hyperlink"/>
            <w:rFonts w:ascii="Helvetica" w:eastAsia="Calibri" w:hAnsi="Helvetica" w:cs="Arial"/>
            <w:sz w:val="22"/>
            <w:szCs w:val="22"/>
          </w:rPr>
          <w:t>info@prosoft.de</w:t>
        </w:r>
      </w:hyperlink>
      <w:r w:rsidR="006F3E66" w:rsidRPr="00B75FDA">
        <w:rPr>
          <w:rFonts w:ascii="Helvetica" w:hAnsi="Helvetica" w:cs="Arial"/>
          <w:sz w:val="22"/>
          <w:szCs w:val="22"/>
        </w:rPr>
        <w:t xml:space="preserve"> erhältlich.</w:t>
      </w:r>
      <w:r w:rsidR="00C03496">
        <w:rPr>
          <w:rFonts w:ascii="Helvetica" w:hAnsi="Helvetica" w:cs="Arial"/>
          <w:sz w:val="22"/>
          <w:szCs w:val="22"/>
        </w:rPr>
        <w:t xml:space="preserve"> Auf </w:t>
      </w:r>
      <w:hyperlink r:id="rId9" w:history="1">
        <w:r w:rsidR="00D933E6" w:rsidRPr="00373690">
          <w:rPr>
            <w:rStyle w:val="Hyperlink"/>
            <w:rFonts w:ascii="Helvetica" w:hAnsi="Helvetica" w:cs="Arial"/>
            <w:sz w:val="22"/>
            <w:szCs w:val="22"/>
          </w:rPr>
          <w:t>www.prosoft.de/karriere</w:t>
        </w:r>
      </w:hyperlink>
      <w:r w:rsidR="00D933E6">
        <w:rPr>
          <w:rFonts w:ascii="Helvetica" w:hAnsi="Helvetica" w:cs="Arial"/>
          <w:sz w:val="22"/>
          <w:szCs w:val="22"/>
        </w:rPr>
        <w:t xml:space="preserve"> </w:t>
      </w:r>
      <w:r w:rsidR="00C03496">
        <w:rPr>
          <w:rFonts w:ascii="Helvetica" w:hAnsi="Helvetica" w:cs="Arial"/>
          <w:sz w:val="22"/>
          <w:szCs w:val="22"/>
        </w:rPr>
        <w:t xml:space="preserve">sind die aktuell offenen Stellen ausgeschrieben. </w:t>
      </w:r>
    </w:p>
    <w:p w14:paraId="226B2DCF" w14:textId="77777777" w:rsidR="00357834" w:rsidRPr="00357834" w:rsidRDefault="00357834" w:rsidP="00357834">
      <w:pPr>
        <w:rPr>
          <w:rFonts w:eastAsia="Calibri"/>
        </w:rPr>
      </w:pPr>
    </w:p>
    <w:p w14:paraId="04C919B2" w14:textId="77777777" w:rsidR="004876A8" w:rsidRPr="00CF42B6" w:rsidRDefault="004876A8">
      <w:pPr>
        <w:pStyle w:val="Textkrper"/>
        <w:spacing w:after="120"/>
        <w:ind w:left="0" w:right="1933"/>
        <w:jc w:val="both"/>
        <w:rPr>
          <w:rFonts w:ascii="Helvetica" w:hAnsi="Helvetica" w:cs="Arial"/>
          <w:b/>
          <w:sz w:val="24"/>
          <w:szCs w:val="24"/>
          <w:lang w:val="de-DE"/>
        </w:rPr>
      </w:pPr>
      <w:r w:rsidRPr="00CF42B6">
        <w:rPr>
          <w:rFonts w:ascii="Helvetica" w:hAnsi="Helvetica" w:cs="Arial"/>
          <w:b/>
          <w:sz w:val="24"/>
          <w:szCs w:val="24"/>
          <w:lang w:val="de-DE"/>
        </w:rPr>
        <w:t>___</w:t>
      </w:r>
    </w:p>
    <w:p w14:paraId="31EB7DAF" w14:textId="77777777" w:rsidR="00031347" w:rsidRPr="00FC486C" w:rsidRDefault="00031347">
      <w:pPr>
        <w:pStyle w:val="Textkrper"/>
        <w:spacing w:after="120"/>
        <w:ind w:left="0" w:right="1933"/>
        <w:jc w:val="both"/>
        <w:rPr>
          <w:rFonts w:ascii="Helvetica" w:hAnsi="Helvetica" w:cs="Arial"/>
          <w:b/>
          <w:sz w:val="20"/>
          <w:szCs w:val="20"/>
          <w:lang w:val="de-DE"/>
        </w:rPr>
      </w:pPr>
    </w:p>
    <w:p w14:paraId="32416902" w14:textId="77777777" w:rsidR="0011526F" w:rsidRPr="00901441" w:rsidRDefault="0011526F">
      <w:pPr>
        <w:pStyle w:val="Textkrper"/>
        <w:spacing w:after="120"/>
        <w:ind w:left="0" w:right="1933"/>
        <w:jc w:val="both"/>
        <w:rPr>
          <w:rFonts w:ascii="Helvetica" w:hAnsi="Helvetica"/>
          <w:sz w:val="20"/>
          <w:szCs w:val="20"/>
          <w:lang w:val="de-DE"/>
        </w:rPr>
      </w:pPr>
      <w:r w:rsidRPr="00901441">
        <w:rPr>
          <w:rFonts w:ascii="Helvetica" w:hAnsi="Helvetica" w:cs="Arial"/>
          <w:b/>
          <w:sz w:val="20"/>
          <w:szCs w:val="20"/>
          <w:lang w:val="de-DE"/>
        </w:rPr>
        <w:t xml:space="preserve">Über </w:t>
      </w:r>
      <w:r w:rsidRPr="00901441">
        <w:rPr>
          <w:rFonts w:ascii="Helvetica" w:eastAsia="Times New Roman" w:hAnsi="Helvetica" w:cs="Arial"/>
          <w:b/>
          <w:bCs/>
          <w:sz w:val="20"/>
          <w:szCs w:val="20"/>
          <w:lang w:val="de-DE"/>
        </w:rPr>
        <w:t>ProSoft</w:t>
      </w:r>
    </w:p>
    <w:p w14:paraId="6180A840" w14:textId="4C9B6A80" w:rsidR="00294531" w:rsidRPr="00901441" w:rsidRDefault="00294531">
      <w:pPr>
        <w:pStyle w:val="StandardWeb"/>
        <w:spacing w:before="0" w:after="120"/>
        <w:ind w:right="1933"/>
        <w:jc w:val="both"/>
        <w:rPr>
          <w:rFonts w:ascii="Helvetica" w:hAnsi="Helvetica" w:cs="Arial"/>
          <w:sz w:val="20"/>
          <w:szCs w:val="20"/>
        </w:rPr>
      </w:pPr>
      <w:proofErr w:type="spellStart"/>
      <w:r w:rsidRPr="00294531">
        <w:rPr>
          <w:rFonts w:ascii="Helvetica" w:hAnsi="Helvetica" w:cs="Arial"/>
          <w:sz w:val="20"/>
          <w:szCs w:val="20"/>
        </w:rPr>
        <w:t>ProSoft</w:t>
      </w:r>
      <w:proofErr w:type="spellEnd"/>
      <w:r w:rsidRPr="00294531">
        <w:rPr>
          <w:rFonts w:ascii="Helvetica" w:hAnsi="Helvetica" w:cs="Arial"/>
          <w:sz w:val="20"/>
          <w:szCs w:val="20"/>
        </w:rPr>
        <w:t xml:space="preserve"> ist ein erfolgreicher Anbieter von effizienten IT-Security &amp; IT-Management-Lösungen. Den Slogan „Secure, Manage, </w:t>
      </w:r>
      <w:proofErr w:type="spellStart"/>
      <w:r w:rsidRPr="00294531">
        <w:rPr>
          <w:rFonts w:ascii="Helvetica" w:hAnsi="Helvetica" w:cs="Arial"/>
          <w:sz w:val="20"/>
          <w:szCs w:val="20"/>
        </w:rPr>
        <w:t>Optimise</w:t>
      </w:r>
      <w:proofErr w:type="spellEnd"/>
      <w:r w:rsidRPr="00294531">
        <w:rPr>
          <w:rFonts w:ascii="Helvetica" w:hAnsi="Helvetica" w:cs="Arial"/>
          <w:sz w:val="20"/>
          <w:szCs w:val="20"/>
        </w:rPr>
        <w:t xml:space="preserve"> IT“ befolgend, arbeitet das Unternehmen mit Premium Herstellern zusammen,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darunter auch einigen europäischen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„Hidden Champions“,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die mit ihren Innovationen Meilensteine gesetzt haben. Bei der Zusammensetzung des Portfolios liegt der Fokus stets auf Mehrwerten für Reseller und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institutionelle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IT-Anwender. P</w:t>
      </w:r>
      <w:proofErr w:type="spellStart"/>
      <w:r w:rsidRPr="00294531">
        <w:rPr>
          <w:rFonts w:ascii="Helvetica" w:hAnsi="Helvetica" w:cs="Arial"/>
          <w:sz w:val="20"/>
          <w:szCs w:val="20"/>
        </w:rPr>
        <w:t>roSoft</w:t>
      </w:r>
      <w:proofErr w:type="spellEnd"/>
      <w:r w:rsidRPr="00294531">
        <w:rPr>
          <w:rFonts w:ascii="Helvetica" w:hAnsi="Helvetica" w:cs="Arial"/>
          <w:sz w:val="20"/>
          <w:szCs w:val="20"/>
        </w:rPr>
        <w:t xml:space="preserve"> ist mit den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aktuellen Herausforderungen bei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IT-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und OT-Security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 xml:space="preserve">bestens vertraut, kann das </w:t>
      </w:r>
      <w:proofErr w:type="spellStart"/>
      <w:r w:rsidRPr="00294531">
        <w:rPr>
          <w:rFonts w:ascii="Helvetica" w:hAnsi="Helvetica" w:cs="Arial"/>
          <w:sz w:val="20"/>
          <w:szCs w:val="20"/>
        </w:rPr>
        <w:t>individuelleCybersecurity</w:t>
      </w:r>
      <w:proofErr w:type="spellEnd"/>
      <w:r w:rsidRPr="00294531">
        <w:rPr>
          <w:rFonts w:ascii="Helvetica" w:hAnsi="Helvetica" w:cs="Arial"/>
          <w:sz w:val="20"/>
          <w:szCs w:val="20"/>
        </w:rPr>
        <w:t xml:space="preserve">-Ökosystem des Kunden mit exakt passenden Lösungen erweitern und Lücken schließen. Neben den Lösungen für IT-Sicherheit selbst bietet das Unternehmen </w:t>
      </w:r>
      <w:proofErr w:type="spellStart"/>
      <w:r w:rsidRPr="00294531">
        <w:rPr>
          <w:rFonts w:ascii="Helvetica" w:hAnsi="Helvetica" w:cs="Arial"/>
          <w:sz w:val="20"/>
          <w:szCs w:val="20"/>
        </w:rPr>
        <w:t>Managed</w:t>
      </w:r>
      <w:proofErr w:type="spellEnd"/>
      <w:r w:rsidRPr="00294531">
        <w:rPr>
          <w:rFonts w:ascii="Helvetica" w:hAnsi="Helvetica" w:cs="Arial"/>
          <w:sz w:val="20"/>
          <w:szCs w:val="20"/>
        </w:rPr>
        <w:t xml:space="preserve"> Services und Support an, und versorgt damit branchenübergreifend ca. 5.000 Mittelständler, 36 von 40 DAX-Unternehmen, sowie den Öffentlichen Sektor in der DACH-Region.</w:t>
      </w:r>
      <w:r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Pr="00294531">
        <w:rPr>
          <w:rFonts w:ascii="Helvetica" w:hAnsi="Helvetica" w:cs="Arial"/>
          <w:sz w:val="20"/>
          <w:szCs w:val="20"/>
        </w:rPr>
        <w:t>ProSoft</w:t>
      </w:r>
      <w:proofErr w:type="spellEnd"/>
      <w:r w:rsidRPr="00294531">
        <w:rPr>
          <w:rFonts w:ascii="Helvetica" w:hAnsi="Helvetica" w:cs="Arial"/>
          <w:sz w:val="20"/>
          <w:szCs w:val="20"/>
        </w:rPr>
        <w:t xml:space="preserve"> bedeutet IT-Kompetenz seit nunmehr 35 Jahren!</w:t>
      </w:r>
    </w:p>
    <w:p w14:paraId="77F25C6A" w14:textId="77777777" w:rsidR="003844F0" w:rsidRPr="00257DAF" w:rsidRDefault="0011526F" w:rsidP="009117D6">
      <w:pPr>
        <w:pStyle w:val="StandardWeb"/>
        <w:spacing w:before="0" w:after="120"/>
        <w:ind w:right="1933"/>
        <w:jc w:val="both"/>
        <w:rPr>
          <w:rFonts w:ascii="Helvetica" w:hAnsi="Helvetica" w:cs="Arial"/>
          <w:color w:val="0000FF"/>
          <w:sz w:val="20"/>
          <w:szCs w:val="20"/>
          <w:u w:val="single"/>
        </w:rPr>
      </w:pPr>
      <w:proofErr w:type="spellStart"/>
      <w:r w:rsidRPr="00901441">
        <w:rPr>
          <w:rFonts w:ascii="Helvetica" w:hAnsi="Helvetica" w:cs="Arial"/>
          <w:sz w:val="20"/>
          <w:szCs w:val="20"/>
        </w:rPr>
        <w:t>Mehr</w:t>
      </w:r>
      <w:proofErr w:type="spellEnd"/>
      <w:r w:rsidRPr="00901441">
        <w:rPr>
          <w:rFonts w:ascii="Helvetica" w:hAnsi="Helvetica" w:cs="Arial"/>
          <w:sz w:val="20"/>
          <w:szCs w:val="20"/>
        </w:rPr>
        <w:t xml:space="preserve"> Informationen unter </w:t>
      </w:r>
      <w:hyperlink r:id="rId10" w:history="1">
        <w:r w:rsidRPr="00901441">
          <w:rPr>
            <w:rStyle w:val="Hyperlink"/>
            <w:rFonts w:ascii="Helvetica" w:hAnsi="Helvetica" w:cs="Arial"/>
            <w:sz w:val="20"/>
            <w:szCs w:val="20"/>
          </w:rPr>
          <w:t>https://www.prosoft.de</w:t>
        </w:r>
      </w:hyperlink>
      <w:r w:rsidRPr="00901441">
        <w:rPr>
          <w:rFonts w:ascii="Helvetica" w:hAnsi="Helvetica" w:cs="Arial"/>
          <w:sz w:val="20"/>
          <w:szCs w:val="20"/>
        </w:rPr>
        <w:t xml:space="preserve"> sowie unter dem Unternehmens-Blog unter </w:t>
      </w:r>
      <w:hyperlink r:id="rId11" w:history="1">
        <w:r w:rsidRPr="00901441">
          <w:rPr>
            <w:rStyle w:val="Hyperlink"/>
            <w:rFonts w:ascii="Helvetica" w:hAnsi="Helvetica" w:cs="Arial"/>
            <w:sz w:val="20"/>
            <w:szCs w:val="20"/>
          </w:rPr>
          <w:t>https://www.prosoft.de/blog/</w:t>
        </w:r>
      </w:hyperlink>
    </w:p>
    <w:sectPr w:rsidR="003844F0" w:rsidRPr="00257D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36" w:right="1469" w:bottom="1440" w:left="1418" w:header="73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CC1D" w14:textId="77777777" w:rsidR="00567363" w:rsidRDefault="00567363">
      <w:r>
        <w:separator/>
      </w:r>
    </w:p>
  </w:endnote>
  <w:endnote w:type="continuationSeparator" w:id="0">
    <w:p w14:paraId="470BD21B" w14:textId="77777777" w:rsidR="00567363" w:rsidRDefault="0056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 PL KaitiM GB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B51B" w14:textId="77777777" w:rsidR="00BD6599" w:rsidRDefault="00BD65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65C9" w14:textId="77777777" w:rsidR="00BD6599" w:rsidRDefault="00BD65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B906" w14:textId="77777777" w:rsidR="0011526F" w:rsidRDefault="003E2BBA">
    <w:pPr>
      <w:pStyle w:val="Fu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74C4415" wp14:editId="23DCADED">
              <wp:simplePos x="0" y="0"/>
              <wp:positionH relativeFrom="column">
                <wp:posOffset>4790440</wp:posOffset>
              </wp:positionH>
              <wp:positionV relativeFrom="paragraph">
                <wp:posOffset>-2392472</wp:posOffset>
              </wp:positionV>
              <wp:extent cx="1811020" cy="22853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1020" cy="2285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AE406" w14:textId="77777777" w:rsidR="0011526F" w:rsidRDefault="0011526F">
                          <w:pPr>
                            <w:widowControl w:val="0"/>
                            <w:autoSpaceDE w:val="0"/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ProSoft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GmbH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91773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Presseabteilung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Buergermeister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-Graf-Ring 10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82538 Geretsried</w:t>
                          </w:r>
                        </w:p>
                        <w:p w14:paraId="478A8389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+49 8171 405</w:t>
                          </w:r>
                          <w:r w:rsidR="00917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  <w:p w14:paraId="27E4F1F1" w14:textId="77777777" w:rsidR="0011526F" w:rsidRDefault="00917733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news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@prosoft.de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152275DB" w14:textId="77777777" w:rsidR="0011526F" w:rsidRDefault="0011526F">
                          <w:pPr>
                            <w:widowControl w:val="0"/>
                            <w:autoSpaceDE w:val="0"/>
                            <w:spacing w:line="200" w:lineRule="exact"/>
                            <w:ind w:left="-142" w:firstLine="142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66101B16" w14:textId="77777777" w:rsidR="0011526F" w:rsidRPr="003844F0" w:rsidRDefault="0011526F">
                          <w:pPr>
                            <w:widowControl w:val="0"/>
                            <w:autoSpaceDE w:val="0"/>
                            <w:spacing w:line="200" w:lineRule="exact"/>
                            <w:rPr>
                              <w:lang w:val="en-US"/>
                            </w:rPr>
                          </w:pPr>
                          <w:r w:rsidRPr="003844F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12EC149B" w14:textId="77777777" w:rsidR="0011526F" w:rsidRPr="003844F0" w:rsidRDefault="00FF079B">
                          <w:pPr>
                            <w:spacing w:line="200" w:lineRule="exact"/>
                            <w:jc w:val="both"/>
                            <w:rPr>
                              <w:lang w:val="en-US"/>
                            </w:rPr>
                          </w:pPr>
                          <w:r w:rsidRPr="003844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Martin Farjah</w:t>
                          </w:r>
                        </w:p>
                        <w:p w14:paraId="05DF2A38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proofErr w:type="spellStart"/>
                          <w:r w:rsidRPr="003844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Humboldtstr</w:t>
                          </w:r>
                          <w:proofErr w:type="spellEnd"/>
                          <w:r w:rsidRPr="003844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</w:t>
                          </w:r>
                        </w:p>
                        <w:p w14:paraId="5D636AC0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4A0341BC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+49 531 387 33 2</w:t>
                          </w:r>
                          <w:r w:rsidR="00FF07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9FD980B" w14:textId="77777777" w:rsidR="0011526F" w:rsidRDefault="00FF079B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2075" tIns="92075" rIns="92075" bIns="920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0D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7.2pt;margin-top:-188.4pt;width:142.6pt;height:179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" stroked="f">
              <v:fill opacity="0"/>
              <v:path arrowok="t"/>
              <v:textbox inset="7.25pt,7.25pt,7.25pt,7.25pt">
                <w:txbxContent>
                  <w:p w:rsidR="0011526F" w:rsidRDefault="0011526F">
                    <w:pPr>
                      <w:widowControl w:val="0"/>
                      <w:autoSpaceDE w:val="0"/>
                      <w:spacing w:line="200" w:lineRule="exact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Kontakt ProSoft GmbH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91773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Presseabteilung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Buergermeister</w:t>
                    </w:r>
                    <w:proofErr w:type="spellEnd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-Graf-Ring 10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82538 Geretsried</w:t>
                    </w:r>
                  </w:p>
                  <w:p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Tel: +49 8171 405</w:t>
                    </w:r>
                    <w:r w:rsidR="00917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</w:p>
                  <w:p w:rsidR="0011526F" w:rsidRDefault="00917733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news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t>@prosoft.de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1526F" w:rsidRDefault="0011526F">
                    <w:pPr>
                      <w:widowControl w:val="0"/>
                      <w:autoSpaceDE w:val="0"/>
                      <w:spacing w:line="200" w:lineRule="exact"/>
                      <w:ind w:left="-142" w:firstLine="142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Kontakt Presse/Medien</w:t>
                    </w:r>
                  </w:p>
                  <w:p w:rsidR="0011526F" w:rsidRPr="003844F0" w:rsidRDefault="0011526F">
                    <w:pPr>
                      <w:widowControl w:val="0"/>
                      <w:autoSpaceDE w:val="0"/>
                      <w:spacing w:line="200" w:lineRule="exact"/>
                      <w:rPr>
                        <w:lang w:val="en-US"/>
                      </w:rPr>
                    </w:pPr>
                    <w:r w:rsidRPr="003844F0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:rsidR="0011526F" w:rsidRPr="003844F0" w:rsidRDefault="00FF079B">
                    <w:pPr>
                      <w:spacing w:line="200" w:lineRule="exact"/>
                      <w:jc w:val="both"/>
                      <w:rPr>
                        <w:lang w:val="en-US"/>
                      </w:rPr>
                    </w:pPr>
                    <w:r w:rsidRPr="003844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Martin Farjah</w:t>
                    </w:r>
                  </w:p>
                  <w:p w:rsidR="0011526F" w:rsidRDefault="0011526F">
                    <w:pPr>
                      <w:spacing w:line="200" w:lineRule="exact"/>
                      <w:jc w:val="both"/>
                    </w:pPr>
                    <w:proofErr w:type="spellStart"/>
                    <w:r w:rsidRPr="003844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Humboldtstr</w:t>
                    </w:r>
                    <w:proofErr w:type="spellEnd"/>
                    <w:r w:rsidRPr="003844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</w:t>
                    </w:r>
                  </w:p>
                  <w:p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+49 531 387 33 2</w:t>
                    </w:r>
                    <w:r w:rsidR="00FF079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1526F" w:rsidRDefault="00FF079B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</v:shape>
          </w:pict>
        </mc:Fallback>
      </mc:AlternateContent>
    </w:r>
    <w:r w:rsidR="005F6AA8">
      <w:rPr>
        <w:noProof/>
        <w:lang w:eastAsia="de-D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4091DD5" wp14:editId="4CCA72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2428A" w14:textId="77777777" w:rsidR="0011526F" w:rsidRDefault="0011526F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B39E5" id="Text Box 2" o:spid="_x0000_s1028" type="#_x0000_t202" style="position:absolute;margin-left:0;margin-top:.05pt;width:1.1pt;height:13.7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" stroked="f">
              <v:fill opacity="0"/>
              <v:path arrowok="t"/>
              <v:textbox inset="0,0,0,0">
                <w:txbxContent>
                  <w:p w:rsidR="0011526F" w:rsidRDefault="0011526F">
                    <w:pPr>
                      <w:pStyle w:val="Fu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06A9" w14:textId="77777777" w:rsidR="00567363" w:rsidRDefault="00567363">
      <w:r>
        <w:separator/>
      </w:r>
    </w:p>
  </w:footnote>
  <w:footnote w:type="continuationSeparator" w:id="0">
    <w:p w14:paraId="17F836B7" w14:textId="77777777" w:rsidR="00567363" w:rsidRDefault="0056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1E51" w14:textId="77777777" w:rsidR="009842CF" w:rsidRDefault="009842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FDC" w14:textId="77777777" w:rsidR="0011526F" w:rsidRDefault="0011526F">
    <w:pPr>
      <w:pStyle w:val="Kopfzeile"/>
    </w:pPr>
  </w:p>
  <w:p w14:paraId="1216C2DB" w14:textId="77777777" w:rsidR="0011526F" w:rsidRDefault="001152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2422" w14:textId="77777777" w:rsidR="00133159" w:rsidRDefault="005F6AA8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6EC8673" wp14:editId="4AEED8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4DF1" w14:textId="77777777" w:rsidR="0011526F" w:rsidRDefault="0011526F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B2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1.1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" stroked="f">
              <v:fill opacity="0"/>
              <v:path arrowok="t"/>
              <v:textbox inset="0,0,0,0">
                <w:txbxContent>
                  <w:p w:rsidR="0011526F" w:rsidRDefault="0011526F">
                    <w:pPr>
                      <w:pStyle w:val="Kopf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 wp14:anchorId="47F831DC" wp14:editId="179D9B51">
          <wp:simplePos x="0" y="0"/>
          <wp:positionH relativeFrom="column">
            <wp:posOffset>4641215</wp:posOffset>
          </wp:positionH>
          <wp:positionV relativeFrom="paragraph">
            <wp:posOffset>-238760</wp:posOffset>
          </wp:positionV>
          <wp:extent cx="1882775" cy="751840"/>
          <wp:effectExtent l="0" t="0" r="0" b="0"/>
          <wp:wrapNone/>
          <wp:docPr id="6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26F">
      <w:cr/>
    </w:r>
    <w:r w:rsidR="00F467B3"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91399"/>
    <w:multiLevelType w:val="multilevel"/>
    <w:tmpl w:val="1FDE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34EA8"/>
    <w:multiLevelType w:val="hybridMultilevel"/>
    <w:tmpl w:val="1FAA3334"/>
    <w:lvl w:ilvl="0" w:tplc="14520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35E91"/>
    <w:multiLevelType w:val="multilevel"/>
    <w:tmpl w:val="500AF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349"/>
    <w:multiLevelType w:val="hybridMultilevel"/>
    <w:tmpl w:val="378C43AC"/>
    <w:lvl w:ilvl="0" w:tplc="8C3672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12283">
    <w:abstractNumId w:val="0"/>
  </w:num>
  <w:num w:numId="2" w16cid:durableId="477694556">
    <w:abstractNumId w:val="4"/>
  </w:num>
  <w:num w:numId="3" w16cid:durableId="1623724797">
    <w:abstractNumId w:val="3"/>
  </w:num>
  <w:num w:numId="4" w16cid:durableId="1173179049">
    <w:abstractNumId w:val="1"/>
  </w:num>
  <w:num w:numId="5" w16cid:durableId="55832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84"/>
    <w:rsid w:val="00006DD0"/>
    <w:rsid w:val="00013A43"/>
    <w:rsid w:val="00013C16"/>
    <w:rsid w:val="00015BB3"/>
    <w:rsid w:val="00020E3F"/>
    <w:rsid w:val="00021480"/>
    <w:rsid w:val="00022549"/>
    <w:rsid w:val="0003131B"/>
    <w:rsid w:val="00031347"/>
    <w:rsid w:val="0003309C"/>
    <w:rsid w:val="000427E0"/>
    <w:rsid w:val="00042DF2"/>
    <w:rsid w:val="00043393"/>
    <w:rsid w:val="000434DA"/>
    <w:rsid w:val="00044712"/>
    <w:rsid w:val="000474C3"/>
    <w:rsid w:val="0005497C"/>
    <w:rsid w:val="000549A2"/>
    <w:rsid w:val="000645D9"/>
    <w:rsid w:val="00066014"/>
    <w:rsid w:val="00066474"/>
    <w:rsid w:val="0007182F"/>
    <w:rsid w:val="00073E4B"/>
    <w:rsid w:val="00084DF1"/>
    <w:rsid w:val="000A4C3D"/>
    <w:rsid w:val="000A7824"/>
    <w:rsid w:val="000B0578"/>
    <w:rsid w:val="000B2C5B"/>
    <w:rsid w:val="000B57B7"/>
    <w:rsid w:val="000C33F0"/>
    <w:rsid w:val="000C3E25"/>
    <w:rsid w:val="000D3DF8"/>
    <w:rsid w:val="000E3042"/>
    <w:rsid w:val="000E6726"/>
    <w:rsid w:val="000F20D9"/>
    <w:rsid w:val="00112FE0"/>
    <w:rsid w:val="0011526F"/>
    <w:rsid w:val="00115F66"/>
    <w:rsid w:val="00120E94"/>
    <w:rsid w:val="001269E3"/>
    <w:rsid w:val="00133159"/>
    <w:rsid w:val="00133412"/>
    <w:rsid w:val="00140052"/>
    <w:rsid w:val="00152F9D"/>
    <w:rsid w:val="0017561A"/>
    <w:rsid w:val="0018729A"/>
    <w:rsid w:val="00197342"/>
    <w:rsid w:val="00197DEB"/>
    <w:rsid w:val="001A1E33"/>
    <w:rsid w:val="001A347A"/>
    <w:rsid w:val="001B05BA"/>
    <w:rsid w:val="001B180A"/>
    <w:rsid w:val="001B4913"/>
    <w:rsid w:val="001B5A88"/>
    <w:rsid w:val="001B7506"/>
    <w:rsid w:val="001B7682"/>
    <w:rsid w:val="001C31A7"/>
    <w:rsid w:val="001C3BC1"/>
    <w:rsid w:val="001D4DBD"/>
    <w:rsid w:val="001D5583"/>
    <w:rsid w:val="001E2196"/>
    <w:rsid w:val="001E6929"/>
    <w:rsid w:val="001F09FE"/>
    <w:rsid w:val="001F1512"/>
    <w:rsid w:val="001F262C"/>
    <w:rsid w:val="001F557F"/>
    <w:rsid w:val="001F65A0"/>
    <w:rsid w:val="002004FE"/>
    <w:rsid w:val="00207768"/>
    <w:rsid w:val="00210218"/>
    <w:rsid w:val="00213653"/>
    <w:rsid w:val="0021521C"/>
    <w:rsid w:val="00220EB7"/>
    <w:rsid w:val="002270F3"/>
    <w:rsid w:val="00230306"/>
    <w:rsid w:val="00234B77"/>
    <w:rsid w:val="002364D7"/>
    <w:rsid w:val="0023743D"/>
    <w:rsid w:val="00244026"/>
    <w:rsid w:val="002460AE"/>
    <w:rsid w:val="002472A8"/>
    <w:rsid w:val="00252C68"/>
    <w:rsid w:val="00255BC8"/>
    <w:rsid w:val="002572F1"/>
    <w:rsid w:val="00257DAF"/>
    <w:rsid w:val="00260383"/>
    <w:rsid w:val="0026279B"/>
    <w:rsid w:val="00274FCD"/>
    <w:rsid w:val="00276E97"/>
    <w:rsid w:val="00286E65"/>
    <w:rsid w:val="00294531"/>
    <w:rsid w:val="00296941"/>
    <w:rsid w:val="002A0E8F"/>
    <w:rsid w:val="002A2054"/>
    <w:rsid w:val="002A4D01"/>
    <w:rsid w:val="002A7C52"/>
    <w:rsid w:val="002B3186"/>
    <w:rsid w:val="002B48C7"/>
    <w:rsid w:val="002D3DAF"/>
    <w:rsid w:val="002E166E"/>
    <w:rsid w:val="002E2A7D"/>
    <w:rsid w:val="002E6021"/>
    <w:rsid w:val="002F33FA"/>
    <w:rsid w:val="002F3E56"/>
    <w:rsid w:val="003072E9"/>
    <w:rsid w:val="00307E90"/>
    <w:rsid w:val="00310EFC"/>
    <w:rsid w:val="00312BFA"/>
    <w:rsid w:val="00313B75"/>
    <w:rsid w:val="0032557E"/>
    <w:rsid w:val="00327A9D"/>
    <w:rsid w:val="003335F1"/>
    <w:rsid w:val="00352F07"/>
    <w:rsid w:val="00357834"/>
    <w:rsid w:val="00357EA4"/>
    <w:rsid w:val="003614CC"/>
    <w:rsid w:val="003619A9"/>
    <w:rsid w:val="0036302F"/>
    <w:rsid w:val="00364869"/>
    <w:rsid w:val="003743C5"/>
    <w:rsid w:val="00383299"/>
    <w:rsid w:val="00383DDC"/>
    <w:rsid w:val="003844F0"/>
    <w:rsid w:val="00386CD0"/>
    <w:rsid w:val="00395166"/>
    <w:rsid w:val="00397960"/>
    <w:rsid w:val="003B71F6"/>
    <w:rsid w:val="003C20B5"/>
    <w:rsid w:val="003C214A"/>
    <w:rsid w:val="003C6472"/>
    <w:rsid w:val="003C78FD"/>
    <w:rsid w:val="003D1077"/>
    <w:rsid w:val="003D1943"/>
    <w:rsid w:val="003D58DF"/>
    <w:rsid w:val="003E2BBA"/>
    <w:rsid w:val="003F6D64"/>
    <w:rsid w:val="004023BA"/>
    <w:rsid w:val="004036B7"/>
    <w:rsid w:val="00410FFD"/>
    <w:rsid w:val="00415D6D"/>
    <w:rsid w:val="00420574"/>
    <w:rsid w:val="004206FF"/>
    <w:rsid w:val="004258AC"/>
    <w:rsid w:val="0042646A"/>
    <w:rsid w:val="00426503"/>
    <w:rsid w:val="00427185"/>
    <w:rsid w:val="0044371D"/>
    <w:rsid w:val="00446288"/>
    <w:rsid w:val="00450616"/>
    <w:rsid w:val="004519E7"/>
    <w:rsid w:val="00451A06"/>
    <w:rsid w:val="00472740"/>
    <w:rsid w:val="004824DE"/>
    <w:rsid w:val="00485CE6"/>
    <w:rsid w:val="00486D82"/>
    <w:rsid w:val="004876A8"/>
    <w:rsid w:val="00491729"/>
    <w:rsid w:val="00493053"/>
    <w:rsid w:val="004A0B0D"/>
    <w:rsid w:val="004A539F"/>
    <w:rsid w:val="004B632B"/>
    <w:rsid w:val="004D03F7"/>
    <w:rsid w:val="004D0CDB"/>
    <w:rsid w:val="004E07CD"/>
    <w:rsid w:val="004E25E0"/>
    <w:rsid w:val="004E4DB9"/>
    <w:rsid w:val="005006C8"/>
    <w:rsid w:val="00502621"/>
    <w:rsid w:val="005074CC"/>
    <w:rsid w:val="0050762A"/>
    <w:rsid w:val="00520EDF"/>
    <w:rsid w:val="00521F5F"/>
    <w:rsid w:val="00525F47"/>
    <w:rsid w:val="00531DF5"/>
    <w:rsid w:val="00533E29"/>
    <w:rsid w:val="0054067B"/>
    <w:rsid w:val="00545531"/>
    <w:rsid w:val="00550196"/>
    <w:rsid w:val="00567363"/>
    <w:rsid w:val="0057113E"/>
    <w:rsid w:val="00571E0B"/>
    <w:rsid w:val="00580ADE"/>
    <w:rsid w:val="00584506"/>
    <w:rsid w:val="005875B1"/>
    <w:rsid w:val="005913B4"/>
    <w:rsid w:val="005A4348"/>
    <w:rsid w:val="005A49D3"/>
    <w:rsid w:val="005A6145"/>
    <w:rsid w:val="005B0EE6"/>
    <w:rsid w:val="005B4620"/>
    <w:rsid w:val="005B6550"/>
    <w:rsid w:val="005D0B91"/>
    <w:rsid w:val="005D170A"/>
    <w:rsid w:val="005D2185"/>
    <w:rsid w:val="005E2C54"/>
    <w:rsid w:val="005E665C"/>
    <w:rsid w:val="005E76F8"/>
    <w:rsid w:val="005F6AA8"/>
    <w:rsid w:val="006076D1"/>
    <w:rsid w:val="00610B2C"/>
    <w:rsid w:val="006116C6"/>
    <w:rsid w:val="00613FDF"/>
    <w:rsid w:val="00616688"/>
    <w:rsid w:val="006201E6"/>
    <w:rsid w:val="0062024A"/>
    <w:rsid w:val="006233E3"/>
    <w:rsid w:val="00625F4D"/>
    <w:rsid w:val="00642A3F"/>
    <w:rsid w:val="006456B5"/>
    <w:rsid w:val="006468CF"/>
    <w:rsid w:val="00663CA6"/>
    <w:rsid w:val="00665663"/>
    <w:rsid w:val="00667784"/>
    <w:rsid w:val="006716F9"/>
    <w:rsid w:val="006729CB"/>
    <w:rsid w:val="006749AB"/>
    <w:rsid w:val="00674F74"/>
    <w:rsid w:val="0067536B"/>
    <w:rsid w:val="00683267"/>
    <w:rsid w:val="00684784"/>
    <w:rsid w:val="00694E9C"/>
    <w:rsid w:val="006A0AAD"/>
    <w:rsid w:val="006A71E8"/>
    <w:rsid w:val="006B5F8E"/>
    <w:rsid w:val="006C19D6"/>
    <w:rsid w:val="006C27C5"/>
    <w:rsid w:val="006C2A61"/>
    <w:rsid w:val="006C56AA"/>
    <w:rsid w:val="006E44A6"/>
    <w:rsid w:val="006E51C8"/>
    <w:rsid w:val="006F124A"/>
    <w:rsid w:val="006F330F"/>
    <w:rsid w:val="006F3E66"/>
    <w:rsid w:val="00700339"/>
    <w:rsid w:val="00701EEB"/>
    <w:rsid w:val="007050D5"/>
    <w:rsid w:val="007151D8"/>
    <w:rsid w:val="00722131"/>
    <w:rsid w:val="007224C7"/>
    <w:rsid w:val="007264C9"/>
    <w:rsid w:val="00731558"/>
    <w:rsid w:val="0073425F"/>
    <w:rsid w:val="00735707"/>
    <w:rsid w:val="00735799"/>
    <w:rsid w:val="00755BB2"/>
    <w:rsid w:val="007653EE"/>
    <w:rsid w:val="00767A1F"/>
    <w:rsid w:val="00776A49"/>
    <w:rsid w:val="00785682"/>
    <w:rsid w:val="007918F4"/>
    <w:rsid w:val="0079296C"/>
    <w:rsid w:val="0079390F"/>
    <w:rsid w:val="0079725C"/>
    <w:rsid w:val="007A3054"/>
    <w:rsid w:val="007A41A5"/>
    <w:rsid w:val="007A5F0E"/>
    <w:rsid w:val="007A7C68"/>
    <w:rsid w:val="007B60B1"/>
    <w:rsid w:val="007C016C"/>
    <w:rsid w:val="007C2F77"/>
    <w:rsid w:val="007E632C"/>
    <w:rsid w:val="007F1ECF"/>
    <w:rsid w:val="007F2170"/>
    <w:rsid w:val="007F43C6"/>
    <w:rsid w:val="00800BF8"/>
    <w:rsid w:val="00807D7D"/>
    <w:rsid w:val="008116B7"/>
    <w:rsid w:val="00821C6D"/>
    <w:rsid w:val="00823337"/>
    <w:rsid w:val="0082531C"/>
    <w:rsid w:val="008339C1"/>
    <w:rsid w:val="00837947"/>
    <w:rsid w:val="00855EE2"/>
    <w:rsid w:val="00860A11"/>
    <w:rsid w:val="00865AB8"/>
    <w:rsid w:val="00866C9E"/>
    <w:rsid w:val="008673A4"/>
    <w:rsid w:val="00870C5A"/>
    <w:rsid w:val="00871107"/>
    <w:rsid w:val="00872C98"/>
    <w:rsid w:val="008749FF"/>
    <w:rsid w:val="008830C9"/>
    <w:rsid w:val="008851BA"/>
    <w:rsid w:val="008957A4"/>
    <w:rsid w:val="008A0DBB"/>
    <w:rsid w:val="008A55C8"/>
    <w:rsid w:val="008B2C7D"/>
    <w:rsid w:val="008B7A6A"/>
    <w:rsid w:val="008C332B"/>
    <w:rsid w:val="008C334C"/>
    <w:rsid w:val="008C48F3"/>
    <w:rsid w:val="008C7BB2"/>
    <w:rsid w:val="008D1491"/>
    <w:rsid w:val="008D2B92"/>
    <w:rsid w:val="008E2E2A"/>
    <w:rsid w:val="008E7EEA"/>
    <w:rsid w:val="008F66E5"/>
    <w:rsid w:val="00901441"/>
    <w:rsid w:val="0090240C"/>
    <w:rsid w:val="00905435"/>
    <w:rsid w:val="00906D50"/>
    <w:rsid w:val="009117D6"/>
    <w:rsid w:val="00912A00"/>
    <w:rsid w:val="00917733"/>
    <w:rsid w:val="00926C90"/>
    <w:rsid w:val="00952C06"/>
    <w:rsid w:val="0095384F"/>
    <w:rsid w:val="009570A1"/>
    <w:rsid w:val="00961FD6"/>
    <w:rsid w:val="009620FE"/>
    <w:rsid w:val="00971343"/>
    <w:rsid w:val="00977533"/>
    <w:rsid w:val="0098030F"/>
    <w:rsid w:val="00981557"/>
    <w:rsid w:val="009842CF"/>
    <w:rsid w:val="00984EF6"/>
    <w:rsid w:val="0098584B"/>
    <w:rsid w:val="0098655A"/>
    <w:rsid w:val="00995DF8"/>
    <w:rsid w:val="009A2FB8"/>
    <w:rsid w:val="009A6D79"/>
    <w:rsid w:val="009B0D83"/>
    <w:rsid w:val="009B4534"/>
    <w:rsid w:val="009B6E44"/>
    <w:rsid w:val="009E04A0"/>
    <w:rsid w:val="009E2B45"/>
    <w:rsid w:val="009F3940"/>
    <w:rsid w:val="009F549F"/>
    <w:rsid w:val="009F5C33"/>
    <w:rsid w:val="00A0425C"/>
    <w:rsid w:val="00A1321E"/>
    <w:rsid w:val="00A144D3"/>
    <w:rsid w:val="00A156BB"/>
    <w:rsid w:val="00A15EDF"/>
    <w:rsid w:val="00A17B5E"/>
    <w:rsid w:val="00A20D01"/>
    <w:rsid w:val="00A21437"/>
    <w:rsid w:val="00A33E06"/>
    <w:rsid w:val="00A3762E"/>
    <w:rsid w:val="00A456DF"/>
    <w:rsid w:val="00A50F4A"/>
    <w:rsid w:val="00A54A83"/>
    <w:rsid w:val="00A66784"/>
    <w:rsid w:val="00A70A9E"/>
    <w:rsid w:val="00A8262D"/>
    <w:rsid w:val="00A86781"/>
    <w:rsid w:val="00A90506"/>
    <w:rsid w:val="00A95128"/>
    <w:rsid w:val="00AA03A1"/>
    <w:rsid w:val="00AA20D1"/>
    <w:rsid w:val="00AA6DFB"/>
    <w:rsid w:val="00AC05A9"/>
    <w:rsid w:val="00AC68A1"/>
    <w:rsid w:val="00AD353D"/>
    <w:rsid w:val="00AD3EEF"/>
    <w:rsid w:val="00AD4F03"/>
    <w:rsid w:val="00AE3C7D"/>
    <w:rsid w:val="00AF2828"/>
    <w:rsid w:val="00AF3454"/>
    <w:rsid w:val="00B029EF"/>
    <w:rsid w:val="00B145E7"/>
    <w:rsid w:val="00B22C67"/>
    <w:rsid w:val="00B25890"/>
    <w:rsid w:val="00B32727"/>
    <w:rsid w:val="00B346E0"/>
    <w:rsid w:val="00B37342"/>
    <w:rsid w:val="00B43B91"/>
    <w:rsid w:val="00B50BF9"/>
    <w:rsid w:val="00B51826"/>
    <w:rsid w:val="00B51A2B"/>
    <w:rsid w:val="00B53908"/>
    <w:rsid w:val="00B547E4"/>
    <w:rsid w:val="00B54BC8"/>
    <w:rsid w:val="00B6087C"/>
    <w:rsid w:val="00B6267F"/>
    <w:rsid w:val="00B724BA"/>
    <w:rsid w:val="00B75FDA"/>
    <w:rsid w:val="00B872A2"/>
    <w:rsid w:val="00B942A8"/>
    <w:rsid w:val="00B97CC2"/>
    <w:rsid w:val="00BA6DBC"/>
    <w:rsid w:val="00BB1C49"/>
    <w:rsid w:val="00BB2677"/>
    <w:rsid w:val="00BB3649"/>
    <w:rsid w:val="00BD1D11"/>
    <w:rsid w:val="00BD6599"/>
    <w:rsid w:val="00BE614B"/>
    <w:rsid w:val="00BE6BEF"/>
    <w:rsid w:val="00BF6607"/>
    <w:rsid w:val="00C03496"/>
    <w:rsid w:val="00C15C78"/>
    <w:rsid w:val="00C236AB"/>
    <w:rsid w:val="00C319A0"/>
    <w:rsid w:val="00C32134"/>
    <w:rsid w:val="00C32847"/>
    <w:rsid w:val="00C3351C"/>
    <w:rsid w:val="00C34BC7"/>
    <w:rsid w:val="00C34F90"/>
    <w:rsid w:val="00C44684"/>
    <w:rsid w:val="00C53E7A"/>
    <w:rsid w:val="00C63399"/>
    <w:rsid w:val="00C73290"/>
    <w:rsid w:val="00C7411F"/>
    <w:rsid w:val="00C741FD"/>
    <w:rsid w:val="00C74DF2"/>
    <w:rsid w:val="00C757F7"/>
    <w:rsid w:val="00C807B2"/>
    <w:rsid w:val="00C84BB8"/>
    <w:rsid w:val="00C85103"/>
    <w:rsid w:val="00C854F2"/>
    <w:rsid w:val="00C879C6"/>
    <w:rsid w:val="00C93606"/>
    <w:rsid w:val="00CA0AFD"/>
    <w:rsid w:val="00CA40CC"/>
    <w:rsid w:val="00CA5B55"/>
    <w:rsid w:val="00CA616D"/>
    <w:rsid w:val="00CB597B"/>
    <w:rsid w:val="00CD3FED"/>
    <w:rsid w:val="00CD5C12"/>
    <w:rsid w:val="00CD69FC"/>
    <w:rsid w:val="00CE2BA9"/>
    <w:rsid w:val="00CE381F"/>
    <w:rsid w:val="00CE7CA3"/>
    <w:rsid w:val="00CF168E"/>
    <w:rsid w:val="00CF2A42"/>
    <w:rsid w:val="00CF315B"/>
    <w:rsid w:val="00CF3BA6"/>
    <w:rsid w:val="00CF42B6"/>
    <w:rsid w:val="00CF5D5A"/>
    <w:rsid w:val="00D06376"/>
    <w:rsid w:val="00D14A9C"/>
    <w:rsid w:val="00D263A2"/>
    <w:rsid w:val="00D316C1"/>
    <w:rsid w:val="00D36E19"/>
    <w:rsid w:val="00D40A88"/>
    <w:rsid w:val="00D50660"/>
    <w:rsid w:val="00D508F3"/>
    <w:rsid w:val="00D562E3"/>
    <w:rsid w:val="00D6324F"/>
    <w:rsid w:val="00D63968"/>
    <w:rsid w:val="00D675DF"/>
    <w:rsid w:val="00D70219"/>
    <w:rsid w:val="00D7124B"/>
    <w:rsid w:val="00D76393"/>
    <w:rsid w:val="00D85BB0"/>
    <w:rsid w:val="00D8670D"/>
    <w:rsid w:val="00D92986"/>
    <w:rsid w:val="00D933E6"/>
    <w:rsid w:val="00D93961"/>
    <w:rsid w:val="00D95F95"/>
    <w:rsid w:val="00D96911"/>
    <w:rsid w:val="00DA4038"/>
    <w:rsid w:val="00DA4919"/>
    <w:rsid w:val="00DA670F"/>
    <w:rsid w:val="00DB219D"/>
    <w:rsid w:val="00DB598B"/>
    <w:rsid w:val="00DC002A"/>
    <w:rsid w:val="00DD1AAD"/>
    <w:rsid w:val="00DD4729"/>
    <w:rsid w:val="00DD7DBB"/>
    <w:rsid w:val="00E07E4E"/>
    <w:rsid w:val="00E10F55"/>
    <w:rsid w:val="00E12DFD"/>
    <w:rsid w:val="00E13DE5"/>
    <w:rsid w:val="00E20BE2"/>
    <w:rsid w:val="00E2663B"/>
    <w:rsid w:val="00E26A6F"/>
    <w:rsid w:val="00E27291"/>
    <w:rsid w:val="00E31C0F"/>
    <w:rsid w:val="00E321C7"/>
    <w:rsid w:val="00E47320"/>
    <w:rsid w:val="00E52A57"/>
    <w:rsid w:val="00E566CE"/>
    <w:rsid w:val="00E67509"/>
    <w:rsid w:val="00E678D1"/>
    <w:rsid w:val="00E67B44"/>
    <w:rsid w:val="00E67CFB"/>
    <w:rsid w:val="00E736B0"/>
    <w:rsid w:val="00E952A1"/>
    <w:rsid w:val="00EA6072"/>
    <w:rsid w:val="00EB086F"/>
    <w:rsid w:val="00EC375A"/>
    <w:rsid w:val="00EC4C7A"/>
    <w:rsid w:val="00EC58E2"/>
    <w:rsid w:val="00EC771B"/>
    <w:rsid w:val="00ED37CE"/>
    <w:rsid w:val="00ED7168"/>
    <w:rsid w:val="00EE1D06"/>
    <w:rsid w:val="00EF6374"/>
    <w:rsid w:val="00F00270"/>
    <w:rsid w:val="00F01762"/>
    <w:rsid w:val="00F01A50"/>
    <w:rsid w:val="00F143D4"/>
    <w:rsid w:val="00F1591B"/>
    <w:rsid w:val="00F178AA"/>
    <w:rsid w:val="00F17F0B"/>
    <w:rsid w:val="00F200AD"/>
    <w:rsid w:val="00F245F7"/>
    <w:rsid w:val="00F246CA"/>
    <w:rsid w:val="00F45CD9"/>
    <w:rsid w:val="00F467B3"/>
    <w:rsid w:val="00F6329D"/>
    <w:rsid w:val="00F64983"/>
    <w:rsid w:val="00F72C51"/>
    <w:rsid w:val="00F73A69"/>
    <w:rsid w:val="00F8518F"/>
    <w:rsid w:val="00F90C0A"/>
    <w:rsid w:val="00F91210"/>
    <w:rsid w:val="00FB0CA1"/>
    <w:rsid w:val="00FB2353"/>
    <w:rsid w:val="00FB4F18"/>
    <w:rsid w:val="00FB5E48"/>
    <w:rsid w:val="00FB6A55"/>
    <w:rsid w:val="00FC0999"/>
    <w:rsid w:val="00FC486C"/>
    <w:rsid w:val="00FC60A2"/>
    <w:rsid w:val="00FD3538"/>
    <w:rsid w:val="00FE52C7"/>
    <w:rsid w:val="00FE7B44"/>
    <w:rsid w:val="00FF079B"/>
    <w:rsid w:val="00FF135B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544FCE"/>
  <w15:docId w15:val="{BE92E6D2-41C1-4C41-B3D4-8BDA31C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jc w:val="center"/>
      <w:outlineLvl w:val="0"/>
    </w:pPr>
    <w:rPr>
      <w:b/>
      <w:bCs/>
      <w:color w:val="000000"/>
      <w:kern w:val="2"/>
      <w:sz w:val="32"/>
      <w:szCs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Times New Roman" w:hAnsi="Wingdings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Times New Roman" w:hAnsi="Wingdings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  <w:rPr>
      <w:rFonts w:ascii="Arial" w:eastAsia="Calibri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3z0">
    <w:name w:val="WW8Num13z0"/>
    <w:rPr>
      <w:rFonts w:ascii="Calibri" w:eastAsia="Calibri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 2" w:hAnsi="Wingdings 2" w:cs="Wingdings 2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1z0">
    <w:name w:val="WW8Num21z0"/>
    <w:rPr>
      <w:rFonts w:ascii="Arial" w:eastAsia="Times New Roman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eastAsia="Times New Roman" w:hAnsi="Wingdings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8z0">
    <w:name w:val="WW8Num28z0"/>
    <w:rPr>
      <w:rFonts w:ascii="Wingdings 2" w:hAnsi="Wingdings 2" w:cs="Wingdings 2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Calibri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Arial" w:eastAsia="Calibri" w:hAnsi="Arial" w:cs="Aria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Arial" w:eastAsia="Calibri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Subline">
    <w:name w:val="Subline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pfzeileZchn">
    <w:name w:val="Kopfzeile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FuzeileZchn">
    <w:name w:val="Fußzeile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SprechblasentextZchn">
    <w:name w:val="Sprechblasentext Zchn"/>
    <w:rPr>
      <w:rFonts w:ascii="Tahoma" w:eastAsia="MS Mincho" w:hAnsi="Tahoma" w:cs="Tahoma"/>
      <w:color w:val="666666"/>
      <w:spacing w:val="2"/>
      <w:sz w:val="16"/>
      <w:szCs w:val="16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bCs/>
      <w:kern w:val="2"/>
      <w:sz w:val="32"/>
      <w:szCs w:val="32"/>
      <w:lang w:val="en-GB"/>
    </w:rPr>
  </w:style>
  <w:style w:type="character" w:styleId="Seitenzahl">
    <w:name w:val="page number"/>
    <w:rPr>
      <w:rFonts w:ascii="Arial" w:eastAsia="MS Mincho" w:hAnsi="Arial" w:cs="Arial"/>
      <w:lang w:val="en-GB"/>
    </w:rPr>
  </w:style>
  <w:style w:type="character" w:customStyle="1" w:styleId="TextkrperZchn">
    <w:name w:val="Textkörper Zchn"/>
    <w:rPr>
      <w:rFonts w:ascii="Calibri" w:eastAsia="Calibri" w:hAnsi="Calibri" w:cs="Times New Roman"/>
      <w:sz w:val="18"/>
      <w:szCs w:val="18"/>
      <w:lang w:val="en-US"/>
    </w:rPr>
  </w:style>
  <w:style w:type="character" w:customStyle="1" w:styleId="berschrift3Zchn">
    <w:name w:val="Überschrift 3 Zchn"/>
    <w:rPr>
      <w:rFonts w:ascii="Cambria" w:eastAsia="MS Gothic" w:hAnsi="Cambria" w:cs="Times New Roman"/>
      <w:b/>
      <w:bCs/>
      <w:color w:val="4F81BD"/>
      <w:spacing w:val="2"/>
      <w:szCs w:val="2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KommentarthemaZchn">
    <w:name w:val="Kommentarthema Zchn"/>
    <w:rPr>
      <w:rFonts w:ascii="MyriadPro-Regular" w:eastAsia="MS Mincho" w:hAnsi="MyriadPro-Regular" w:cs="MyriadPro-Regular"/>
      <w:b/>
      <w:bCs/>
      <w:color w:val="666666"/>
      <w:spacing w:val="2"/>
      <w:szCs w:val="20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2Zchn">
    <w:name w:val="Überschrift 2 Zchn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</w:style>
  <w:style w:type="character" w:customStyle="1" w:styleId="apple-converted-space">
    <w:name w:val="apple-converted-space"/>
  </w:style>
  <w:style w:type="character" w:customStyle="1" w:styleId="NichtaufgelsteErwhnung1">
    <w:name w:val="Nicht aufgelöste Erwähnung1"/>
    <w:rPr>
      <w:color w:val="605E5C"/>
      <w:shd w:val="clear" w:color="auto" w:fill="E1DFDD"/>
    </w:rPr>
  </w:style>
  <w:style w:type="character" w:customStyle="1" w:styleId="14PtberschriftmidnightblueZchn">
    <w:name w:val="14Pt. Überschrift midnightblue Zchn"/>
    <w:rPr>
      <w:rFonts w:ascii="Arial" w:hAnsi="Arial" w:cs="Arial"/>
      <w:b/>
      <w:color w:val="002048"/>
      <w:sz w:val="24"/>
      <w:szCs w:val="24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ry">
    <w:name w:val="story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 PL KaitiM GB" w:hAnsi="Liberation Sans" w:cs="Lohit Devanagari"/>
      <w:sz w:val="28"/>
      <w:szCs w:val="28"/>
    </w:rPr>
  </w:style>
  <w:style w:type="paragraph" w:styleId="Textkrper">
    <w:name w:val="Body Text"/>
    <w:basedOn w:val="Standard"/>
    <w:pPr>
      <w:ind w:left="312"/>
    </w:pPr>
    <w:rPr>
      <w:rFonts w:ascii="Calibri" w:eastAsia="Calibri" w:hAnsi="Calibri"/>
      <w:color w:val="000000"/>
      <w:sz w:val="18"/>
      <w:szCs w:val="18"/>
      <w:lang w:val="en-US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align-justify">
    <w:name w:val="align-justify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indent">
    <w:name w:val="indent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ascii="Times" w:eastAsia="Calibri" w:hAnsi="Times"/>
      <w:color w:val="000000"/>
    </w:rPr>
  </w:style>
  <w:style w:type="paragraph" w:customStyle="1" w:styleId="SchwacheHervorhebung1">
    <w:name w:val="Schwache Hervorhebung1"/>
    <w:basedOn w:val="Standard"/>
    <w:pPr>
      <w:ind w:left="720"/>
      <w:contextualSpacing/>
    </w:pPr>
    <w:rPr>
      <w:color w:val="000000"/>
    </w:rPr>
  </w:style>
  <w:style w:type="paragraph" w:customStyle="1" w:styleId="SchwacheHervorhebung2">
    <w:name w:val="Schwache Hervorhebung2"/>
    <w:basedOn w:val="Standard"/>
    <w:pPr>
      <w:spacing w:after="200" w:line="276" w:lineRule="auto"/>
      <w:ind w:left="720"/>
      <w:contextualSpacing/>
    </w:pPr>
    <w:rPr>
      <w:rFonts w:ascii="Arial" w:eastAsia="Calibri" w:hAnsi="Arial" w:cs="Arial"/>
      <w:color w:val="000000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berarbeitung">
    <w:name w:val="Revision"/>
    <w:pPr>
      <w:suppressAutoHyphens/>
    </w:pPr>
    <w:rPr>
      <w:rFonts w:ascii="MyriadPro-Regular" w:eastAsia="MS Mincho" w:hAnsi="MyriadPro-Regular" w:cs="MyriadPro-Regular"/>
      <w:color w:val="666666"/>
      <w:spacing w:val="2"/>
      <w:lang w:eastAsia="zh-CN"/>
    </w:rPr>
  </w:style>
  <w:style w:type="paragraph" w:customStyle="1" w:styleId="14Ptberschriftmidnightblue">
    <w:name w:val="14Pt. Überschrift midnightblue"/>
    <w:basedOn w:val="Standard"/>
    <w:rPr>
      <w:rFonts w:ascii="Arial" w:eastAsia="Calibri" w:hAnsi="Arial" w:cs="Arial"/>
      <w:b/>
      <w:color w:val="002048"/>
    </w:rPr>
  </w:style>
  <w:style w:type="paragraph" w:customStyle="1" w:styleId="Rahmeninhalt">
    <w:name w:val="Rahmeninhalt"/>
    <w:basedOn w:val="Standard"/>
  </w:style>
  <w:style w:type="character" w:styleId="Kommentarzeichen">
    <w:name w:val="annotation reference"/>
    <w:uiPriority w:val="99"/>
    <w:semiHidden/>
    <w:unhideWhenUsed/>
    <w:rsid w:val="00066474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066474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066474"/>
    <w:rPr>
      <w:lang w:eastAsia="zh-CN"/>
    </w:rPr>
  </w:style>
  <w:style w:type="character" w:styleId="Hervorhebung">
    <w:name w:val="Emphasis"/>
    <w:basedOn w:val="Absatz-Standardschriftart"/>
    <w:uiPriority w:val="20"/>
    <w:qFormat/>
    <w:rsid w:val="004876A8"/>
    <w:rPr>
      <w:i/>
      <w:iCs/>
    </w:rPr>
  </w:style>
  <w:style w:type="character" w:customStyle="1" w:styleId="hscoswrapper">
    <w:name w:val="hs_cos_wrapper"/>
    <w:basedOn w:val="Absatz-Standardschriftart"/>
    <w:rsid w:val="009117D6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3DF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1321E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C34F90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A7C52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140052"/>
    <w:pPr>
      <w:suppressAutoHyphens w:val="0"/>
      <w:spacing w:before="100" w:beforeAutospacing="1" w:after="100" w:afterAutospacing="1"/>
      <w:jc w:val="both"/>
    </w:pPr>
    <w:rPr>
      <w:lang w:val="fr-FR" w:eastAsia="fr-FR"/>
    </w:rPr>
  </w:style>
  <w:style w:type="character" w:customStyle="1" w:styleId="expandable-text">
    <w:name w:val="expandable-text"/>
    <w:basedOn w:val="Absatz-Standardschriftart"/>
    <w:rsid w:val="00F246CA"/>
  </w:style>
  <w:style w:type="character" w:styleId="NichtaufgelsteErwhnung">
    <w:name w:val="Unresolved Mention"/>
    <w:basedOn w:val="Absatz-Standardschriftart"/>
    <w:uiPriority w:val="99"/>
    <w:semiHidden/>
    <w:unhideWhenUsed/>
    <w:rsid w:val="00C0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9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oft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soft.de/blo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osoft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soft.de/karrier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79D2-1E91-4635-8679-52EC77ED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Links>
    <vt:vector size="18" baseType="variant"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https://www.prosoft.de/blog/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https://www.prosoft.de/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mailto:info@prosoft.de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/>
  <dc:description/>
  <cp:lastModifiedBy>Profil2 Marketing</cp:lastModifiedBy>
  <cp:revision>4</cp:revision>
  <cp:lastPrinted>2021-05-07T09:01:00Z</cp:lastPrinted>
  <dcterms:created xsi:type="dcterms:W3CDTF">2023-08-22T13:48:00Z</dcterms:created>
  <dcterms:modified xsi:type="dcterms:W3CDTF">2023-08-23T13:55:00Z</dcterms:modified>
</cp:coreProperties>
</file>