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29CB0" w14:textId="0CEFA92E" w:rsidR="00B56F98" w:rsidRPr="00532A3F" w:rsidRDefault="00053CC4" w:rsidP="00B56F98">
      <w:pPr>
        <w:rPr>
          <w:rFonts w:asciiTheme="majorHAnsi" w:hAnsiTheme="majorHAnsi" w:cstheme="majorHAnsi"/>
          <w:b/>
          <w:bCs/>
          <w:strike/>
          <w:color w:val="FF0000"/>
          <w:sz w:val="28"/>
          <w:szCs w:val="28"/>
        </w:rPr>
      </w:pPr>
      <w:bookmarkStart w:id="0" w:name="OLE_LINK1"/>
      <w:bookmarkStart w:id="1" w:name="OLE_LINK2"/>
      <w:bookmarkStart w:id="2" w:name="OLE_LINK3"/>
      <w:bookmarkStart w:id="3" w:name="OLE_LINK4"/>
      <w:r>
        <w:rPr>
          <w:rFonts w:asciiTheme="majorHAnsi" w:hAnsiTheme="majorHAnsi" w:cstheme="majorHAnsi"/>
          <w:b/>
          <w:bCs/>
          <w:sz w:val="28"/>
          <w:szCs w:val="28"/>
        </w:rPr>
        <w:t>Die W-Serie von Ledlenser:</w:t>
      </w:r>
      <w:r w:rsidR="00CB196A">
        <w:rPr>
          <w:rFonts w:asciiTheme="majorHAnsi" w:hAnsiTheme="majorHAnsi" w:cstheme="majorHAnsi"/>
          <w:b/>
          <w:bCs/>
          <w:sz w:val="28"/>
          <w:szCs w:val="28"/>
        </w:rPr>
        <w:t xml:space="preserve"> Wie Profilicht das</w:t>
      </w:r>
      <w:r w:rsidR="00A569AE">
        <w:rPr>
          <w:rFonts w:asciiTheme="majorHAnsi" w:hAnsiTheme="majorHAnsi" w:cstheme="majorHAnsi"/>
          <w:b/>
          <w:bCs/>
          <w:sz w:val="28"/>
          <w:szCs w:val="28"/>
        </w:rPr>
        <w:t xml:space="preserve"> Arbeiten im Handwerk </w:t>
      </w:r>
      <w:r w:rsidR="005F56C2">
        <w:rPr>
          <w:rFonts w:asciiTheme="majorHAnsi" w:hAnsiTheme="majorHAnsi" w:cstheme="majorHAnsi"/>
          <w:b/>
          <w:bCs/>
          <w:sz w:val="28"/>
          <w:szCs w:val="28"/>
        </w:rPr>
        <w:t>optimiert</w:t>
      </w:r>
      <w:r w:rsidR="00532A3F">
        <w:rPr>
          <w:rFonts w:asciiTheme="majorHAnsi" w:hAnsiTheme="majorHAnsi" w:cstheme="majorHAnsi"/>
          <w:b/>
          <w:bCs/>
          <w:sz w:val="28"/>
          <w:szCs w:val="28"/>
        </w:rPr>
        <w:t xml:space="preserve"> und den </w:t>
      </w:r>
      <w:r w:rsidR="00532A3F" w:rsidRPr="0071390C">
        <w:rPr>
          <w:rFonts w:asciiTheme="majorHAnsi" w:hAnsiTheme="majorHAnsi" w:cstheme="majorHAnsi"/>
          <w:b/>
          <w:bCs/>
          <w:sz w:val="28"/>
          <w:szCs w:val="28"/>
        </w:rPr>
        <w:t xml:space="preserve">Werkstattalltag </w:t>
      </w:r>
      <w:r w:rsidR="0071390C">
        <w:rPr>
          <w:rFonts w:asciiTheme="majorHAnsi" w:hAnsiTheme="majorHAnsi" w:cstheme="majorHAnsi"/>
          <w:b/>
          <w:bCs/>
          <w:sz w:val="28"/>
          <w:szCs w:val="28"/>
        </w:rPr>
        <w:t>erleichtert</w:t>
      </w:r>
    </w:p>
    <w:p w14:paraId="466D853E" w14:textId="77777777" w:rsidR="00B56F98" w:rsidRDefault="00B56F98" w:rsidP="00B56F98">
      <w:pPr>
        <w:rPr>
          <w:rFonts w:asciiTheme="majorHAnsi" w:hAnsiTheme="majorHAnsi" w:cs="Arial"/>
          <w:i/>
          <w:iCs/>
        </w:rPr>
      </w:pPr>
    </w:p>
    <w:p w14:paraId="36737F03" w14:textId="0B8C22FA" w:rsidR="000A60D3" w:rsidRDefault="000221BA" w:rsidP="00B56F98">
      <w:pPr>
        <w:rPr>
          <w:rFonts w:asciiTheme="majorHAnsi" w:hAnsiTheme="majorHAnsi" w:cs="Arial"/>
          <w:bCs/>
          <w:i/>
        </w:rPr>
      </w:pPr>
      <w:r>
        <w:rPr>
          <w:rFonts w:asciiTheme="majorHAnsi" w:hAnsiTheme="majorHAnsi" w:cs="Arial"/>
          <w:i/>
          <w:iCs/>
        </w:rPr>
        <w:t>Eff</w:t>
      </w:r>
      <w:r w:rsidR="006B6438">
        <w:rPr>
          <w:rFonts w:asciiTheme="majorHAnsi" w:hAnsiTheme="majorHAnsi" w:cs="Arial"/>
          <w:i/>
          <w:iCs/>
        </w:rPr>
        <w:t>izient</w:t>
      </w:r>
      <w:r>
        <w:rPr>
          <w:rFonts w:asciiTheme="majorHAnsi" w:hAnsiTheme="majorHAnsi" w:cs="Arial"/>
          <w:i/>
          <w:iCs/>
        </w:rPr>
        <w:t xml:space="preserve">, leuchtstark, kompakt und robust: </w:t>
      </w:r>
      <w:r w:rsidR="001210ED">
        <w:rPr>
          <w:rFonts w:asciiTheme="majorHAnsi" w:hAnsiTheme="majorHAnsi" w:cs="Arial"/>
          <w:i/>
          <w:iCs/>
        </w:rPr>
        <w:t>D</w:t>
      </w:r>
      <w:r w:rsidR="005E4018">
        <w:rPr>
          <w:rFonts w:asciiTheme="majorHAnsi" w:hAnsiTheme="majorHAnsi" w:cs="Arial"/>
          <w:i/>
          <w:iCs/>
        </w:rPr>
        <w:t xml:space="preserve">ie </w:t>
      </w:r>
      <w:r w:rsidR="00CB196A">
        <w:rPr>
          <w:rFonts w:asciiTheme="majorHAnsi" w:hAnsiTheme="majorHAnsi" w:cs="Arial"/>
          <w:i/>
          <w:iCs/>
        </w:rPr>
        <w:t>Arbeitsleuchte</w:t>
      </w:r>
      <w:r w:rsidR="005E4018">
        <w:rPr>
          <w:rFonts w:asciiTheme="majorHAnsi" w:hAnsiTheme="majorHAnsi" w:cs="Arial"/>
          <w:i/>
          <w:iCs/>
        </w:rPr>
        <w:t>n der</w:t>
      </w:r>
      <w:r w:rsidR="00496D07">
        <w:rPr>
          <w:rFonts w:asciiTheme="majorHAnsi" w:hAnsiTheme="majorHAnsi" w:cs="Arial"/>
          <w:i/>
          <w:iCs/>
        </w:rPr>
        <w:t xml:space="preserve"> </w:t>
      </w:r>
      <w:r>
        <w:rPr>
          <w:rFonts w:asciiTheme="majorHAnsi" w:hAnsiTheme="majorHAnsi" w:cs="Arial"/>
          <w:i/>
          <w:iCs/>
        </w:rPr>
        <w:t xml:space="preserve">neuen </w:t>
      </w:r>
      <w:r w:rsidR="00496D07">
        <w:rPr>
          <w:rFonts w:asciiTheme="majorHAnsi" w:hAnsiTheme="majorHAnsi" w:cs="Arial"/>
          <w:i/>
          <w:iCs/>
        </w:rPr>
        <w:t xml:space="preserve">W-Serie </w:t>
      </w:r>
      <w:r w:rsidR="005F56C2">
        <w:rPr>
          <w:rFonts w:asciiTheme="majorHAnsi" w:hAnsiTheme="majorHAnsi" w:cs="Arial"/>
          <w:i/>
          <w:iCs/>
        </w:rPr>
        <w:t>bringen</w:t>
      </w:r>
      <w:r w:rsidR="001210ED">
        <w:rPr>
          <w:rFonts w:asciiTheme="majorHAnsi" w:hAnsiTheme="majorHAnsi" w:cs="Arial"/>
          <w:i/>
          <w:iCs/>
        </w:rPr>
        <w:t xml:space="preserve"> </w:t>
      </w:r>
      <w:r w:rsidR="005F56C2">
        <w:rPr>
          <w:rFonts w:asciiTheme="majorHAnsi" w:hAnsiTheme="majorHAnsi" w:cs="Arial"/>
          <w:i/>
          <w:iCs/>
        </w:rPr>
        <w:t>hilfreiche</w:t>
      </w:r>
      <w:r w:rsidR="001210ED">
        <w:rPr>
          <w:rFonts w:asciiTheme="majorHAnsi" w:hAnsiTheme="majorHAnsi" w:cs="Arial"/>
          <w:i/>
          <w:iCs/>
        </w:rPr>
        <w:t xml:space="preserve"> Features </w:t>
      </w:r>
      <w:r w:rsidR="005F56C2">
        <w:rPr>
          <w:rFonts w:asciiTheme="majorHAnsi" w:hAnsiTheme="majorHAnsi" w:cs="Arial"/>
          <w:i/>
          <w:iCs/>
        </w:rPr>
        <w:t>mit</w:t>
      </w:r>
      <w:r w:rsidR="00532A3F">
        <w:rPr>
          <w:rFonts w:asciiTheme="majorHAnsi" w:hAnsiTheme="majorHAnsi" w:cs="Arial"/>
          <w:i/>
          <w:iCs/>
        </w:rPr>
        <w:t>.</w:t>
      </w:r>
    </w:p>
    <w:p w14:paraId="1FAECB4F" w14:textId="77777777" w:rsidR="00B56F98" w:rsidRPr="00B56F98" w:rsidRDefault="00B56F98" w:rsidP="00B56F98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6ED0F4B4" w14:textId="77777777" w:rsidR="00C2101F" w:rsidRDefault="00B83455" w:rsidP="009256DA">
      <w:pPr>
        <w:spacing w:after="120" w:line="360" w:lineRule="auto"/>
        <w:jc w:val="both"/>
        <w:rPr>
          <w:rFonts w:asciiTheme="majorHAnsi" w:hAnsiTheme="majorHAnsi" w:cs="Arial"/>
          <w:b/>
          <w:bCs/>
          <w:sz w:val="22"/>
          <w:szCs w:val="22"/>
        </w:rPr>
      </w:pPr>
      <w:r w:rsidRPr="00E37E1D">
        <w:rPr>
          <w:rFonts w:asciiTheme="majorHAnsi" w:hAnsiTheme="majorHAnsi" w:cstheme="majorHAnsi"/>
          <w:sz w:val="22"/>
          <w:szCs w:val="22"/>
        </w:rPr>
        <w:t>Solingen</w:t>
      </w:r>
      <w:r w:rsidR="00F75E0A" w:rsidRPr="00E37E1D">
        <w:rPr>
          <w:rFonts w:asciiTheme="majorHAnsi" w:hAnsiTheme="majorHAnsi" w:cstheme="majorHAnsi"/>
          <w:sz w:val="22"/>
          <w:szCs w:val="22"/>
        </w:rPr>
        <w:t xml:space="preserve">, im </w:t>
      </w:r>
      <w:r w:rsidR="0071390C" w:rsidRPr="0071390C">
        <w:rPr>
          <w:rFonts w:asciiTheme="majorHAnsi" w:hAnsiTheme="majorHAnsi" w:cstheme="majorHAnsi"/>
          <w:sz w:val="22"/>
          <w:szCs w:val="22"/>
        </w:rPr>
        <w:t xml:space="preserve">April </w:t>
      </w:r>
      <w:r w:rsidR="00F75E0A" w:rsidRPr="00E37E1D">
        <w:rPr>
          <w:rFonts w:asciiTheme="majorHAnsi" w:hAnsiTheme="majorHAnsi" w:cstheme="majorHAnsi"/>
          <w:sz w:val="22"/>
          <w:szCs w:val="22"/>
        </w:rPr>
        <w:t>20</w:t>
      </w:r>
      <w:r w:rsidR="00F67AB4" w:rsidRPr="00E37E1D">
        <w:rPr>
          <w:rFonts w:asciiTheme="majorHAnsi" w:hAnsiTheme="majorHAnsi" w:cstheme="majorHAnsi"/>
          <w:sz w:val="22"/>
          <w:szCs w:val="22"/>
        </w:rPr>
        <w:t>2</w:t>
      </w:r>
      <w:r w:rsidR="00265C04">
        <w:rPr>
          <w:rFonts w:asciiTheme="majorHAnsi" w:hAnsiTheme="majorHAnsi" w:cstheme="majorHAnsi"/>
          <w:sz w:val="22"/>
          <w:szCs w:val="22"/>
        </w:rPr>
        <w:t>3</w:t>
      </w:r>
      <w:r w:rsidR="00F75E0A" w:rsidRPr="00E37E1D">
        <w:rPr>
          <w:rFonts w:asciiTheme="majorHAnsi" w:hAnsiTheme="majorHAnsi" w:cstheme="majorHAnsi"/>
          <w:sz w:val="22"/>
          <w:szCs w:val="22"/>
        </w:rPr>
        <w:t xml:space="preserve"> –</w:t>
      </w:r>
      <w:bookmarkStart w:id="4" w:name="OLE_LINK5"/>
      <w:bookmarkStart w:id="5" w:name="OLE_LINK6"/>
      <w:r w:rsidR="00E00648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C53364">
        <w:rPr>
          <w:rFonts w:asciiTheme="majorHAnsi" w:hAnsiTheme="majorHAnsi" w:cs="Arial"/>
          <w:b/>
          <w:bCs/>
          <w:sz w:val="22"/>
          <w:szCs w:val="22"/>
        </w:rPr>
        <w:t>Im</w:t>
      </w:r>
      <w:r w:rsidR="00225074">
        <w:rPr>
          <w:rFonts w:asciiTheme="majorHAnsi" w:hAnsiTheme="majorHAnsi" w:cs="Arial"/>
          <w:b/>
          <w:bCs/>
          <w:sz w:val="22"/>
          <w:szCs w:val="22"/>
        </w:rPr>
        <w:t xml:space="preserve"> Elektrohandwerk </w:t>
      </w:r>
      <w:r w:rsidR="00CB196A">
        <w:rPr>
          <w:rFonts w:asciiTheme="majorHAnsi" w:hAnsiTheme="majorHAnsi" w:cs="Arial"/>
          <w:b/>
          <w:bCs/>
          <w:sz w:val="22"/>
          <w:szCs w:val="22"/>
        </w:rPr>
        <w:t>sowie im</w:t>
      </w:r>
      <w:r w:rsidR="00225074">
        <w:rPr>
          <w:rFonts w:asciiTheme="majorHAnsi" w:hAnsiTheme="majorHAnsi" w:cs="Arial"/>
          <w:b/>
          <w:bCs/>
          <w:sz w:val="22"/>
          <w:szCs w:val="22"/>
        </w:rPr>
        <w:t xml:space="preserve"> Sanitär- und Heizungsbau </w:t>
      </w:r>
      <w:r w:rsidR="00C53364">
        <w:rPr>
          <w:rFonts w:asciiTheme="majorHAnsi" w:hAnsiTheme="majorHAnsi" w:cs="Arial"/>
          <w:b/>
          <w:bCs/>
          <w:sz w:val="22"/>
          <w:szCs w:val="22"/>
        </w:rPr>
        <w:t>ist</w:t>
      </w:r>
      <w:r w:rsidR="00CB196A">
        <w:rPr>
          <w:rFonts w:asciiTheme="majorHAnsi" w:hAnsiTheme="majorHAnsi" w:cs="Arial"/>
          <w:b/>
          <w:bCs/>
          <w:sz w:val="22"/>
          <w:szCs w:val="22"/>
        </w:rPr>
        <w:t xml:space="preserve"> mobiles Licht </w:t>
      </w:r>
      <w:r w:rsidR="00C53364">
        <w:rPr>
          <w:rFonts w:asciiTheme="majorHAnsi" w:hAnsiTheme="majorHAnsi" w:cs="Arial"/>
          <w:b/>
          <w:bCs/>
          <w:sz w:val="22"/>
          <w:szCs w:val="22"/>
        </w:rPr>
        <w:t>ein essenzielles Werkzeug</w:t>
      </w:r>
      <w:r w:rsidR="00225074">
        <w:rPr>
          <w:rFonts w:asciiTheme="majorHAnsi" w:hAnsiTheme="majorHAnsi" w:cs="Arial"/>
          <w:b/>
          <w:bCs/>
          <w:sz w:val="22"/>
          <w:szCs w:val="22"/>
        </w:rPr>
        <w:t xml:space="preserve">. Daher hat Ledlenser </w:t>
      </w:r>
      <w:r w:rsidR="00C53364">
        <w:rPr>
          <w:rFonts w:asciiTheme="majorHAnsi" w:hAnsiTheme="majorHAnsi" w:cs="Arial"/>
          <w:b/>
          <w:bCs/>
          <w:sz w:val="22"/>
          <w:szCs w:val="22"/>
        </w:rPr>
        <w:t>spezielle Lampen</w:t>
      </w:r>
      <w:r w:rsidR="007A5F33">
        <w:rPr>
          <w:rFonts w:asciiTheme="majorHAnsi" w:hAnsiTheme="majorHAnsi" w:cs="Arial"/>
          <w:b/>
          <w:bCs/>
          <w:sz w:val="22"/>
          <w:szCs w:val="22"/>
        </w:rPr>
        <w:t xml:space="preserve"> für die Bedürfnisse von Handwerkern </w:t>
      </w:r>
      <w:r w:rsidR="00864338">
        <w:rPr>
          <w:rFonts w:asciiTheme="majorHAnsi" w:hAnsiTheme="majorHAnsi" w:cs="Arial"/>
          <w:b/>
          <w:bCs/>
          <w:sz w:val="22"/>
          <w:szCs w:val="22"/>
        </w:rPr>
        <w:t xml:space="preserve">und Arbeitern </w:t>
      </w:r>
      <w:r w:rsidR="007A5F33">
        <w:rPr>
          <w:rFonts w:asciiTheme="majorHAnsi" w:hAnsiTheme="majorHAnsi" w:cs="Arial"/>
          <w:b/>
          <w:bCs/>
          <w:sz w:val="22"/>
          <w:szCs w:val="22"/>
        </w:rPr>
        <w:t>entwickelt</w:t>
      </w:r>
      <w:r w:rsidR="00864338">
        <w:rPr>
          <w:rFonts w:asciiTheme="majorHAnsi" w:hAnsiTheme="majorHAnsi" w:cs="Arial"/>
          <w:b/>
          <w:bCs/>
          <w:sz w:val="22"/>
          <w:szCs w:val="22"/>
        </w:rPr>
        <w:t xml:space="preserve">. </w:t>
      </w:r>
      <w:r w:rsidR="00C53364">
        <w:rPr>
          <w:rFonts w:asciiTheme="majorHAnsi" w:hAnsiTheme="majorHAnsi" w:cs="Arial"/>
          <w:b/>
          <w:bCs/>
          <w:sz w:val="22"/>
          <w:szCs w:val="22"/>
        </w:rPr>
        <w:t>Die</w:t>
      </w:r>
      <w:r w:rsidR="0087749E">
        <w:rPr>
          <w:rFonts w:asciiTheme="majorHAnsi" w:hAnsiTheme="majorHAnsi" w:cs="Arial"/>
          <w:b/>
          <w:bCs/>
          <w:sz w:val="22"/>
          <w:szCs w:val="22"/>
        </w:rPr>
        <w:t xml:space="preserve"> sieben</w:t>
      </w:r>
      <w:r w:rsidR="00225074">
        <w:rPr>
          <w:rFonts w:asciiTheme="majorHAnsi" w:hAnsiTheme="majorHAnsi" w:cs="Arial"/>
          <w:b/>
          <w:bCs/>
          <w:sz w:val="22"/>
          <w:szCs w:val="22"/>
        </w:rPr>
        <w:t xml:space="preserve"> kompakten</w:t>
      </w:r>
      <w:r w:rsidR="0087749E">
        <w:rPr>
          <w:rFonts w:asciiTheme="majorHAnsi" w:hAnsiTheme="majorHAnsi" w:cs="Arial"/>
          <w:b/>
          <w:bCs/>
          <w:sz w:val="22"/>
          <w:szCs w:val="22"/>
        </w:rPr>
        <w:t xml:space="preserve"> Modelle</w:t>
      </w:r>
      <w:r w:rsidR="00864338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C53364">
        <w:rPr>
          <w:rFonts w:asciiTheme="majorHAnsi" w:hAnsiTheme="majorHAnsi" w:cs="Arial"/>
          <w:b/>
          <w:bCs/>
          <w:sz w:val="22"/>
          <w:szCs w:val="22"/>
        </w:rPr>
        <w:t xml:space="preserve">der neuen W-Serie bieten </w:t>
      </w:r>
      <w:r w:rsidR="00864338">
        <w:rPr>
          <w:rFonts w:asciiTheme="majorHAnsi" w:hAnsiTheme="majorHAnsi" w:cs="Arial"/>
          <w:b/>
          <w:bCs/>
          <w:sz w:val="22"/>
          <w:szCs w:val="22"/>
        </w:rPr>
        <w:t>hohe Leuchtstärke</w:t>
      </w:r>
      <w:r w:rsidR="00D617B2">
        <w:rPr>
          <w:rFonts w:asciiTheme="majorHAnsi" w:hAnsiTheme="majorHAnsi" w:cs="Arial"/>
          <w:b/>
          <w:bCs/>
          <w:sz w:val="22"/>
          <w:szCs w:val="22"/>
        </w:rPr>
        <w:t>n</w:t>
      </w:r>
      <w:r w:rsidR="00864338">
        <w:rPr>
          <w:rFonts w:asciiTheme="majorHAnsi" w:hAnsiTheme="majorHAnsi" w:cs="Arial"/>
          <w:b/>
          <w:bCs/>
          <w:sz w:val="22"/>
          <w:szCs w:val="22"/>
        </w:rPr>
        <w:t xml:space="preserve"> bei langer </w:t>
      </w:r>
      <w:r w:rsidR="00D617B2">
        <w:rPr>
          <w:rFonts w:asciiTheme="majorHAnsi" w:hAnsiTheme="majorHAnsi" w:cs="Arial"/>
          <w:b/>
          <w:bCs/>
          <w:sz w:val="22"/>
          <w:szCs w:val="22"/>
        </w:rPr>
        <w:t>Akku-</w:t>
      </w:r>
      <w:r w:rsidR="00864338">
        <w:rPr>
          <w:rFonts w:asciiTheme="majorHAnsi" w:hAnsiTheme="majorHAnsi" w:cs="Arial"/>
          <w:b/>
          <w:bCs/>
          <w:sz w:val="22"/>
          <w:szCs w:val="22"/>
        </w:rPr>
        <w:t>Laufzeit</w:t>
      </w:r>
      <w:r w:rsidR="0087749E">
        <w:rPr>
          <w:rFonts w:asciiTheme="majorHAnsi" w:hAnsiTheme="majorHAnsi" w:cs="Arial"/>
          <w:b/>
          <w:bCs/>
          <w:sz w:val="22"/>
          <w:szCs w:val="22"/>
        </w:rPr>
        <w:t xml:space="preserve"> und </w:t>
      </w:r>
      <w:r w:rsidR="00864338">
        <w:rPr>
          <w:rFonts w:asciiTheme="majorHAnsi" w:hAnsiTheme="majorHAnsi" w:cs="Arial"/>
          <w:b/>
          <w:bCs/>
          <w:sz w:val="22"/>
          <w:szCs w:val="22"/>
        </w:rPr>
        <w:t>ein gleichmäßiges, flimmerfreies Lichtbild</w:t>
      </w:r>
      <w:r w:rsidR="0087749E">
        <w:rPr>
          <w:rFonts w:asciiTheme="majorHAnsi" w:hAnsiTheme="majorHAnsi" w:cs="Arial"/>
          <w:b/>
          <w:bCs/>
          <w:sz w:val="22"/>
          <w:szCs w:val="22"/>
        </w:rPr>
        <w:t>. Sie</w:t>
      </w:r>
      <w:r w:rsidR="00864338">
        <w:rPr>
          <w:rFonts w:asciiTheme="majorHAnsi" w:hAnsiTheme="majorHAnsi" w:cs="Arial"/>
          <w:b/>
          <w:bCs/>
          <w:sz w:val="22"/>
          <w:szCs w:val="22"/>
        </w:rPr>
        <w:t xml:space="preserve"> sind </w:t>
      </w:r>
      <w:r w:rsidR="0087749E">
        <w:rPr>
          <w:rFonts w:asciiTheme="majorHAnsi" w:hAnsiTheme="majorHAnsi" w:cs="Arial"/>
          <w:b/>
          <w:bCs/>
          <w:sz w:val="22"/>
          <w:szCs w:val="22"/>
        </w:rPr>
        <w:t xml:space="preserve">zudem </w:t>
      </w:r>
      <w:r w:rsidR="00C53364">
        <w:rPr>
          <w:rFonts w:asciiTheme="majorHAnsi" w:hAnsiTheme="majorHAnsi" w:cs="Arial"/>
          <w:b/>
          <w:bCs/>
          <w:sz w:val="22"/>
          <w:szCs w:val="22"/>
        </w:rPr>
        <w:t>extrem</w:t>
      </w:r>
      <w:r w:rsidR="00A569AE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864338">
        <w:rPr>
          <w:rFonts w:asciiTheme="majorHAnsi" w:hAnsiTheme="majorHAnsi" w:cs="Arial"/>
          <w:b/>
          <w:bCs/>
          <w:sz w:val="22"/>
          <w:szCs w:val="22"/>
        </w:rPr>
        <w:t>robust</w:t>
      </w:r>
      <w:r w:rsidR="0087749E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0221BA">
        <w:rPr>
          <w:rFonts w:asciiTheme="majorHAnsi" w:hAnsiTheme="majorHAnsi" w:cs="Arial"/>
          <w:b/>
          <w:bCs/>
          <w:sz w:val="22"/>
          <w:szCs w:val="22"/>
        </w:rPr>
        <w:t>–</w:t>
      </w:r>
      <w:r w:rsidR="00864338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0221BA">
        <w:rPr>
          <w:rFonts w:asciiTheme="majorHAnsi" w:hAnsiTheme="majorHAnsi" w:cs="Arial"/>
          <w:b/>
          <w:bCs/>
          <w:sz w:val="22"/>
          <w:szCs w:val="22"/>
        </w:rPr>
        <w:t xml:space="preserve">und halten </w:t>
      </w:r>
      <w:r w:rsidR="00864338">
        <w:rPr>
          <w:rFonts w:asciiTheme="majorHAnsi" w:hAnsiTheme="majorHAnsi" w:cs="Arial"/>
          <w:b/>
          <w:bCs/>
          <w:sz w:val="22"/>
          <w:szCs w:val="22"/>
        </w:rPr>
        <w:t xml:space="preserve">auch </w:t>
      </w:r>
      <w:r w:rsidR="00C53364">
        <w:rPr>
          <w:rFonts w:asciiTheme="majorHAnsi" w:hAnsiTheme="majorHAnsi" w:cs="Arial"/>
          <w:b/>
          <w:bCs/>
          <w:sz w:val="22"/>
          <w:szCs w:val="22"/>
        </w:rPr>
        <w:t xml:space="preserve">starker </w:t>
      </w:r>
      <w:r w:rsidR="00864338">
        <w:rPr>
          <w:rFonts w:asciiTheme="majorHAnsi" w:hAnsiTheme="majorHAnsi" w:cs="Arial"/>
          <w:b/>
          <w:bCs/>
          <w:sz w:val="22"/>
          <w:szCs w:val="22"/>
        </w:rPr>
        <w:t>Beanspruchung</w:t>
      </w:r>
      <w:r w:rsidR="000221BA">
        <w:rPr>
          <w:rFonts w:asciiTheme="majorHAnsi" w:hAnsiTheme="majorHAnsi" w:cs="Arial"/>
          <w:b/>
          <w:bCs/>
          <w:sz w:val="22"/>
          <w:szCs w:val="22"/>
        </w:rPr>
        <w:t xml:space="preserve"> stand</w:t>
      </w:r>
      <w:r w:rsidR="00864338" w:rsidRPr="0071390C">
        <w:rPr>
          <w:rFonts w:asciiTheme="majorHAnsi" w:hAnsiTheme="majorHAnsi" w:cs="Arial"/>
          <w:b/>
          <w:bCs/>
          <w:sz w:val="22"/>
          <w:szCs w:val="22"/>
        </w:rPr>
        <w:t xml:space="preserve">. </w:t>
      </w:r>
      <w:r w:rsidR="002E1C5C">
        <w:rPr>
          <w:rFonts w:asciiTheme="majorHAnsi" w:hAnsiTheme="majorHAnsi" w:cs="Arial"/>
          <w:b/>
          <w:bCs/>
          <w:sz w:val="22"/>
          <w:szCs w:val="22"/>
        </w:rPr>
        <w:t>Ihre</w:t>
      </w:r>
      <w:r w:rsidR="00036941" w:rsidRPr="0071390C">
        <w:rPr>
          <w:rFonts w:asciiTheme="majorHAnsi" w:hAnsiTheme="majorHAnsi" w:cs="Arial"/>
          <w:b/>
          <w:bCs/>
          <w:sz w:val="22"/>
          <w:szCs w:val="22"/>
        </w:rPr>
        <w:t xml:space="preserve"> Gehäuse </w:t>
      </w:r>
      <w:r w:rsidR="002E1C5C">
        <w:rPr>
          <w:rFonts w:asciiTheme="majorHAnsi" w:hAnsiTheme="majorHAnsi" w:cs="Arial"/>
          <w:b/>
          <w:bCs/>
          <w:sz w:val="22"/>
          <w:szCs w:val="22"/>
        </w:rPr>
        <w:t>sind</w:t>
      </w:r>
      <w:r w:rsidR="00036941" w:rsidRPr="0071390C">
        <w:rPr>
          <w:rFonts w:asciiTheme="majorHAnsi" w:hAnsiTheme="majorHAnsi" w:cs="Arial"/>
          <w:b/>
          <w:bCs/>
          <w:sz w:val="22"/>
          <w:szCs w:val="22"/>
        </w:rPr>
        <w:t xml:space="preserve"> aus Kunststoff, es gibt keine scharfen Metallkanten oder klebriges TPE-Gummi. </w:t>
      </w:r>
      <w:r w:rsidR="00D617B2">
        <w:rPr>
          <w:rFonts w:asciiTheme="majorHAnsi" w:hAnsiTheme="majorHAnsi" w:cs="Arial"/>
          <w:b/>
          <w:bCs/>
          <w:sz w:val="22"/>
          <w:szCs w:val="22"/>
        </w:rPr>
        <w:t>Dank genoppter Oberfläche liegen die Lampen besonders sicher in der Hand</w:t>
      </w:r>
      <w:r w:rsidR="000221BA">
        <w:rPr>
          <w:rFonts w:asciiTheme="majorHAnsi" w:hAnsiTheme="majorHAnsi" w:cs="Arial"/>
          <w:b/>
          <w:bCs/>
          <w:sz w:val="22"/>
          <w:szCs w:val="22"/>
        </w:rPr>
        <w:t>, auch wenn</w:t>
      </w:r>
      <w:r w:rsidR="006A2E02">
        <w:rPr>
          <w:rFonts w:asciiTheme="majorHAnsi" w:hAnsiTheme="majorHAnsi" w:cs="Arial"/>
          <w:b/>
          <w:bCs/>
          <w:sz w:val="22"/>
          <w:szCs w:val="22"/>
        </w:rPr>
        <w:t xml:space="preserve"> beispielsweise</w:t>
      </w:r>
      <w:r w:rsidR="000221BA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162422">
        <w:rPr>
          <w:rFonts w:asciiTheme="majorHAnsi" w:hAnsiTheme="majorHAnsi" w:cs="Arial"/>
          <w:b/>
          <w:bCs/>
          <w:sz w:val="22"/>
          <w:szCs w:val="22"/>
        </w:rPr>
        <w:t xml:space="preserve">Öle </w:t>
      </w:r>
      <w:r w:rsidR="006A2E02">
        <w:rPr>
          <w:rFonts w:asciiTheme="majorHAnsi" w:hAnsiTheme="majorHAnsi" w:cs="Arial"/>
          <w:b/>
          <w:bCs/>
          <w:sz w:val="22"/>
          <w:szCs w:val="22"/>
        </w:rPr>
        <w:t xml:space="preserve">und Fette </w:t>
      </w:r>
      <w:r w:rsidR="00162422">
        <w:rPr>
          <w:rFonts w:asciiTheme="majorHAnsi" w:hAnsiTheme="majorHAnsi" w:cs="Arial"/>
          <w:b/>
          <w:bCs/>
          <w:sz w:val="22"/>
          <w:szCs w:val="22"/>
        </w:rPr>
        <w:t xml:space="preserve">im </w:t>
      </w:r>
      <w:r w:rsidR="006A2E02">
        <w:rPr>
          <w:rFonts w:asciiTheme="majorHAnsi" w:hAnsiTheme="majorHAnsi" w:cs="Arial"/>
          <w:b/>
          <w:bCs/>
          <w:sz w:val="22"/>
          <w:szCs w:val="22"/>
        </w:rPr>
        <w:t xml:space="preserve">Einsatz </w:t>
      </w:r>
      <w:r w:rsidR="00162422">
        <w:rPr>
          <w:rFonts w:asciiTheme="majorHAnsi" w:hAnsiTheme="majorHAnsi" w:cs="Arial"/>
          <w:b/>
          <w:bCs/>
          <w:sz w:val="22"/>
          <w:szCs w:val="22"/>
        </w:rPr>
        <w:t>sind</w:t>
      </w:r>
      <w:r w:rsidR="00D617B2">
        <w:rPr>
          <w:rFonts w:asciiTheme="majorHAnsi" w:hAnsiTheme="majorHAnsi" w:cs="Arial"/>
          <w:b/>
          <w:bCs/>
          <w:sz w:val="22"/>
          <w:szCs w:val="22"/>
        </w:rPr>
        <w:t xml:space="preserve">. </w:t>
      </w:r>
    </w:p>
    <w:p w14:paraId="5D27A752" w14:textId="1878D6B1" w:rsidR="00603643" w:rsidRPr="00C2101F" w:rsidRDefault="00D617B2" w:rsidP="009256DA">
      <w:pPr>
        <w:spacing w:after="120" w:line="360" w:lineRule="auto"/>
        <w:jc w:val="both"/>
        <w:rPr>
          <w:rFonts w:asciiTheme="majorHAnsi" w:hAnsiTheme="majorHAnsi" w:cs="Arial"/>
          <w:sz w:val="22"/>
          <w:szCs w:val="22"/>
        </w:rPr>
      </w:pPr>
      <w:r w:rsidRPr="00C2101F">
        <w:rPr>
          <w:rFonts w:asciiTheme="majorHAnsi" w:hAnsiTheme="majorHAnsi" w:cs="Arial"/>
          <w:sz w:val="22"/>
          <w:szCs w:val="22"/>
        </w:rPr>
        <w:t xml:space="preserve">Für jeden Bedarf und Einsatzort findet sich </w:t>
      </w:r>
      <w:r w:rsidR="00225074" w:rsidRPr="00C2101F">
        <w:rPr>
          <w:rFonts w:asciiTheme="majorHAnsi" w:hAnsiTheme="majorHAnsi" w:cs="Arial"/>
          <w:sz w:val="22"/>
          <w:szCs w:val="22"/>
        </w:rPr>
        <w:t xml:space="preserve">bei Ledlenser </w:t>
      </w:r>
      <w:r w:rsidRPr="00C2101F">
        <w:rPr>
          <w:rFonts w:asciiTheme="majorHAnsi" w:hAnsiTheme="majorHAnsi" w:cs="Arial"/>
          <w:sz w:val="22"/>
          <w:szCs w:val="22"/>
        </w:rPr>
        <w:t xml:space="preserve">das passende Modell: </w:t>
      </w:r>
      <w:r w:rsidR="00225074" w:rsidRPr="00C2101F">
        <w:rPr>
          <w:rFonts w:asciiTheme="majorHAnsi" w:hAnsiTheme="majorHAnsi" w:cs="Arial"/>
          <w:sz w:val="22"/>
          <w:szCs w:val="22"/>
        </w:rPr>
        <w:t>Von der</w:t>
      </w:r>
      <w:r w:rsidRPr="00C2101F">
        <w:rPr>
          <w:rFonts w:asciiTheme="majorHAnsi" w:hAnsiTheme="majorHAnsi" w:cs="Arial"/>
          <w:sz w:val="22"/>
          <w:szCs w:val="22"/>
        </w:rPr>
        <w:t xml:space="preserve"> Clip-Leuchte W1R Work</w:t>
      </w:r>
      <w:r w:rsidR="00225074" w:rsidRPr="00C2101F">
        <w:rPr>
          <w:rFonts w:asciiTheme="majorHAnsi" w:hAnsiTheme="majorHAnsi" w:cs="Arial"/>
          <w:sz w:val="22"/>
          <w:szCs w:val="22"/>
        </w:rPr>
        <w:t xml:space="preserve"> über </w:t>
      </w:r>
      <w:r w:rsidRPr="00C2101F">
        <w:rPr>
          <w:rFonts w:asciiTheme="majorHAnsi" w:hAnsiTheme="majorHAnsi" w:cs="Arial"/>
          <w:sz w:val="22"/>
          <w:szCs w:val="22"/>
        </w:rPr>
        <w:t xml:space="preserve">die Stift- und Prüfleuchten W2R Work und W2Work, die </w:t>
      </w:r>
      <w:r w:rsidR="00CB196A" w:rsidRPr="00C2101F">
        <w:rPr>
          <w:rFonts w:asciiTheme="majorHAnsi" w:hAnsiTheme="majorHAnsi" w:cs="Arial"/>
          <w:sz w:val="22"/>
          <w:szCs w:val="22"/>
        </w:rPr>
        <w:t>mittelgroßen</w:t>
      </w:r>
      <w:r w:rsidRPr="00C2101F">
        <w:rPr>
          <w:rFonts w:asciiTheme="majorHAnsi" w:hAnsiTheme="majorHAnsi" w:cs="Arial"/>
          <w:sz w:val="22"/>
          <w:szCs w:val="22"/>
        </w:rPr>
        <w:t xml:space="preserve"> Arbeitsleuchten W4R Work und W5R Work</w:t>
      </w:r>
      <w:r w:rsidR="00225074" w:rsidRPr="00C2101F">
        <w:rPr>
          <w:rFonts w:asciiTheme="majorHAnsi" w:hAnsiTheme="majorHAnsi" w:cs="Arial"/>
          <w:sz w:val="22"/>
          <w:szCs w:val="22"/>
        </w:rPr>
        <w:t xml:space="preserve"> und</w:t>
      </w:r>
      <w:r w:rsidRPr="00C2101F">
        <w:rPr>
          <w:rFonts w:asciiTheme="majorHAnsi" w:hAnsiTheme="majorHAnsi" w:cs="Arial"/>
          <w:sz w:val="22"/>
          <w:szCs w:val="22"/>
        </w:rPr>
        <w:t xml:space="preserve"> d</w:t>
      </w:r>
      <w:r w:rsidR="00CB196A" w:rsidRPr="00C2101F">
        <w:rPr>
          <w:rFonts w:asciiTheme="majorHAnsi" w:hAnsiTheme="majorHAnsi" w:cs="Arial"/>
          <w:sz w:val="22"/>
          <w:szCs w:val="22"/>
        </w:rPr>
        <w:t xml:space="preserve">ie leistungsstarken </w:t>
      </w:r>
      <w:r w:rsidRPr="00C2101F">
        <w:rPr>
          <w:rFonts w:asciiTheme="majorHAnsi" w:hAnsiTheme="majorHAnsi" w:cs="Arial"/>
          <w:sz w:val="22"/>
          <w:szCs w:val="22"/>
        </w:rPr>
        <w:t>Modell</w:t>
      </w:r>
      <w:r w:rsidR="00CB196A" w:rsidRPr="00C2101F">
        <w:rPr>
          <w:rFonts w:asciiTheme="majorHAnsi" w:hAnsiTheme="majorHAnsi" w:cs="Arial"/>
          <w:sz w:val="22"/>
          <w:szCs w:val="22"/>
        </w:rPr>
        <w:t>e</w:t>
      </w:r>
      <w:r w:rsidRPr="00C2101F">
        <w:rPr>
          <w:rFonts w:asciiTheme="majorHAnsi" w:hAnsiTheme="majorHAnsi" w:cs="Arial"/>
          <w:sz w:val="22"/>
          <w:szCs w:val="22"/>
        </w:rPr>
        <w:t xml:space="preserve"> W6R Work </w:t>
      </w:r>
      <w:r w:rsidR="00CB196A" w:rsidRPr="00C2101F">
        <w:rPr>
          <w:rFonts w:asciiTheme="majorHAnsi" w:hAnsiTheme="majorHAnsi" w:cs="Arial"/>
          <w:sz w:val="22"/>
          <w:szCs w:val="22"/>
        </w:rPr>
        <w:t>und</w:t>
      </w:r>
      <w:r w:rsidR="00162422" w:rsidRPr="00C2101F">
        <w:rPr>
          <w:rFonts w:asciiTheme="majorHAnsi" w:hAnsiTheme="majorHAnsi" w:cs="Arial"/>
          <w:sz w:val="22"/>
          <w:szCs w:val="22"/>
        </w:rPr>
        <w:t xml:space="preserve"> </w:t>
      </w:r>
      <w:r w:rsidRPr="00C2101F">
        <w:rPr>
          <w:rFonts w:asciiTheme="majorHAnsi" w:hAnsiTheme="majorHAnsi" w:cs="Arial"/>
          <w:sz w:val="22"/>
          <w:szCs w:val="22"/>
        </w:rPr>
        <w:t>W7R Work</w:t>
      </w:r>
      <w:r w:rsidR="00064C88" w:rsidRPr="00C2101F">
        <w:rPr>
          <w:rFonts w:asciiTheme="majorHAnsi" w:hAnsiTheme="majorHAnsi" w:cs="Arial"/>
          <w:sz w:val="22"/>
          <w:szCs w:val="22"/>
        </w:rPr>
        <w:t xml:space="preserve">. </w:t>
      </w:r>
      <w:r w:rsidR="006B726E" w:rsidRPr="00C2101F">
        <w:rPr>
          <w:rFonts w:asciiTheme="majorHAnsi" w:hAnsiTheme="majorHAnsi" w:cs="Arial"/>
          <w:sz w:val="22"/>
          <w:szCs w:val="22"/>
        </w:rPr>
        <w:t xml:space="preserve">Die Lampen sind mit hochwertigen Akkus ausgestattet und werden einfach per USB-C-Schnittstelle aufgeladen, Modell W2 Work ist batteriebetrieben. </w:t>
      </w:r>
      <w:r w:rsidR="00A73556" w:rsidRPr="00C2101F">
        <w:rPr>
          <w:rFonts w:asciiTheme="majorHAnsi" w:hAnsiTheme="majorHAnsi" w:cs="Arial"/>
          <w:sz w:val="22"/>
          <w:szCs w:val="22"/>
        </w:rPr>
        <w:t xml:space="preserve">Auf alle </w:t>
      </w:r>
      <w:r w:rsidR="006B726E" w:rsidRPr="00C2101F">
        <w:rPr>
          <w:rFonts w:asciiTheme="majorHAnsi" w:hAnsiTheme="majorHAnsi" w:cs="Arial"/>
          <w:sz w:val="22"/>
          <w:szCs w:val="22"/>
        </w:rPr>
        <w:t>Modelle</w:t>
      </w:r>
      <w:r w:rsidR="00A73556" w:rsidRPr="00C2101F">
        <w:rPr>
          <w:rFonts w:asciiTheme="majorHAnsi" w:hAnsiTheme="majorHAnsi" w:cs="Arial"/>
          <w:sz w:val="22"/>
          <w:szCs w:val="22"/>
        </w:rPr>
        <w:t xml:space="preserve"> der W-Serie gewährt Ledlenser sieben Jahre Garantie</w:t>
      </w:r>
      <w:r w:rsidR="00ED638C" w:rsidRPr="00C2101F">
        <w:rPr>
          <w:rFonts w:asciiTheme="majorHAnsi" w:hAnsiTheme="majorHAnsi" w:cs="Arial"/>
          <w:sz w:val="22"/>
          <w:szCs w:val="22"/>
        </w:rPr>
        <w:t xml:space="preserve"> bei Registrierung</w:t>
      </w:r>
      <w:r w:rsidR="00A73556" w:rsidRPr="00C2101F">
        <w:rPr>
          <w:rFonts w:asciiTheme="majorHAnsi" w:hAnsiTheme="majorHAnsi" w:cs="Arial"/>
          <w:sz w:val="22"/>
          <w:szCs w:val="22"/>
        </w:rPr>
        <w:t>.</w:t>
      </w:r>
    </w:p>
    <w:p w14:paraId="4B35E72E" w14:textId="5B5E25B1" w:rsidR="008F6355" w:rsidRPr="00C2101F" w:rsidRDefault="006B726E" w:rsidP="00C2101F">
      <w:pPr>
        <w:spacing w:after="120" w:line="360" w:lineRule="auto"/>
        <w:jc w:val="both"/>
        <w:rPr>
          <w:rFonts w:asciiTheme="majorHAnsi" w:hAnsiTheme="majorHAnsi" w:cs="Arial"/>
          <w:sz w:val="22"/>
          <w:szCs w:val="22"/>
        </w:rPr>
      </w:pPr>
      <w:r w:rsidRPr="00C2101F">
        <w:rPr>
          <w:rFonts w:asciiTheme="majorHAnsi" w:hAnsiTheme="majorHAnsi" w:cs="Arial"/>
          <w:sz w:val="22"/>
          <w:szCs w:val="22"/>
        </w:rPr>
        <w:t>Handwerker brauchen</w:t>
      </w:r>
      <w:r w:rsidR="007A5F33" w:rsidRPr="00C2101F">
        <w:rPr>
          <w:rFonts w:asciiTheme="majorHAnsi" w:hAnsiTheme="majorHAnsi" w:cs="Arial"/>
          <w:sz w:val="22"/>
          <w:szCs w:val="22"/>
        </w:rPr>
        <w:t xml:space="preserve"> kompakte Lampen, die stets griffbereit </w:t>
      </w:r>
      <w:r w:rsidRPr="00C2101F">
        <w:rPr>
          <w:rFonts w:asciiTheme="majorHAnsi" w:hAnsiTheme="majorHAnsi" w:cs="Arial"/>
          <w:sz w:val="22"/>
          <w:szCs w:val="22"/>
        </w:rPr>
        <w:t>und zuverlässig sind</w:t>
      </w:r>
      <w:r w:rsidR="007A5F33" w:rsidRPr="00C2101F">
        <w:rPr>
          <w:rFonts w:asciiTheme="majorHAnsi" w:hAnsiTheme="majorHAnsi" w:cs="Arial"/>
          <w:sz w:val="22"/>
          <w:szCs w:val="22"/>
        </w:rPr>
        <w:t xml:space="preserve">. </w:t>
      </w:r>
      <w:r w:rsidR="00C53364" w:rsidRPr="00C2101F">
        <w:rPr>
          <w:rFonts w:asciiTheme="majorHAnsi" w:hAnsiTheme="majorHAnsi" w:cs="Arial"/>
          <w:sz w:val="22"/>
          <w:szCs w:val="22"/>
        </w:rPr>
        <w:t>Zudem</w:t>
      </w:r>
      <w:r w:rsidR="00225074" w:rsidRPr="00C2101F">
        <w:rPr>
          <w:rFonts w:asciiTheme="majorHAnsi" w:hAnsiTheme="majorHAnsi" w:cs="Arial"/>
          <w:sz w:val="22"/>
          <w:szCs w:val="22"/>
        </w:rPr>
        <w:t xml:space="preserve"> erleichtern</w:t>
      </w:r>
      <w:r w:rsidR="00C53364" w:rsidRPr="00C2101F">
        <w:rPr>
          <w:rFonts w:asciiTheme="majorHAnsi" w:hAnsiTheme="majorHAnsi" w:cs="Arial"/>
          <w:sz w:val="22"/>
          <w:szCs w:val="22"/>
        </w:rPr>
        <w:t xml:space="preserve"> clevere Features</w:t>
      </w:r>
      <w:r w:rsidR="00225074" w:rsidRPr="00C2101F">
        <w:rPr>
          <w:rFonts w:asciiTheme="majorHAnsi" w:hAnsiTheme="majorHAnsi" w:cs="Arial"/>
          <w:sz w:val="22"/>
          <w:szCs w:val="22"/>
        </w:rPr>
        <w:t xml:space="preserve"> das Arbeiten: </w:t>
      </w:r>
      <w:r w:rsidR="00C53364" w:rsidRPr="00C2101F">
        <w:rPr>
          <w:rFonts w:asciiTheme="majorHAnsi" w:hAnsiTheme="majorHAnsi" w:cs="Arial"/>
          <w:sz w:val="22"/>
          <w:szCs w:val="22"/>
        </w:rPr>
        <w:t xml:space="preserve">So </w:t>
      </w:r>
      <w:r w:rsidR="00057F77" w:rsidRPr="00C2101F">
        <w:rPr>
          <w:rFonts w:asciiTheme="majorHAnsi" w:hAnsiTheme="majorHAnsi" w:cs="Arial"/>
          <w:sz w:val="22"/>
          <w:szCs w:val="22"/>
        </w:rPr>
        <w:t>lassen sich dank</w:t>
      </w:r>
      <w:r w:rsidR="00C53364" w:rsidRPr="00C2101F">
        <w:rPr>
          <w:rFonts w:asciiTheme="majorHAnsi" w:hAnsiTheme="majorHAnsi" w:cs="Arial"/>
          <w:sz w:val="22"/>
          <w:szCs w:val="22"/>
        </w:rPr>
        <w:t xml:space="preserve"> e</w:t>
      </w:r>
      <w:r w:rsidR="007A5F33" w:rsidRPr="00C2101F">
        <w:rPr>
          <w:rFonts w:asciiTheme="majorHAnsi" w:hAnsiTheme="majorHAnsi" w:cs="Arial"/>
          <w:sz w:val="22"/>
          <w:szCs w:val="22"/>
        </w:rPr>
        <w:t>ine</w:t>
      </w:r>
      <w:r w:rsidR="00057F77" w:rsidRPr="00C2101F">
        <w:rPr>
          <w:rFonts w:asciiTheme="majorHAnsi" w:hAnsiTheme="majorHAnsi" w:cs="Arial"/>
          <w:sz w:val="22"/>
          <w:szCs w:val="22"/>
        </w:rPr>
        <w:t>r</w:t>
      </w:r>
      <w:r w:rsidR="007A5F33" w:rsidRPr="00C2101F">
        <w:rPr>
          <w:rFonts w:asciiTheme="majorHAnsi" w:hAnsiTheme="majorHAnsi" w:cs="Arial"/>
          <w:sz w:val="22"/>
          <w:szCs w:val="22"/>
        </w:rPr>
        <w:t xml:space="preserve"> </w:t>
      </w:r>
      <w:r w:rsidR="00C53364" w:rsidRPr="00C2101F">
        <w:rPr>
          <w:rFonts w:asciiTheme="majorHAnsi" w:hAnsiTheme="majorHAnsi" w:cs="Arial"/>
          <w:sz w:val="22"/>
          <w:szCs w:val="22"/>
        </w:rPr>
        <w:t xml:space="preserve">besonders </w:t>
      </w:r>
      <w:r w:rsidR="007A5F33" w:rsidRPr="00C2101F">
        <w:rPr>
          <w:rFonts w:asciiTheme="majorHAnsi" w:hAnsiTheme="majorHAnsi" w:cs="Arial"/>
          <w:sz w:val="22"/>
          <w:szCs w:val="22"/>
        </w:rPr>
        <w:t>natürliche</w:t>
      </w:r>
      <w:r w:rsidR="00057F77" w:rsidRPr="00C2101F">
        <w:rPr>
          <w:rFonts w:asciiTheme="majorHAnsi" w:hAnsiTheme="majorHAnsi" w:cs="Arial"/>
          <w:sz w:val="22"/>
          <w:szCs w:val="22"/>
        </w:rPr>
        <w:t>n</w:t>
      </w:r>
      <w:r w:rsidR="007A5F33" w:rsidRPr="00C2101F">
        <w:rPr>
          <w:rFonts w:asciiTheme="majorHAnsi" w:hAnsiTheme="majorHAnsi" w:cs="Arial"/>
          <w:sz w:val="22"/>
          <w:szCs w:val="22"/>
        </w:rPr>
        <w:t xml:space="preserve"> Farbwiedergabe und einstellbare</w:t>
      </w:r>
      <w:r w:rsidR="00057F77" w:rsidRPr="00C2101F">
        <w:rPr>
          <w:rFonts w:asciiTheme="majorHAnsi" w:hAnsiTheme="majorHAnsi" w:cs="Arial"/>
          <w:sz w:val="22"/>
          <w:szCs w:val="22"/>
        </w:rPr>
        <w:t>n</w:t>
      </w:r>
      <w:r w:rsidR="007A5F33" w:rsidRPr="00C2101F">
        <w:rPr>
          <w:rFonts w:asciiTheme="majorHAnsi" w:hAnsiTheme="majorHAnsi" w:cs="Arial"/>
          <w:sz w:val="22"/>
          <w:szCs w:val="22"/>
        </w:rPr>
        <w:t xml:space="preserve"> Farbtemperatur </w:t>
      </w:r>
      <w:r w:rsidR="00ED3180" w:rsidRPr="00C2101F">
        <w:rPr>
          <w:rFonts w:asciiTheme="majorHAnsi" w:hAnsiTheme="majorHAnsi" w:cs="Arial"/>
          <w:sz w:val="22"/>
          <w:szCs w:val="22"/>
        </w:rPr>
        <w:t>Kabel</w:t>
      </w:r>
      <w:r w:rsidR="00057F77" w:rsidRPr="00C2101F">
        <w:rPr>
          <w:rFonts w:asciiTheme="majorHAnsi" w:hAnsiTheme="majorHAnsi" w:cs="Arial"/>
          <w:sz w:val="22"/>
          <w:szCs w:val="22"/>
        </w:rPr>
        <w:t xml:space="preserve"> leichter überprüfen</w:t>
      </w:r>
      <w:r w:rsidR="007A5F33" w:rsidRPr="00C2101F">
        <w:rPr>
          <w:rFonts w:asciiTheme="majorHAnsi" w:hAnsiTheme="majorHAnsi" w:cs="Arial"/>
          <w:sz w:val="22"/>
          <w:szCs w:val="22"/>
        </w:rPr>
        <w:t xml:space="preserve">. </w:t>
      </w:r>
      <w:r w:rsidR="00C53364" w:rsidRPr="00C2101F">
        <w:rPr>
          <w:rFonts w:asciiTheme="majorHAnsi" w:hAnsiTheme="majorHAnsi" w:cs="Arial"/>
          <w:sz w:val="22"/>
          <w:szCs w:val="22"/>
        </w:rPr>
        <w:t xml:space="preserve">Ein </w:t>
      </w:r>
      <w:r w:rsidR="00057F77" w:rsidRPr="00C2101F">
        <w:rPr>
          <w:rFonts w:asciiTheme="majorHAnsi" w:hAnsiTheme="majorHAnsi" w:cs="Arial"/>
          <w:sz w:val="22"/>
          <w:szCs w:val="22"/>
        </w:rPr>
        <w:t>klares</w:t>
      </w:r>
      <w:r w:rsidR="00C53364" w:rsidRPr="00C2101F">
        <w:rPr>
          <w:rFonts w:asciiTheme="majorHAnsi" w:hAnsiTheme="majorHAnsi" w:cs="Arial"/>
          <w:sz w:val="22"/>
          <w:szCs w:val="22"/>
        </w:rPr>
        <w:t xml:space="preserve"> Spot-Licht </w:t>
      </w:r>
      <w:r w:rsidR="00057F77" w:rsidRPr="00C2101F">
        <w:rPr>
          <w:rFonts w:asciiTheme="majorHAnsi" w:hAnsiTheme="majorHAnsi" w:cs="Arial"/>
          <w:sz w:val="22"/>
          <w:szCs w:val="22"/>
        </w:rPr>
        <w:t>beleuchtet auch</w:t>
      </w:r>
      <w:r w:rsidR="00C53364" w:rsidRPr="00C2101F">
        <w:rPr>
          <w:rFonts w:asciiTheme="majorHAnsi" w:hAnsiTheme="majorHAnsi" w:cs="Arial"/>
          <w:sz w:val="22"/>
          <w:szCs w:val="22"/>
        </w:rPr>
        <w:t xml:space="preserve"> Details,</w:t>
      </w:r>
      <w:r w:rsidR="00057F77" w:rsidRPr="00C2101F">
        <w:rPr>
          <w:rFonts w:asciiTheme="majorHAnsi" w:hAnsiTheme="majorHAnsi" w:cs="Arial"/>
          <w:sz w:val="22"/>
          <w:szCs w:val="22"/>
        </w:rPr>
        <w:t xml:space="preserve"> falls</w:t>
      </w:r>
      <w:r w:rsidR="00ED3180" w:rsidRPr="00C2101F">
        <w:rPr>
          <w:rFonts w:asciiTheme="majorHAnsi" w:hAnsiTheme="majorHAnsi" w:cs="Arial"/>
          <w:sz w:val="22"/>
          <w:szCs w:val="22"/>
        </w:rPr>
        <w:t xml:space="preserve"> z.B.</w:t>
      </w:r>
      <w:r w:rsidR="00C53364" w:rsidRPr="00C2101F">
        <w:rPr>
          <w:rFonts w:asciiTheme="majorHAnsi" w:hAnsiTheme="majorHAnsi" w:cs="Arial"/>
          <w:sz w:val="22"/>
          <w:szCs w:val="22"/>
        </w:rPr>
        <w:t xml:space="preserve"> </w:t>
      </w:r>
      <w:r w:rsidR="00ED3180" w:rsidRPr="00C2101F">
        <w:rPr>
          <w:rFonts w:asciiTheme="majorHAnsi" w:hAnsiTheme="majorHAnsi" w:cs="Arial"/>
          <w:sz w:val="22"/>
          <w:szCs w:val="22"/>
        </w:rPr>
        <w:t>Rohre, Armaturen, Schächte oder Anschlüsse</w:t>
      </w:r>
      <w:r w:rsidR="00C53364" w:rsidRPr="00C2101F">
        <w:rPr>
          <w:rFonts w:asciiTheme="majorHAnsi" w:hAnsiTheme="majorHAnsi" w:cs="Arial"/>
          <w:sz w:val="22"/>
          <w:szCs w:val="22"/>
        </w:rPr>
        <w:t xml:space="preserve"> überprüft werden</w:t>
      </w:r>
      <w:r w:rsidR="00ED3180" w:rsidRPr="00C2101F">
        <w:rPr>
          <w:rFonts w:asciiTheme="majorHAnsi" w:hAnsiTheme="majorHAnsi" w:cs="Arial"/>
          <w:sz w:val="22"/>
          <w:szCs w:val="22"/>
        </w:rPr>
        <w:t xml:space="preserve">. </w:t>
      </w:r>
      <w:r w:rsidR="00C53364" w:rsidRPr="00C2101F">
        <w:rPr>
          <w:rFonts w:asciiTheme="majorHAnsi" w:hAnsiTheme="majorHAnsi" w:cs="Arial"/>
          <w:sz w:val="22"/>
          <w:szCs w:val="22"/>
        </w:rPr>
        <w:t>Auf der anderen Seite ist e</w:t>
      </w:r>
      <w:r w:rsidR="007A5F33" w:rsidRPr="00C2101F">
        <w:rPr>
          <w:rFonts w:asciiTheme="majorHAnsi" w:hAnsiTheme="majorHAnsi" w:cs="Arial"/>
          <w:sz w:val="22"/>
          <w:szCs w:val="22"/>
        </w:rPr>
        <w:t xml:space="preserve">in Flood-Licht zur großflächigen Ausleuchtung </w:t>
      </w:r>
      <w:r w:rsidR="00C53364" w:rsidRPr="00C2101F">
        <w:rPr>
          <w:rFonts w:asciiTheme="majorHAnsi" w:hAnsiTheme="majorHAnsi" w:cs="Arial"/>
          <w:sz w:val="22"/>
          <w:szCs w:val="22"/>
        </w:rPr>
        <w:t xml:space="preserve">wichtig. Es </w:t>
      </w:r>
      <w:r w:rsidR="007A5F33" w:rsidRPr="00C2101F">
        <w:rPr>
          <w:rFonts w:asciiTheme="majorHAnsi" w:hAnsiTheme="majorHAnsi" w:cs="Arial"/>
          <w:sz w:val="22"/>
          <w:szCs w:val="22"/>
        </w:rPr>
        <w:t xml:space="preserve">setzt </w:t>
      </w:r>
      <w:r w:rsidR="00057F77" w:rsidRPr="00C2101F">
        <w:rPr>
          <w:rFonts w:asciiTheme="majorHAnsi" w:hAnsiTheme="majorHAnsi" w:cs="Arial"/>
          <w:sz w:val="22"/>
          <w:szCs w:val="22"/>
        </w:rPr>
        <w:t>u.a.</w:t>
      </w:r>
      <w:r w:rsidR="00ED3180" w:rsidRPr="00C2101F">
        <w:rPr>
          <w:rFonts w:asciiTheme="majorHAnsi" w:hAnsiTheme="majorHAnsi" w:cs="Arial"/>
          <w:sz w:val="22"/>
          <w:szCs w:val="22"/>
        </w:rPr>
        <w:t xml:space="preserve"> </w:t>
      </w:r>
      <w:r w:rsidR="007A5F33" w:rsidRPr="00C2101F">
        <w:rPr>
          <w:rFonts w:asciiTheme="majorHAnsi" w:hAnsiTheme="majorHAnsi" w:cs="Arial"/>
          <w:sz w:val="22"/>
          <w:szCs w:val="22"/>
        </w:rPr>
        <w:t>Arbeiten bei abgeschaltetem Strom in</w:t>
      </w:r>
      <w:r w:rsidR="00C53364" w:rsidRPr="00C2101F">
        <w:rPr>
          <w:rFonts w:asciiTheme="majorHAnsi" w:hAnsiTheme="majorHAnsi" w:cs="Arial"/>
          <w:sz w:val="22"/>
          <w:szCs w:val="22"/>
        </w:rPr>
        <w:t xml:space="preserve"> ein</w:t>
      </w:r>
      <w:r w:rsidR="007A5F33" w:rsidRPr="00C2101F">
        <w:rPr>
          <w:rFonts w:asciiTheme="majorHAnsi" w:hAnsiTheme="majorHAnsi" w:cs="Arial"/>
          <w:sz w:val="22"/>
          <w:szCs w:val="22"/>
        </w:rPr>
        <w:t xml:space="preserve"> sicheres Licht. </w:t>
      </w:r>
      <w:r w:rsidR="00ED3180" w:rsidRPr="00C2101F">
        <w:rPr>
          <w:rFonts w:asciiTheme="majorHAnsi" w:hAnsiTheme="majorHAnsi" w:cs="Arial"/>
          <w:sz w:val="22"/>
          <w:szCs w:val="22"/>
        </w:rPr>
        <w:t xml:space="preserve">Sollen Leckagen geortet werden, ist </w:t>
      </w:r>
      <w:r w:rsidR="00057F77" w:rsidRPr="00C2101F">
        <w:rPr>
          <w:rFonts w:asciiTheme="majorHAnsi" w:hAnsiTheme="majorHAnsi" w:cs="Arial"/>
          <w:sz w:val="22"/>
          <w:szCs w:val="22"/>
        </w:rPr>
        <w:t xml:space="preserve">zusätzliches </w:t>
      </w:r>
      <w:r w:rsidR="007A5F33" w:rsidRPr="00C2101F">
        <w:rPr>
          <w:rFonts w:asciiTheme="majorHAnsi" w:hAnsiTheme="majorHAnsi" w:cs="Arial"/>
          <w:sz w:val="22"/>
          <w:szCs w:val="22"/>
        </w:rPr>
        <w:t xml:space="preserve">UV-Licht </w:t>
      </w:r>
      <w:r w:rsidR="00ED3180" w:rsidRPr="00C2101F">
        <w:rPr>
          <w:rFonts w:asciiTheme="majorHAnsi" w:hAnsiTheme="majorHAnsi" w:cs="Arial"/>
          <w:sz w:val="22"/>
          <w:szCs w:val="22"/>
        </w:rPr>
        <w:t>nützlich.</w:t>
      </w:r>
      <w:r w:rsidR="00C53364" w:rsidRPr="00C2101F">
        <w:rPr>
          <w:rFonts w:asciiTheme="majorHAnsi" w:hAnsiTheme="majorHAnsi" w:cs="Arial"/>
          <w:sz w:val="22"/>
          <w:szCs w:val="22"/>
        </w:rPr>
        <w:t xml:space="preserve"> </w:t>
      </w:r>
      <w:r w:rsidR="00057F77" w:rsidRPr="00C2101F">
        <w:rPr>
          <w:rFonts w:asciiTheme="majorHAnsi" w:hAnsiTheme="majorHAnsi" w:cs="Arial"/>
          <w:sz w:val="22"/>
          <w:szCs w:val="22"/>
        </w:rPr>
        <w:t>Bei Arbeiten, bei denen</w:t>
      </w:r>
      <w:r w:rsidR="00C53364" w:rsidRPr="00C2101F">
        <w:rPr>
          <w:rFonts w:asciiTheme="majorHAnsi" w:hAnsiTheme="majorHAnsi" w:cs="Arial"/>
          <w:sz w:val="22"/>
          <w:szCs w:val="22"/>
        </w:rPr>
        <w:t xml:space="preserve"> beide Hände gebraucht werden, sind flexible Befestigungsmöglichkeiten </w:t>
      </w:r>
      <w:r w:rsidR="002E1C5C" w:rsidRPr="00C2101F">
        <w:rPr>
          <w:rFonts w:asciiTheme="majorHAnsi" w:hAnsiTheme="majorHAnsi" w:cs="Arial"/>
          <w:sz w:val="22"/>
          <w:szCs w:val="22"/>
        </w:rPr>
        <w:t xml:space="preserve">per integrierten Magnet und an stabilen Haken hilfreich. </w:t>
      </w:r>
    </w:p>
    <w:p w14:paraId="368AD794" w14:textId="392FE804" w:rsidR="00057F77" w:rsidRPr="0071390C" w:rsidRDefault="00057F77" w:rsidP="0071390C">
      <w:pPr>
        <w:spacing w:after="120" w:line="36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71390C">
        <w:rPr>
          <w:rFonts w:asciiTheme="majorHAnsi" w:hAnsiTheme="majorHAnsi" w:cstheme="majorHAnsi"/>
          <w:bCs/>
          <w:sz w:val="22"/>
          <w:szCs w:val="22"/>
        </w:rPr>
        <w:lastRenderedPageBreak/>
        <w:t xml:space="preserve">Ledlenser hat daher sieben Modelle konzipiert, so dass </w:t>
      </w:r>
      <w:r w:rsidR="005B5E0D" w:rsidRPr="0071390C">
        <w:rPr>
          <w:rFonts w:asciiTheme="majorHAnsi" w:hAnsiTheme="majorHAnsi" w:cstheme="majorHAnsi"/>
          <w:bCs/>
          <w:sz w:val="22"/>
          <w:szCs w:val="22"/>
        </w:rPr>
        <w:t xml:space="preserve">Elektriker und Klempner in der W-Serie </w:t>
      </w:r>
      <w:r w:rsidRPr="0071390C">
        <w:rPr>
          <w:rFonts w:asciiTheme="majorHAnsi" w:hAnsiTheme="majorHAnsi" w:cstheme="majorHAnsi"/>
          <w:bCs/>
          <w:sz w:val="22"/>
          <w:szCs w:val="22"/>
        </w:rPr>
        <w:t>das genau passende Licht</w:t>
      </w:r>
      <w:r w:rsidR="005B5E0D" w:rsidRPr="0071390C">
        <w:rPr>
          <w:rFonts w:asciiTheme="majorHAnsi" w:hAnsiTheme="majorHAnsi" w:cstheme="majorHAnsi"/>
          <w:bCs/>
          <w:sz w:val="22"/>
          <w:szCs w:val="22"/>
        </w:rPr>
        <w:t xml:space="preserve"> für ihre Anforderungen</w:t>
      </w:r>
      <w:r w:rsidRPr="0071390C">
        <w:rPr>
          <w:rFonts w:asciiTheme="majorHAnsi" w:hAnsiTheme="majorHAnsi" w:cstheme="majorHAnsi"/>
          <w:bCs/>
          <w:sz w:val="22"/>
          <w:szCs w:val="22"/>
        </w:rPr>
        <w:t xml:space="preserve"> finden</w:t>
      </w:r>
      <w:r w:rsidR="005B5E0D" w:rsidRPr="0071390C">
        <w:rPr>
          <w:rFonts w:asciiTheme="majorHAnsi" w:hAnsiTheme="majorHAnsi" w:cstheme="majorHAnsi"/>
          <w:bCs/>
          <w:sz w:val="22"/>
          <w:szCs w:val="22"/>
        </w:rPr>
        <w:t>.</w:t>
      </w:r>
    </w:p>
    <w:p w14:paraId="3C388415" w14:textId="1927C727" w:rsidR="006B726E" w:rsidRPr="0071390C" w:rsidRDefault="007D3A47" w:rsidP="0071390C">
      <w:pPr>
        <w:spacing w:after="120" w:line="360" w:lineRule="auto"/>
        <w:jc w:val="both"/>
        <w:rPr>
          <w:rFonts w:asciiTheme="majorHAnsi" w:hAnsiTheme="majorHAnsi" w:cstheme="majorHAnsi"/>
          <w:b/>
          <w:color w:val="FF0000"/>
          <w:sz w:val="22"/>
          <w:szCs w:val="22"/>
        </w:rPr>
      </w:pPr>
      <w:r w:rsidRPr="0071390C">
        <w:rPr>
          <w:rFonts w:asciiTheme="majorHAnsi" w:hAnsiTheme="majorHAnsi" w:cstheme="majorHAnsi"/>
          <w:b/>
          <w:bCs/>
          <w:sz w:val="22"/>
          <w:szCs w:val="22"/>
        </w:rPr>
        <w:t>W1R Work</w:t>
      </w:r>
      <w:r w:rsidRPr="0071390C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D86D25" w:rsidRPr="0071390C">
        <w:rPr>
          <w:rFonts w:asciiTheme="majorHAnsi" w:hAnsiTheme="majorHAnsi" w:cstheme="majorHAnsi"/>
          <w:bCs/>
          <w:sz w:val="22"/>
          <w:szCs w:val="22"/>
        </w:rPr>
        <w:t xml:space="preserve">- </w:t>
      </w:r>
      <w:r w:rsidR="00D86D25" w:rsidRPr="0071390C">
        <w:rPr>
          <w:rFonts w:asciiTheme="majorHAnsi" w:hAnsiTheme="majorHAnsi" w:cstheme="majorHAnsi"/>
          <w:b/>
          <w:sz w:val="22"/>
          <w:szCs w:val="22"/>
        </w:rPr>
        <w:t>ultrakompakte Clip-Leuchte</w:t>
      </w:r>
    </w:p>
    <w:p w14:paraId="3B189F26" w14:textId="3C46718D" w:rsidR="007D3A47" w:rsidRPr="00C2101F" w:rsidRDefault="007D3A47" w:rsidP="0071390C">
      <w:pPr>
        <w:spacing w:after="120" w:line="360" w:lineRule="auto"/>
        <w:jc w:val="both"/>
        <w:rPr>
          <w:rFonts w:asciiTheme="majorHAnsi" w:hAnsiTheme="majorHAnsi" w:cs="Arial"/>
          <w:sz w:val="22"/>
          <w:szCs w:val="22"/>
        </w:rPr>
      </w:pPr>
      <w:r w:rsidRPr="00C2101F">
        <w:rPr>
          <w:rFonts w:asciiTheme="majorHAnsi" w:hAnsiTheme="majorHAnsi" w:cs="Arial"/>
          <w:sz w:val="22"/>
          <w:szCs w:val="22"/>
        </w:rPr>
        <w:t xml:space="preserve">Die ultrakompakte </w:t>
      </w:r>
      <w:r w:rsidR="006B726E" w:rsidRPr="00C2101F">
        <w:rPr>
          <w:rFonts w:asciiTheme="majorHAnsi" w:hAnsiTheme="majorHAnsi" w:cs="Arial"/>
          <w:sz w:val="22"/>
          <w:szCs w:val="22"/>
        </w:rPr>
        <w:t xml:space="preserve">W1R Work </w:t>
      </w:r>
      <w:r w:rsidR="00B15F4A" w:rsidRPr="00C2101F">
        <w:rPr>
          <w:rFonts w:asciiTheme="majorHAnsi" w:hAnsiTheme="majorHAnsi" w:cs="Arial"/>
          <w:sz w:val="22"/>
          <w:szCs w:val="22"/>
        </w:rPr>
        <w:t xml:space="preserve">im Format von 76 x 38 x 32 mm </w:t>
      </w:r>
      <w:r w:rsidR="006B726E" w:rsidRPr="00C2101F">
        <w:rPr>
          <w:rFonts w:asciiTheme="majorHAnsi" w:hAnsiTheme="majorHAnsi" w:cs="Arial"/>
          <w:sz w:val="22"/>
          <w:szCs w:val="22"/>
        </w:rPr>
        <w:t xml:space="preserve">wird einfach </w:t>
      </w:r>
      <w:proofErr w:type="spellStart"/>
      <w:r w:rsidR="006B726E" w:rsidRPr="00C2101F">
        <w:rPr>
          <w:rFonts w:asciiTheme="majorHAnsi" w:hAnsiTheme="majorHAnsi" w:cs="Arial"/>
          <w:sz w:val="22"/>
          <w:szCs w:val="22"/>
        </w:rPr>
        <w:t>angeclippt</w:t>
      </w:r>
      <w:proofErr w:type="spellEnd"/>
      <w:r w:rsidR="006B726E" w:rsidRPr="00C2101F">
        <w:rPr>
          <w:rFonts w:asciiTheme="majorHAnsi" w:hAnsiTheme="majorHAnsi" w:cs="Arial"/>
          <w:sz w:val="22"/>
          <w:szCs w:val="22"/>
        </w:rPr>
        <w:t xml:space="preserve"> – so kann sie auch a</w:t>
      </w:r>
      <w:r w:rsidR="00162422" w:rsidRPr="00C2101F">
        <w:rPr>
          <w:rFonts w:asciiTheme="majorHAnsi" w:hAnsiTheme="majorHAnsi" w:cs="Arial"/>
          <w:sz w:val="22"/>
          <w:szCs w:val="22"/>
        </w:rPr>
        <w:t>n einer Hemdtasche</w:t>
      </w:r>
      <w:r w:rsidR="00CB196A" w:rsidRPr="00C2101F">
        <w:rPr>
          <w:rFonts w:asciiTheme="majorHAnsi" w:hAnsiTheme="majorHAnsi" w:cs="Arial"/>
          <w:sz w:val="22"/>
          <w:szCs w:val="22"/>
        </w:rPr>
        <w:t>, am Blaumann</w:t>
      </w:r>
      <w:r w:rsidR="006B726E" w:rsidRPr="00C2101F">
        <w:rPr>
          <w:rFonts w:asciiTheme="majorHAnsi" w:hAnsiTheme="majorHAnsi" w:cs="Arial"/>
          <w:sz w:val="22"/>
          <w:szCs w:val="22"/>
        </w:rPr>
        <w:t xml:space="preserve"> oder</w:t>
      </w:r>
      <w:r w:rsidR="00162422" w:rsidRPr="00C2101F">
        <w:rPr>
          <w:rFonts w:asciiTheme="majorHAnsi" w:hAnsiTheme="majorHAnsi" w:cs="Arial"/>
          <w:sz w:val="22"/>
          <w:szCs w:val="22"/>
        </w:rPr>
        <w:t xml:space="preserve"> </w:t>
      </w:r>
      <w:r w:rsidR="006B726E" w:rsidRPr="00C2101F">
        <w:rPr>
          <w:rFonts w:asciiTheme="majorHAnsi" w:hAnsiTheme="majorHAnsi" w:cs="Arial"/>
          <w:sz w:val="22"/>
          <w:szCs w:val="22"/>
        </w:rPr>
        <w:t>Helm schnell und sicher befestigt werden</w:t>
      </w:r>
      <w:r w:rsidR="00E630B9" w:rsidRPr="00C2101F">
        <w:rPr>
          <w:rFonts w:asciiTheme="majorHAnsi" w:hAnsiTheme="majorHAnsi" w:cs="Arial"/>
          <w:sz w:val="22"/>
          <w:szCs w:val="22"/>
        </w:rPr>
        <w:t xml:space="preserve"> und ist jederzeit </w:t>
      </w:r>
      <w:r w:rsidR="004E5B5F" w:rsidRPr="00C2101F">
        <w:rPr>
          <w:rFonts w:asciiTheme="majorHAnsi" w:hAnsiTheme="majorHAnsi" w:cs="Arial"/>
          <w:sz w:val="22"/>
          <w:szCs w:val="22"/>
        </w:rPr>
        <w:t>einsatzbere</w:t>
      </w:r>
      <w:r w:rsidR="00AC35EA" w:rsidRPr="00C2101F">
        <w:rPr>
          <w:rFonts w:asciiTheme="majorHAnsi" w:hAnsiTheme="majorHAnsi" w:cs="Arial"/>
          <w:sz w:val="22"/>
          <w:szCs w:val="22"/>
        </w:rPr>
        <w:t>i</w:t>
      </w:r>
      <w:r w:rsidR="004E5B5F" w:rsidRPr="00C2101F">
        <w:rPr>
          <w:rFonts w:asciiTheme="majorHAnsi" w:hAnsiTheme="majorHAnsi" w:cs="Arial"/>
          <w:sz w:val="22"/>
          <w:szCs w:val="22"/>
        </w:rPr>
        <w:t>t</w:t>
      </w:r>
      <w:r w:rsidR="00AC35EA" w:rsidRPr="00C2101F">
        <w:rPr>
          <w:rFonts w:asciiTheme="majorHAnsi" w:hAnsiTheme="majorHAnsi" w:cs="Arial"/>
          <w:sz w:val="22"/>
          <w:szCs w:val="22"/>
        </w:rPr>
        <w:t>.</w:t>
      </w:r>
      <w:r w:rsidR="006B726E" w:rsidRPr="00C2101F">
        <w:rPr>
          <w:rFonts w:asciiTheme="majorHAnsi" w:hAnsiTheme="majorHAnsi" w:cs="Arial"/>
          <w:sz w:val="22"/>
          <w:szCs w:val="22"/>
        </w:rPr>
        <w:t xml:space="preserve"> Mit ihrem</w:t>
      </w:r>
      <w:r w:rsidRPr="00C2101F">
        <w:rPr>
          <w:rFonts w:asciiTheme="majorHAnsi" w:hAnsiTheme="majorHAnsi" w:cs="Arial"/>
          <w:sz w:val="22"/>
          <w:szCs w:val="22"/>
        </w:rPr>
        <w:t xml:space="preserve"> Drehgelenk und </w:t>
      </w:r>
      <w:r w:rsidR="006B726E" w:rsidRPr="00C2101F">
        <w:rPr>
          <w:rFonts w:asciiTheme="majorHAnsi" w:hAnsiTheme="majorHAnsi" w:cs="Arial"/>
          <w:sz w:val="22"/>
          <w:szCs w:val="22"/>
        </w:rPr>
        <w:t xml:space="preserve">dem </w:t>
      </w:r>
      <w:r w:rsidRPr="00C2101F">
        <w:rPr>
          <w:rFonts w:asciiTheme="majorHAnsi" w:hAnsiTheme="majorHAnsi" w:cs="Arial"/>
          <w:sz w:val="22"/>
          <w:szCs w:val="22"/>
        </w:rPr>
        <w:t>schwenkbare</w:t>
      </w:r>
      <w:r w:rsidR="006B726E" w:rsidRPr="00C2101F">
        <w:rPr>
          <w:rFonts w:asciiTheme="majorHAnsi" w:hAnsiTheme="majorHAnsi" w:cs="Arial"/>
          <w:sz w:val="22"/>
          <w:szCs w:val="22"/>
        </w:rPr>
        <w:t>n</w:t>
      </w:r>
      <w:r w:rsidRPr="00C2101F">
        <w:rPr>
          <w:rFonts w:asciiTheme="majorHAnsi" w:hAnsiTheme="majorHAnsi" w:cs="Arial"/>
          <w:sz w:val="22"/>
          <w:szCs w:val="22"/>
        </w:rPr>
        <w:t xml:space="preserve"> Lampenkopf </w:t>
      </w:r>
      <w:r w:rsidR="006B726E" w:rsidRPr="00C2101F">
        <w:rPr>
          <w:rFonts w:asciiTheme="majorHAnsi" w:hAnsiTheme="majorHAnsi" w:cs="Arial"/>
          <w:sz w:val="22"/>
          <w:szCs w:val="22"/>
        </w:rPr>
        <w:t xml:space="preserve">sorgt sie trotz des kleinen Formats </w:t>
      </w:r>
      <w:r w:rsidRPr="00C2101F">
        <w:rPr>
          <w:rFonts w:asciiTheme="majorHAnsi" w:hAnsiTheme="majorHAnsi" w:cs="Arial"/>
          <w:sz w:val="22"/>
          <w:szCs w:val="22"/>
        </w:rPr>
        <w:t>für eine flexible Ausleuchtung</w:t>
      </w:r>
      <w:r w:rsidR="00B15F4A" w:rsidRPr="00C2101F">
        <w:rPr>
          <w:rFonts w:asciiTheme="majorHAnsi" w:hAnsiTheme="majorHAnsi" w:cs="Arial"/>
          <w:sz w:val="22"/>
          <w:szCs w:val="22"/>
        </w:rPr>
        <w:t xml:space="preserve"> und bietet bis zu 220 Lumen (lm)</w:t>
      </w:r>
      <w:r w:rsidR="00E87C77" w:rsidRPr="00C2101F">
        <w:rPr>
          <w:rFonts w:asciiTheme="majorHAnsi" w:hAnsiTheme="majorHAnsi" w:cs="Arial"/>
          <w:sz w:val="22"/>
          <w:szCs w:val="22"/>
        </w:rPr>
        <w:t xml:space="preserve"> flimmerfreies Licht</w:t>
      </w:r>
      <w:r w:rsidRPr="00C2101F">
        <w:rPr>
          <w:rFonts w:asciiTheme="majorHAnsi" w:hAnsiTheme="majorHAnsi" w:cs="Arial"/>
          <w:sz w:val="22"/>
          <w:szCs w:val="22"/>
        </w:rPr>
        <w:t xml:space="preserve">. </w:t>
      </w:r>
      <w:r w:rsidR="00B15F4A" w:rsidRPr="00C2101F">
        <w:rPr>
          <w:rFonts w:asciiTheme="majorHAnsi" w:hAnsiTheme="majorHAnsi" w:cs="Arial"/>
          <w:sz w:val="22"/>
          <w:szCs w:val="22"/>
        </w:rPr>
        <w:t xml:space="preserve">Bei 60 lm kann </w:t>
      </w:r>
      <w:r w:rsidR="004E5B5F" w:rsidRPr="00C2101F">
        <w:rPr>
          <w:rFonts w:asciiTheme="majorHAnsi" w:hAnsiTheme="majorHAnsi" w:cs="Arial"/>
          <w:sz w:val="22"/>
          <w:szCs w:val="22"/>
        </w:rPr>
        <w:t>sie</w:t>
      </w:r>
      <w:r w:rsidR="00B15F4A" w:rsidRPr="00C2101F">
        <w:rPr>
          <w:rFonts w:asciiTheme="majorHAnsi" w:hAnsiTheme="majorHAnsi" w:cs="Arial"/>
          <w:sz w:val="22"/>
          <w:szCs w:val="22"/>
        </w:rPr>
        <w:t xml:space="preserve"> sieben Stunden </w:t>
      </w:r>
      <w:r w:rsidR="004E5B5F" w:rsidRPr="00C2101F">
        <w:rPr>
          <w:rFonts w:asciiTheme="majorHAnsi" w:hAnsiTheme="majorHAnsi" w:cs="Arial"/>
          <w:sz w:val="22"/>
          <w:szCs w:val="22"/>
        </w:rPr>
        <w:t xml:space="preserve">lang </w:t>
      </w:r>
      <w:r w:rsidR="00B15F4A" w:rsidRPr="00C2101F">
        <w:rPr>
          <w:rFonts w:asciiTheme="majorHAnsi" w:hAnsiTheme="majorHAnsi" w:cs="Arial"/>
          <w:sz w:val="22"/>
          <w:szCs w:val="22"/>
        </w:rPr>
        <w:t xml:space="preserve">leuchten, bevor der Akku aufgeladen werden muss. </w:t>
      </w:r>
      <w:r w:rsidR="006B726E" w:rsidRPr="00C2101F">
        <w:rPr>
          <w:rFonts w:asciiTheme="majorHAnsi" w:hAnsiTheme="majorHAnsi" w:cs="Arial"/>
          <w:sz w:val="22"/>
          <w:szCs w:val="22"/>
        </w:rPr>
        <w:t xml:space="preserve">Dank eines </w:t>
      </w:r>
      <w:r w:rsidRPr="00C2101F">
        <w:rPr>
          <w:rFonts w:asciiTheme="majorHAnsi" w:hAnsiTheme="majorHAnsi" w:cs="Arial"/>
          <w:sz w:val="22"/>
          <w:szCs w:val="22"/>
        </w:rPr>
        <w:t>integrierte</w:t>
      </w:r>
      <w:r w:rsidR="006B726E" w:rsidRPr="00C2101F">
        <w:rPr>
          <w:rFonts w:asciiTheme="majorHAnsi" w:hAnsiTheme="majorHAnsi" w:cs="Arial"/>
          <w:sz w:val="22"/>
          <w:szCs w:val="22"/>
        </w:rPr>
        <w:t>n</w:t>
      </w:r>
      <w:r w:rsidRPr="00C2101F">
        <w:rPr>
          <w:rFonts w:asciiTheme="majorHAnsi" w:hAnsiTheme="majorHAnsi" w:cs="Arial"/>
          <w:sz w:val="22"/>
          <w:szCs w:val="22"/>
        </w:rPr>
        <w:t xml:space="preserve"> Magnet</w:t>
      </w:r>
      <w:r w:rsidR="006B726E" w:rsidRPr="00C2101F">
        <w:rPr>
          <w:rFonts w:asciiTheme="majorHAnsi" w:hAnsiTheme="majorHAnsi" w:cs="Arial"/>
          <w:sz w:val="22"/>
          <w:szCs w:val="22"/>
        </w:rPr>
        <w:t xml:space="preserve">en </w:t>
      </w:r>
      <w:r w:rsidRPr="00C2101F">
        <w:rPr>
          <w:rFonts w:asciiTheme="majorHAnsi" w:hAnsiTheme="majorHAnsi" w:cs="Arial"/>
          <w:sz w:val="22"/>
          <w:szCs w:val="22"/>
        </w:rPr>
        <w:t xml:space="preserve">lässt sie sich </w:t>
      </w:r>
      <w:r w:rsidR="006B726E" w:rsidRPr="00C2101F">
        <w:rPr>
          <w:rFonts w:asciiTheme="majorHAnsi" w:hAnsiTheme="majorHAnsi" w:cs="Arial"/>
          <w:sz w:val="22"/>
          <w:szCs w:val="22"/>
        </w:rPr>
        <w:t>zudem variabel</w:t>
      </w:r>
      <w:r w:rsidR="00ED15B5" w:rsidRPr="00C2101F">
        <w:rPr>
          <w:rFonts w:asciiTheme="majorHAnsi" w:hAnsiTheme="majorHAnsi" w:cs="Arial"/>
          <w:sz w:val="22"/>
          <w:szCs w:val="22"/>
        </w:rPr>
        <w:t xml:space="preserve"> </w:t>
      </w:r>
      <w:r w:rsidRPr="00C2101F">
        <w:rPr>
          <w:rFonts w:asciiTheme="majorHAnsi" w:hAnsiTheme="majorHAnsi" w:cs="Arial"/>
          <w:sz w:val="22"/>
          <w:szCs w:val="22"/>
        </w:rPr>
        <w:t>positionieren.</w:t>
      </w:r>
      <w:r w:rsidR="006B726E" w:rsidRPr="00C2101F">
        <w:rPr>
          <w:rFonts w:asciiTheme="majorHAnsi" w:hAnsiTheme="majorHAnsi" w:cs="Arial"/>
          <w:sz w:val="22"/>
          <w:szCs w:val="22"/>
        </w:rPr>
        <w:t xml:space="preserve"> </w:t>
      </w:r>
      <w:r w:rsidR="00B15F4A" w:rsidRPr="00C2101F">
        <w:rPr>
          <w:rFonts w:asciiTheme="majorHAnsi" w:hAnsiTheme="majorHAnsi" w:cs="Arial"/>
          <w:sz w:val="22"/>
          <w:szCs w:val="22"/>
        </w:rPr>
        <w:t>Die W1R Work ist mit einer Transportsicherung ausgestattet, die vor versehentlichem Anschalten schützt. Eine Warnfunktion macht Anwender auf einen niedrigen Akkustand aufmerksam.</w:t>
      </w:r>
    </w:p>
    <w:p w14:paraId="67E7F2BB" w14:textId="0434B90B" w:rsidR="006B726E" w:rsidRPr="0071390C" w:rsidRDefault="007D3A47" w:rsidP="0071390C">
      <w:pPr>
        <w:spacing w:after="120" w:line="360" w:lineRule="auto"/>
        <w:jc w:val="both"/>
        <w:rPr>
          <w:rFonts w:asciiTheme="majorHAnsi" w:hAnsiTheme="majorHAnsi" w:cstheme="majorHAnsi"/>
          <w:bCs/>
          <w:color w:val="FF0000"/>
          <w:sz w:val="22"/>
          <w:szCs w:val="22"/>
        </w:rPr>
      </w:pPr>
      <w:r w:rsidRPr="0071390C">
        <w:rPr>
          <w:rFonts w:asciiTheme="majorHAnsi" w:hAnsiTheme="majorHAnsi" w:cstheme="majorHAnsi"/>
          <w:b/>
          <w:bCs/>
          <w:sz w:val="22"/>
          <w:szCs w:val="22"/>
        </w:rPr>
        <w:t>W2R Work</w:t>
      </w:r>
      <w:r w:rsidRPr="0071390C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057F77" w:rsidRPr="0071390C">
        <w:rPr>
          <w:rFonts w:asciiTheme="majorHAnsi" w:hAnsiTheme="majorHAnsi" w:cstheme="majorHAnsi"/>
          <w:b/>
          <w:bCs/>
          <w:sz w:val="22"/>
          <w:szCs w:val="22"/>
        </w:rPr>
        <w:t>und W2 Work</w:t>
      </w:r>
      <w:r w:rsidR="00D86D25" w:rsidRPr="0071390C">
        <w:rPr>
          <w:rFonts w:asciiTheme="majorHAnsi" w:hAnsiTheme="majorHAnsi" w:cstheme="majorHAnsi"/>
          <w:b/>
          <w:bCs/>
          <w:sz w:val="22"/>
          <w:szCs w:val="22"/>
        </w:rPr>
        <w:t xml:space="preserve"> – praktische Stiftleuchten</w:t>
      </w:r>
    </w:p>
    <w:p w14:paraId="2E3E8C36" w14:textId="02C4954C" w:rsidR="007D3A47" w:rsidRPr="0071390C" w:rsidRDefault="007D3A47" w:rsidP="0071390C">
      <w:pPr>
        <w:spacing w:after="120" w:line="36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71390C">
        <w:rPr>
          <w:rFonts w:asciiTheme="majorHAnsi" w:hAnsiTheme="majorHAnsi" w:cstheme="majorHAnsi"/>
          <w:bCs/>
          <w:sz w:val="22"/>
          <w:szCs w:val="22"/>
        </w:rPr>
        <w:t xml:space="preserve">Die Stift- und Prüfleuchte </w:t>
      </w:r>
      <w:r w:rsidR="00057F77" w:rsidRPr="0071390C">
        <w:rPr>
          <w:rFonts w:asciiTheme="majorHAnsi" w:hAnsiTheme="majorHAnsi" w:cstheme="majorHAnsi"/>
          <w:bCs/>
          <w:sz w:val="22"/>
          <w:szCs w:val="22"/>
        </w:rPr>
        <w:t xml:space="preserve">W2R Work </w:t>
      </w:r>
      <w:r w:rsidR="00AB41FB" w:rsidRPr="0071390C">
        <w:rPr>
          <w:rFonts w:asciiTheme="majorHAnsi" w:hAnsiTheme="majorHAnsi" w:cstheme="majorHAnsi"/>
          <w:bCs/>
          <w:sz w:val="22"/>
          <w:szCs w:val="22"/>
        </w:rPr>
        <w:t xml:space="preserve">im Westentaschenformat </w:t>
      </w:r>
      <w:r w:rsidR="00CB196A" w:rsidRPr="0071390C">
        <w:rPr>
          <w:rFonts w:asciiTheme="majorHAnsi" w:hAnsiTheme="majorHAnsi" w:cstheme="majorHAnsi"/>
          <w:bCs/>
          <w:sz w:val="22"/>
          <w:szCs w:val="22"/>
        </w:rPr>
        <w:t>passt in jede Tasche und ist ein Allrounder für alle Arbeite</w:t>
      </w:r>
      <w:r w:rsidR="00EA4787" w:rsidRPr="0071390C">
        <w:rPr>
          <w:rFonts w:asciiTheme="majorHAnsi" w:hAnsiTheme="majorHAnsi" w:cstheme="majorHAnsi"/>
          <w:bCs/>
          <w:sz w:val="22"/>
          <w:szCs w:val="22"/>
        </w:rPr>
        <w:t>n</w:t>
      </w:r>
      <w:r w:rsidR="00CB196A" w:rsidRPr="0071390C">
        <w:rPr>
          <w:rFonts w:asciiTheme="majorHAnsi" w:hAnsiTheme="majorHAnsi" w:cstheme="majorHAnsi"/>
          <w:bCs/>
          <w:sz w:val="22"/>
          <w:szCs w:val="22"/>
        </w:rPr>
        <w:t>. Sie</w:t>
      </w:r>
      <w:r w:rsidR="00AC35EA" w:rsidRPr="0071390C">
        <w:rPr>
          <w:rFonts w:asciiTheme="majorHAnsi" w:hAnsiTheme="majorHAnsi" w:cstheme="majorHAnsi"/>
          <w:bCs/>
          <w:sz w:val="22"/>
          <w:szCs w:val="22"/>
        </w:rPr>
        <w:t xml:space="preserve"> liefert </w:t>
      </w:r>
      <w:r w:rsidR="00EA4787" w:rsidRPr="0071390C">
        <w:rPr>
          <w:rFonts w:asciiTheme="majorHAnsi" w:hAnsiTheme="majorHAnsi" w:cstheme="majorHAnsi"/>
          <w:bCs/>
          <w:sz w:val="22"/>
          <w:szCs w:val="22"/>
        </w:rPr>
        <w:t>immer</w:t>
      </w:r>
      <w:r w:rsidR="00AC35EA" w:rsidRPr="0071390C">
        <w:rPr>
          <w:rFonts w:asciiTheme="majorHAnsi" w:hAnsiTheme="majorHAnsi" w:cstheme="majorHAnsi"/>
          <w:bCs/>
          <w:sz w:val="22"/>
          <w:szCs w:val="22"/>
        </w:rPr>
        <w:t xml:space="preserve"> verlässliches </w:t>
      </w:r>
      <w:r w:rsidR="00EA4787" w:rsidRPr="0071390C">
        <w:rPr>
          <w:rFonts w:asciiTheme="majorHAnsi" w:hAnsiTheme="majorHAnsi" w:cstheme="majorHAnsi"/>
          <w:bCs/>
          <w:sz w:val="22"/>
          <w:szCs w:val="22"/>
        </w:rPr>
        <w:t>L</w:t>
      </w:r>
      <w:r w:rsidR="00AC35EA" w:rsidRPr="0071390C">
        <w:rPr>
          <w:rFonts w:asciiTheme="majorHAnsi" w:hAnsiTheme="majorHAnsi" w:cstheme="majorHAnsi"/>
          <w:bCs/>
          <w:sz w:val="22"/>
          <w:szCs w:val="22"/>
        </w:rPr>
        <w:t>icht,</w:t>
      </w:r>
      <w:r w:rsidR="00CB196A" w:rsidRPr="0071390C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E13719" w:rsidRPr="0071390C">
        <w:rPr>
          <w:rFonts w:asciiTheme="majorHAnsi" w:hAnsiTheme="majorHAnsi" w:cstheme="majorHAnsi"/>
          <w:bCs/>
          <w:sz w:val="22"/>
          <w:szCs w:val="22"/>
        </w:rPr>
        <w:t>beleuchtet Details mit</w:t>
      </w:r>
      <w:r w:rsidRPr="0071390C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D2530E" w:rsidRPr="0071390C">
        <w:rPr>
          <w:rFonts w:asciiTheme="majorHAnsi" w:hAnsiTheme="majorHAnsi" w:cstheme="majorHAnsi"/>
          <w:bCs/>
          <w:sz w:val="22"/>
          <w:szCs w:val="22"/>
        </w:rPr>
        <w:t xml:space="preserve">100 lm hellem </w:t>
      </w:r>
      <w:r w:rsidRPr="0071390C">
        <w:rPr>
          <w:rFonts w:asciiTheme="majorHAnsi" w:hAnsiTheme="majorHAnsi" w:cstheme="majorHAnsi"/>
          <w:bCs/>
          <w:sz w:val="22"/>
          <w:szCs w:val="22"/>
        </w:rPr>
        <w:t>Spot-Licht</w:t>
      </w:r>
      <w:r w:rsidR="003A060A" w:rsidRPr="0071390C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BF274E" w:rsidRPr="0071390C">
        <w:rPr>
          <w:rFonts w:asciiTheme="majorHAnsi" w:hAnsiTheme="majorHAnsi" w:cstheme="majorHAnsi"/>
          <w:bCs/>
          <w:sz w:val="22"/>
          <w:szCs w:val="22"/>
        </w:rPr>
        <w:t xml:space="preserve">und </w:t>
      </w:r>
      <w:r w:rsidR="00E13719" w:rsidRPr="0071390C">
        <w:rPr>
          <w:rFonts w:asciiTheme="majorHAnsi" w:hAnsiTheme="majorHAnsi" w:cstheme="majorHAnsi"/>
          <w:bCs/>
          <w:sz w:val="22"/>
          <w:szCs w:val="22"/>
        </w:rPr>
        <w:t xml:space="preserve">große Flächen mit </w:t>
      </w:r>
      <w:r w:rsidRPr="0071390C">
        <w:rPr>
          <w:rFonts w:asciiTheme="majorHAnsi" w:hAnsiTheme="majorHAnsi" w:cstheme="majorHAnsi"/>
          <w:bCs/>
          <w:sz w:val="22"/>
          <w:szCs w:val="22"/>
        </w:rPr>
        <w:t xml:space="preserve">Flood-Licht. </w:t>
      </w:r>
      <w:r w:rsidR="00D2530E" w:rsidRPr="0071390C">
        <w:rPr>
          <w:rFonts w:asciiTheme="majorHAnsi" w:hAnsiTheme="majorHAnsi" w:cstheme="majorHAnsi"/>
          <w:bCs/>
          <w:sz w:val="22"/>
          <w:szCs w:val="22"/>
        </w:rPr>
        <w:t>Hier lassen sich 60 oder 220 lm</w:t>
      </w:r>
      <w:r w:rsidR="00EA4787" w:rsidRPr="0071390C">
        <w:rPr>
          <w:rFonts w:asciiTheme="majorHAnsi" w:hAnsiTheme="majorHAnsi" w:cstheme="majorHAnsi"/>
          <w:bCs/>
          <w:sz w:val="22"/>
          <w:szCs w:val="22"/>
        </w:rPr>
        <w:t xml:space="preserve"> Lichtstärke</w:t>
      </w:r>
      <w:r w:rsidR="00D2530E" w:rsidRPr="0071390C">
        <w:rPr>
          <w:rFonts w:asciiTheme="majorHAnsi" w:hAnsiTheme="majorHAnsi" w:cstheme="majorHAnsi"/>
          <w:bCs/>
          <w:sz w:val="22"/>
          <w:szCs w:val="22"/>
        </w:rPr>
        <w:t xml:space="preserve"> einstellen. Der </w:t>
      </w:r>
      <w:r w:rsidR="00726F43" w:rsidRPr="0071390C">
        <w:rPr>
          <w:rFonts w:asciiTheme="majorHAnsi" w:hAnsiTheme="majorHAnsi" w:cstheme="majorHAnsi"/>
          <w:bCs/>
          <w:sz w:val="22"/>
          <w:szCs w:val="22"/>
        </w:rPr>
        <w:t>hochwertige</w:t>
      </w:r>
      <w:r w:rsidR="00D2530E" w:rsidRPr="0071390C">
        <w:rPr>
          <w:rFonts w:asciiTheme="majorHAnsi" w:hAnsiTheme="majorHAnsi" w:cstheme="majorHAnsi"/>
          <w:bCs/>
          <w:sz w:val="22"/>
          <w:szCs w:val="22"/>
        </w:rPr>
        <w:t xml:space="preserve"> Li-Ion-Akku sorgt</w:t>
      </w:r>
      <w:r w:rsidR="00EA4787" w:rsidRPr="0071390C">
        <w:rPr>
          <w:rFonts w:asciiTheme="majorHAnsi" w:hAnsiTheme="majorHAnsi" w:cstheme="majorHAnsi"/>
          <w:bCs/>
          <w:sz w:val="22"/>
          <w:szCs w:val="22"/>
        </w:rPr>
        <w:t xml:space="preserve"> dabei</w:t>
      </w:r>
      <w:r w:rsidR="00D2530E" w:rsidRPr="0071390C">
        <w:rPr>
          <w:rFonts w:asciiTheme="majorHAnsi" w:hAnsiTheme="majorHAnsi" w:cstheme="majorHAnsi"/>
          <w:bCs/>
          <w:sz w:val="22"/>
          <w:szCs w:val="22"/>
        </w:rPr>
        <w:t xml:space="preserve"> für lange Laufzeiten</w:t>
      </w:r>
      <w:r w:rsidR="00726F43" w:rsidRPr="0071390C">
        <w:rPr>
          <w:rFonts w:asciiTheme="majorHAnsi" w:hAnsiTheme="majorHAnsi" w:cstheme="majorHAnsi"/>
          <w:bCs/>
          <w:sz w:val="22"/>
          <w:szCs w:val="22"/>
        </w:rPr>
        <w:t>. Er</w:t>
      </w:r>
      <w:r w:rsidR="0005605D" w:rsidRPr="0071390C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D2530E" w:rsidRPr="0071390C">
        <w:rPr>
          <w:rFonts w:asciiTheme="majorHAnsi" w:hAnsiTheme="majorHAnsi" w:cstheme="majorHAnsi"/>
          <w:bCs/>
          <w:sz w:val="22"/>
          <w:szCs w:val="22"/>
        </w:rPr>
        <w:t xml:space="preserve">lässt sich </w:t>
      </w:r>
      <w:r w:rsidR="00E87C77" w:rsidRPr="0071390C">
        <w:rPr>
          <w:rFonts w:asciiTheme="majorHAnsi" w:hAnsiTheme="majorHAnsi" w:cstheme="majorHAnsi"/>
          <w:bCs/>
          <w:sz w:val="22"/>
          <w:szCs w:val="22"/>
        </w:rPr>
        <w:t>schnell</w:t>
      </w:r>
      <w:r w:rsidR="0005605D" w:rsidRPr="0071390C">
        <w:rPr>
          <w:rFonts w:asciiTheme="majorHAnsi" w:hAnsiTheme="majorHAnsi" w:cstheme="majorHAnsi"/>
          <w:bCs/>
          <w:sz w:val="22"/>
          <w:szCs w:val="22"/>
        </w:rPr>
        <w:t xml:space="preserve"> über die</w:t>
      </w:r>
      <w:r w:rsidRPr="0071390C">
        <w:rPr>
          <w:rFonts w:asciiTheme="majorHAnsi" w:hAnsiTheme="majorHAnsi" w:cstheme="majorHAnsi"/>
          <w:bCs/>
          <w:sz w:val="22"/>
          <w:szCs w:val="22"/>
        </w:rPr>
        <w:t xml:space="preserve"> USB-C</w:t>
      </w:r>
      <w:r w:rsidR="0005605D" w:rsidRPr="0071390C">
        <w:rPr>
          <w:rFonts w:asciiTheme="majorHAnsi" w:hAnsiTheme="majorHAnsi" w:cstheme="majorHAnsi"/>
          <w:bCs/>
          <w:sz w:val="22"/>
          <w:szCs w:val="22"/>
        </w:rPr>
        <w:t>-Schnittstelle</w:t>
      </w:r>
      <w:r w:rsidRPr="0071390C">
        <w:rPr>
          <w:rFonts w:asciiTheme="majorHAnsi" w:hAnsiTheme="majorHAnsi" w:cstheme="majorHAnsi"/>
          <w:bCs/>
          <w:sz w:val="22"/>
          <w:szCs w:val="22"/>
        </w:rPr>
        <w:t xml:space="preserve"> auflad</w:t>
      </w:r>
      <w:r w:rsidR="0005605D" w:rsidRPr="0071390C">
        <w:rPr>
          <w:rFonts w:asciiTheme="majorHAnsi" w:hAnsiTheme="majorHAnsi" w:cstheme="majorHAnsi"/>
          <w:bCs/>
          <w:sz w:val="22"/>
          <w:szCs w:val="22"/>
        </w:rPr>
        <w:t>en</w:t>
      </w:r>
      <w:r w:rsidR="00726F43" w:rsidRPr="0071390C">
        <w:rPr>
          <w:rFonts w:asciiTheme="majorHAnsi" w:hAnsiTheme="majorHAnsi" w:cstheme="majorHAnsi"/>
          <w:bCs/>
          <w:sz w:val="22"/>
          <w:szCs w:val="22"/>
        </w:rPr>
        <w:t xml:space="preserve"> und </w:t>
      </w:r>
      <w:r w:rsidR="00EA4787" w:rsidRPr="0071390C">
        <w:rPr>
          <w:rFonts w:asciiTheme="majorHAnsi" w:hAnsiTheme="majorHAnsi" w:cstheme="majorHAnsi"/>
          <w:bCs/>
          <w:sz w:val="22"/>
          <w:szCs w:val="22"/>
        </w:rPr>
        <w:t>kann bei Bedarf ausgetauscht werden</w:t>
      </w:r>
      <w:r w:rsidRPr="0071390C">
        <w:rPr>
          <w:rFonts w:asciiTheme="majorHAnsi" w:hAnsiTheme="majorHAnsi" w:cstheme="majorHAnsi"/>
          <w:bCs/>
          <w:sz w:val="22"/>
          <w:szCs w:val="22"/>
        </w:rPr>
        <w:t>. Alternativ ist die Stiftlampe auch batteriebetrieben als W2 Work erhältlich.</w:t>
      </w:r>
    </w:p>
    <w:p w14:paraId="249830F6" w14:textId="245A0D1C" w:rsidR="00AC35EA" w:rsidRPr="0071390C" w:rsidRDefault="00AC35EA" w:rsidP="0071390C">
      <w:pPr>
        <w:spacing w:after="120" w:line="360" w:lineRule="auto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71390C">
        <w:rPr>
          <w:rFonts w:asciiTheme="majorHAnsi" w:hAnsiTheme="majorHAnsi" w:cstheme="majorHAnsi"/>
          <w:b/>
          <w:bCs/>
          <w:sz w:val="22"/>
          <w:szCs w:val="22"/>
        </w:rPr>
        <w:t>W4R Work und W5R Work</w:t>
      </w:r>
      <w:r w:rsidR="00D86D25" w:rsidRPr="0071390C">
        <w:rPr>
          <w:rFonts w:asciiTheme="majorHAnsi" w:hAnsiTheme="majorHAnsi" w:cstheme="majorHAnsi"/>
          <w:b/>
          <w:bCs/>
          <w:sz w:val="22"/>
          <w:szCs w:val="22"/>
        </w:rPr>
        <w:t xml:space="preserve"> – kompakt und leistungsstark</w:t>
      </w:r>
    </w:p>
    <w:p w14:paraId="7E5DA855" w14:textId="4AAFED10" w:rsidR="00036941" w:rsidRPr="0071390C" w:rsidRDefault="00AC35EA" w:rsidP="0071390C">
      <w:pPr>
        <w:spacing w:after="120" w:line="36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71390C">
        <w:rPr>
          <w:rFonts w:asciiTheme="majorHAnsi" w:hAnsiTheme="majorHAnsi" w:cstheme="majorHAnsi"/>
          <w:bCs/>
          <w:sz w:val="22"/>
          <w:szCs w:val="22"/>
        </w:rPr>
        <w:t>Alle, die neben der Stiftleuchte ein stärke</w:t>
      </w:r>
      <w:r w:rsidR="00726F43" w:rsidRPr="0071390C">
        <w:rPr>
          <w:rFonts w:asciiTheme="majorHAnsi" w:hAnsiTheme="majorHAnsi" w:cstheme="majorHAnsi"/>
          <w:bCs/>
          <w:sz w:val="22"/>
          <w:szCs w:val="22"/>
        </w:rPr>
        <w:t>res</w:t>
      </w:r>
      <w:r w:rsidRPr="0071390C">
        <w:rPr>
          <w:rFonts w:asciiTheme="majorHAnsi" w:hAnsiTheme="majorHAnsi" w:cstheme="majorHAnsi"/>
          <w:bCs/>
          <w:sz w:val="22"/>
          <w:szCs w:val="22"/>
        </w:rPr>
        <w:t xml:space="preserve"> Licht benötigen,</w:t>
      </w:r>
      <w:r w:rsidR="00726F43" w:rsidRPr="0071390C">
        <w:rPr>
          <w:rFonts w:asciiTheme="majorHAnsi" w:hAnsiTheme="majorHAnsi" w:cstheme="majorHAnsi"/>
          <w:bCs/>
          <w:sz w:val="22"/>
          <w:szCs w:val="22"/>
        </w:rPr>
        <w:t xml:space="preserve"> finden in</w:t>
      </w:r>
      <w:r w:rsidR="00E87C77" w:rsidRPr="0071390C">
        <w:rPr>
          <w:rFonts w:asciiTheme="majorHAnsi" w:hAnsiTheme="majorHAnsi" w:cstheme="majorHAnsi"/>
          <w:bCs/>
          <w:sz w:val="22"/>
          <w:szCs w:val="22"/>
        </w:rPr>
        <w:t xml:space="preserve"> den Modellen</w:t>
      </w:r>
      <w:r w:rsidR="00726F43" w:rsidRPr="0071390C">
        <w:rPr>
          <w:rFonts w:asciiTheme="majorHAnsi" w:hAnsiTheme="majorHAnsi" w:cstheme="majorHAnsi"/>
          <w:bCs/>
          <w:sz w:val="22"/>
          <w:szCs w:val="22"/>
        </w:rPr>
        <w:t xml:space="preserve"> W4R Work und W5R Work </w:t>
      </w:r>
      <w:r w:rsidR="00E87C77" w:rsidRPr="0071390C">
        <w:rPr>
          <w:rFonts w:asciiTheme="majorHAnsi" w:hAnsiTheme="majorHAnsi" w:cstheme="majorHAnsi"/>
          <w:bCs/>
          <w:sz w:val="22"/>
          <w:szCs w:val="22"/>
        </w:rPr>
        <w:t>handliche und leichte</w:t>
      </w:r>
      <w:r w:rsidR="00726F43" w:rsidRPr="0071390C">
        <w:rPr>
          <w:rFonts w:asciiTheme="majorHAnsi" w:hAnsiTheme="majorHAnsi" w:cstheme="majorHAnsi"/>
          <w:bCs/>
          <w:sz w:val="22"/>
          <w:szCs w:val="22"/>
        </w:rPr>
        <w:t xml:space="preserve"> Arbeitshelfer</w:t>
      </w:r>
      <w:r w:rsidR="00EC11B6" w:rsidRPr="0071390C">
        <w:rPr>
          <w:rFonts w:asciiTheme="majorHAnsi" w:hAnsiTheme="majorHAnsi" w:cstheme="majorHAnsi"/>
          <w:bCs/>
          <w:sz w:val="22"/>
          <w:szCs w:val="22"/>
        </w:rPr>
        <w:t xml:space="preserve"> mit hoher Ausdauer</w:t>
      </w:r>
      <w:r w:rsidR="00726F43" w:rsidRPr="0071390C">
        <w:rPr>
          <w:rFonts w:asciiTheme="majorHAnsi" w:hAnsiTheme="majorHAnsi" w:cstheme="majorHAnsi"/>
          <w:bCs/>
          <w:sz w:val="22"/>
          <w:szCs w:val="22"/>
        </w:rPr>
        <w:t xml:space="preserve">. </w:t>
      </w:r>
      <w:r w:rsidR="00EC11B6" w:rsidRPr="0071390C">
        <w:rPr>
          <w:rFonts w:asciiTheme="majorHAnsi" w:hAnsiTheme="majorHAnsi" w:cstheme="majorHAnsi"/>
          <w:bCs/>
          <w:sz w:val="22"/>
          <w:szCs w:val="22"/>
        </w:rPr>
        <w:t>So bietet d</w:t>
      </w:r>
      <w:r w:rsidR="00E87C77" w:rsidRPr="0071390C">
        <w:rPr>
          <w:rFonts w:asciiTheme="majorHAnsi" w:hAnsiTheme="majorHAnsi" w:cstheme="majorHAnsi"/>
          <w:bCs/>
          <w:sz w:val="22"/>
          <w:szCs w:val="22"/>
        </w:rPr>
        <w:t>ie W5R Work bis zu sechs Stunden Laufzeit im Flood-Modus</w:t>
      </w:r>
      <w:r w:rsidR="00EC11B6" w:rsidRPr="0071390C">
        <w:rPr>
          <w:rFonts w:asciiTheme="majorHAnsi" w:hAnsiTheme="majorHAnsi" w:cstheme="majorHAnsi"/>
          <w:bCs/>
          <w:sz w:val="22"/>
          <w:szCs w:val="22"/>
        </w:rPr>
        <w:t xml:space="preserve"> und fünf Stunden im 200 lm hellen Spot-Modus. </w:t>
      </w:r>
      <w:r w:rsidR="00057F77" w:rsidRPr="0071390C">
        <w:rPr>
          <w:rFonts w:asciiTheme="majorHAnsi" w:hAnsiTheme="majorHAnsi" w:cstheme="majorHAnsi"/>
          <w:bCs/>
          <w:sz w:val="22"/>
          <w:szCs w:val="22"/>
        </w:rPr>
        <w:t xml:space="preserve">Mit ihrer griffigen genoppten Oberfläche liegen die Lampen sicher in der Hand und sind leicht zu reinigen. </w:t>
      </w:r>
      <w:r w:rsidR="004C0049" w:rsidRPr="0071390C">
        <w:rPr>
          <w:rFonts w:asciiTheme="majorHAnsi" w:hAnsiTheme="majorHAnsi" w:cstheme="majorHAnsi"/>
          <w:bCs/>
          <w:sz w:val="22"/>
          <w:szCs w:val="22"/>
        </w:rPr>
        <w:t xml:space="preserve">Beide </w:t>
      </w:r>
      <w:r w:rsidR="00057F77" w:rsidRPr="0071390C">
        <w:rPr>
          <w:rFonts w:asciiTheme="majorHAnsi" w:hAnsiTheme="majorHAnsi" w:cstheme="majorHAnsi"/>
          <w:bCs/>
          <w:sz w:val="22"/>
          <w:szCs w:val="22"/>
        </w:rPr>
        <w:t xml:space="preserve">Leuchten </w:t>
      </w:r>
      <w:r w:rsidR="00EC11B6" w:rsidRPr="0071390C">
        <w:rPr>
          <w:rFonts w:asciiTheme="majorHAnsi" w:hAnsiTheme="majorHAnsi" w:cstheme="majorHAnsi"/>
          <w:bCs/>
          <w:sz w:val="22"/>
          <w:szCs w:val="22"/>
        </w:rPr>
        <w:t xml:space="preserve">lassen sich </w:t>
      </w:r>
      <w:r w:rsidR="00057F77" w:rsidRPr="0071390C">
        <w:rPr>
          <w:rFonts w:asciiTheme="majorHAnsi" w:hAnsiTheme="majorHAnsi" w:cstheme="majorHAnsi"/>
          <w:bCs/>
          <w:sz w:val="22"/>
          <w:szCs w:val="22"/>
        </w:rPr>
        <w:t xml:space="preserve">zudem </w:t>
      </w:r>
      <w:r w:rsidR="00EC11B6" w:rsidRPr="0071390C">
        <w:rPr>
          <w:rFonts w:asciiTheme="majorHAnsi" w:hAnsiTheme="majorHAnsi" w:cstheme="majorHAnsi"/>
          <w:bCs/>
          <w:sz w:val="22"/>
          <w:szCs w:val="22"/>
        </w:rPr>
        <w:t>dank integrierten Magneten auch an kratzempfindlichen Oberflächen sicher befestigen</w:t>
      </w:r>
      <w:r w:rsidR="00057F77" w:rsidRPr="0071390C">
        <w:rPr>
          <w:rFonts w:asciiTheme="majorHAnsi" w:hAnsiTheme="majorHAnsi" w:cstheme="majorHAnsi"/>
          <w:bCs/>
          <w:sz w:val="22"/>
          <w:szCs w:val="22"/>
        </w:rPr>
        <w:t xml:space="preserve"> – so bleiben die Hände frei</w:t>
      </w:r>
      <w:r w:rsidR="00E87C77" w:rsidRPr="0071390C">
        <w:rPr>
          <w:rFonts w:asciiTheme="majorHAnsi" w:hAnsiTheme="majorHAnsi" w:cstheme="majorHAnsi"/>
          <w:bCs/>
          <w:sz w:val="22"/>
          <w:szCs w:val="22"/>
        </w:rPr>
        <w:t>.</w:t>
      </w:r>
    </w:p>
    <w:p w14:paraId="36C4A5D5" w14:textId="77BB6617" w:rsidR="00057F77" w:rsidRPr="0071390C" w:rsidRDefault="0071390C" w:rsidP="0071390C">
      <w:pPr>
        <w:spacing w:after="120" w:line="360" w:lineRule="auto"/>
        <w:jc w:val="both"/>
        <w:rPr>
          <w:rFonts w:asciiTheme="majorHAnsi" w:hAnsiTheme="majorHAnsi" w:cstheme="majorHAnsi"/>
          <w:bCs/>
          <w:strike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lastRenderedPageBreak/>
        <w:t xml:space="preserve">W6R und </w:t>
      </w:r>
      <w:r w:rsidR="00057F77" w:rsidRPr="0071390C">
        <w:rPr>
          <w:rFonts w:asciiTheme="majorHAnsi" w:hAnsiTheme="majorHAnsi" w:cstheme="majorHAnsi"/>
          <w:b/>
          <w:bCs/>
          <w:sz w:val="22"/>
          <w:szCs w:val="22"/>
        </w:rPr>
        <w:t xml:space="preserve">W7R Work – </w:t>
      </w:r>
      <w:r w:rsidR="00D86D25" w:rsidRPr="0071390C">
        <w:rPr>
          <w:rFonts w:asciiTheme="majorHAnsi" w:hAnsiTheme="majorHAnsi" w:cstheme="majorHAnsi"/>
          <w:b/>
          <w:bCs/>
          <w:sz w:val="22"/>
          <w:szCs w:val="22"/>
        </w:rPr>
        <w:t>Ultimative</w:t>
      </w:r>
      <w:r>
        <w:rPr>
          <w:rFonts w:asciiTheme="majorHAnsi" w:hAnsiTheme="majorHAnsi" w:cstheme="majorHAnsi"/>
          <w:b/>
          <w:bCs/>
          <w:sz w:val="22"/>
          <w:szCs w:val="22"/>
        </w:rPr>
        <w:t>s</w:t>
      </w:r>
      <w:r w:rsidR="00D86D25" w:rsidRPr="0071390C">
        <w:rPr>
          <w:rFonts w:asciiTheme="majorHAnsi" w:hAnsiTheme="majorHAnsi" w:cstheme="majorHAnsi"/>
          <w:b/>
          <w:bCs/>
          <w:sz w:val="22"/>
          <w:szCs w:val="22"/>
        </w:rPr>
        <w:t xml:space="preserve"> Profi-Arbeitsl</w:t>
      </w:r>
      <w:r>
        <w:rPr>
          <w:rFonts w:asciiTheme="majorHAnsi" w:hAnsiTheme="majorHAnsi" w:cstheme="majorHAnsi"/>
          <w:b/>
          <w:bCs/>
          <w:sz w:val="22"/>
          <w:szCs w:val="22"/>
        </w:rPr>
        <w:t>icht</w:t>
      </w:r>
    </w:p>
    <w:p w14:paraId="36070DAE" w14:textId="77777777" w:rsidR="00C2101F" w:rsidRDefault="00057F77" w:rsidP="00C2101F">
      <w:pPr>
        <w:spacing w:after="120" w:line="36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71390C">
        <w:rPr>
          <w:rFonts w:asciiTheme="majorHAnsi" w:hAnsiTheme="majorHAnsi" w:cstheme="majorHAnsi"/>
          <w:bCs/>
          <w:sz w:val="22"/>
          <w:szCs w:val="22"/>
        </w:rPr>
        <w:t xml:space="preserve">Das universelle Lichtwerkzeug aus der W-Serie </w:t>
      </w:r>
      <w:r w:rsidR="0071390C">
        <w:rPr>
          <w:rFonts w:asciiTheme="majorHAnsi" w:hAnsiTheme="majorHAnsi" w:cstheme="majorHAnsi"/>
          <w:bCs/>
          <w:sz w:val="22"/>
          <w:szCs w:val="22"/>
        </w:rPr>
        <w:t xml:space="preserve">W7R Work </w:t>
      </w:r>
      <w:r w:rsidRPr="0071390C">
        <w:rPr>
          <w:rFonts w:asciiTheme="majorHAnsi" w:hAnsiTheme="majorHAnsi" w:cstheme="majorHAnsi"/>
          <w:bCs/>
          <w:sz w:val="22"/>
          <w:szCs w:val="22"/>
        </w:rPr>
        <w:t xml:space="preserve">mit bis zu 600 Lumen (lm) bietet eine stufenlos einstellbare Farbtemperatur von neutral- bis </w:t>
      </w:r>
      <w:proofErr w:type="spellStart"/>
      <w:r w:rsidRPr="0071390C">
        <w:rPr>
          <w:rFonts w:asciiTheme="majorHAnsi" w:hAnsiTheme="majorHAnsi" w:cstheme="majorHAnsi"/>
          <w:bCs/>
          <w:sz w:val="22"/>
          <w:szCs w:val="22"/>
        </w:rPr>
        <w:t>kaltweiß</w:t>
      </w:r>
      <w:proofErr w:type="spellEnd"/>
      <w:r w:rsidRPr="0071390C">
        <w:rPr>
          <w:rFonts w:asciiTheme="majorHAnsi" w:hAnsiTheme="majorHAnsi" w:cstheme="majorHAnsi"/>
          <w:bCs/>
          <w:sz w:val="22"/>
          <w:szCs w:val="22"/>
        </w:rPr>
        <w:t xml:space="preserve">. Dadurch lassen sich Farbunterschiede z.B. bei Kabeln besser identifizieren. Außerdem ist das Modell mit UV-Licht (365 </w:t>
      </w:r>
      <w:proofErr w:type="spellStart"/>
      <w:r w:rsidRPr="0071390C">
        <w:rPr>
          <w:rFonts w:asciiTheme="majorHAnsi" w:hAnsiTheme="majorHAnsi" w:cstheme="majorHAnsi"/>
          <w:bCs/>
          <w:sz w:val="22"/>
          <w:szCs w:val="22"/>
        </w:rPr>
        <w:t>nm</w:t>
      </w:r>
      <w:proofErr w:type="spellEnd"/>
      <w:r w:rsidRPr="0071390C">
        <w:rPr>
          <w:rFonts w:asciiTheme="majorHAnsi" w:hAnsiTheme="majorHAnsi" w:cstheme="majorHAnsi"/>
          <w:bCs/>
          <w:sz w:val="22"/>
          <w:szCs w:val="22"/>
        </w:rPr>
        <w:t xml:space="preserve">) ausgestattet, das unter anderem dabei hilft Leckagen zu orten. </w:t>
      </w:r>
      <w:r w:rsidR="00EA4787" w:rsidRPr="0071390C">
        <w:rPr>
          <w:rFonts w:asciiTheme="majorHAnsi" w:hAnsiTheme="majorHAnsi" w:cstheme="majorHAnsi"/>
          <w:bCs/>
          <w:sz w:val="22"/>
          <w:szCs w:val="22"/>
        </w:rPr>
        <w:t xml:space="preserve">Die Flood-LED mit homogenem Premium-Lichtbild leuchtet größere Arbeitsbereiche weitflächig </w:t>
      </w:r>
      <w:r w:rsidR="00EA4787" w:rsidRPr="00965170">
        <w:rPr>
          <w:rFonts w:asciiTheme="majorHAnsi" w:hAnsiTheme="majorHAnsi" w:cstheme="majorHAnsi"/>
          <w:bCs/>
          <w:sz w:val="22"/>
          <w:szCs w:val="22"/>
        </w:rPr>
        <w:t xml:space="preserve">aus. </w:t>
      </w:r>
      <w:r w:rsidRPr="0071390C">
        <w:rPr>
          <w:rFonts w:asciiTheme="majorHAnsi" w:hAnsiTheme="majorHAnsi" w:cstheme="majorHAnsi"/>
          <w:bCs/>
          <w:sz w:val="22"/>
          <w:szCs w:val="22"/>
        </w:rPr>
        <w:t>Der ausklappbare und drehbare Lampenkopf erreicht auch enge Arbeitsbereiche.</w:t>
      </w:r>
      <w:r w:rsidR="00EA4787" w:rsidRPr="0071390C">
        <w:rPr>
          <w:rFonts w:asciiTheme="majorHAnsi" w:hAnsiTheme="majorHAnsi" w:cstheme="majorHAnsi"/>
          <w:bCs/>
          <w:sz w:val="22"/>
          <w:szCs w:val="22"/>
        </w:rPr>
        <w:t xml:space="preserve"> So werden auch schmale Spalten und Kabelschächte ausgeleuchtet. </w:t>
      </w:r>
      <w:r w:rsidRPr="0071390C">
        <w:rPr>
          <w:rFonts w:asciiTheme="majorHAnsi" w:hAnsiTheme="majorHAnsi" w:cstheme="majorHAnsi"/>
          <w:bCs/>
          <w:sz w:val="22"/>
          <w:szCs w:val="22"/>
        </w:rPr>
        <w:t>Dabei sorgt das typische Ledlenser-Lichtbild für hohe Präzision.</w:t>
      </w:r>
      <w:r w:rsidR="00EA4787" w:rsidRPr="0071390C">
        <w:rPr>
          <w:rFonts w:asciiTheme="majorHAnsi" w:hAnsiTheme="majorHAnsi" w:cstheme="majorHAnsi"/>
          <w:bCs/>
          <w:sz w:val="22"/>
          <w:szCs w:val="22"/>
        </w:rPr>
        <w:t xml:space="preserve"> </w:t>
      </w:r>
    </w:p>
    <w:p w14:paraId="311A9D6B" w14:textId="132D1F5C" w:rsidR="00057F77" w:rsidRPr="0071390C" w:rsidRDefault="00057F77" w:rsidP="00C2101F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71390C">
        <w:rPr>
          <w:rFonts w:asciiTheme="majorHAnsi" w:hAnsiTheme="majorHAnsi" w:cstheme="majorHAnsi"/>
          <w:bCs/>
          <w:sz w:val="22"/>
          <w:szCs w:val="22"/>
        </w:rPr>
        <w:t xml:space="preserve">Die Lampe kann flexibel per </w:t>
      </w:r>
      <w:proofErr w:type="spellStart"/>
      <w:r w:rsidRPr="0071390C">
        <w:rPr>
          <w:rFonts w:asciiTheme="majorHAnsi" w:hAnsiTheme="majorHAnsi" w:cstheme="majorHAnsi"/>
          <w:bCs/>
          <w:sz w:val="22"/>
          <w:szCs w:val="22"/>
        </w:rPr>
        <w:t>Standfuß</w:t>
      </w:r>
      <w:proofErr w:type="spellEnd"/>
      <w:r w:rsidRPr="0071390C">
        <w:rPr>
          <w:rFonts w:asciiTheme="majorHAnsi" w:hAnsiTheme="majorHAnsi" w:cstheme="majorHAnsi"/>
          <w:bCs/>
          <w:sz w:val="22"/>
          <w:szCs w:val="22"/>
        </w:rPr>
        <w:t xml:space="preserve">, Magnet oder Metallhaken befestigt werden. </w:t>
      </w:r>
      <w:r w:rsidR="00036941" w:rsidRPr="0071390C">
        <w:rPr>
          <w:rFonts w:asciiTheme="majorHAnsi" w:hAnsiTheme="majorHAnsi" w:cstheme="majorHAnsi"/>
          <w:bCs/>
          <w:sz w:val="22"/>
          <w:szCs w:val="22"/>
        </w:rPr>
        <w:t>Der verbesserte Metallhaken</w:t>
      </w:r>
      <w:r w:rsidR="00036941" w:rsidRPr="0071390C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036941" w:rsidRPr="0071390C">
        <w:rPr>
          <w:rFonts w:asciiTheme="majorHAnsi" w:hAnsiTheme="majorHAnsi" w:cstheme="majorHAnsi"/>
          <w:sz w:val="22"/>
          <w:szCs w:val="22"/>
        </w:rPr>
        <w:t>lässt sich um 270°ausklappen,</w:t>
      </w:r>
      <w:r w:rsidR="00AC051C" w:rsidRPr="0071390C">
        <w:rPr>
          <w:rFonts w:asciiTheme="majorHAnsi" w:hAnsiTheme="majorHAnsi" w:cstheme="majorHAnsi"/>
          <w:sz w:val="22"/>
          <w:szCs w:val="22"/>
        </w:rPr>
        <w:t xml:space="preserve"> </w:t>
      </w:r>
      <w:r w:rsidR="0071390C">
        <w:rPr>
          <w:rFonts w:asciiTheme="majorHAnsi" w:hAnsiTheme="majorHAnsi" w:cstheme="majorHAnsi"/>
          <w:sz w:val="22"/>
          <w:szCs w:val="22"/>
        </w:rPr>
        <w:t>so kommt es nicht zum</w:t>
      </w:r>
      <w:r w:rsidR="00AC051C" w:rsidRPr="0071390C">
        <w:rPr>
          <w:rFonts w:asciiTheme="majorHAnsi" w:hAnsiTheme="majorHAnsi" w:cstheme="majorHAnsi"/>
          <w:sz w:val="22"/>
          <w:szCs w:val="22"/>
        </w:rPr>
        <w:t xml:space="preserve"> </w:t>
      </w:r>
      <w:r w:rsidR="00036941" w:rsidRPr="0071390C">
        <w:rPr>
          <w:rFonts w:asciiTheme="majorHAnsi" w:hAnsiTheme="majorHAnsi" w:cstheme="majorHAnsi"/>
          <w:sz w:val="22"/>
          <w:szCs w:val="22"/>
        </w:rPr>
        <w:t>Überstrecken mit versehentlicher Gehäusebeschädigung</w:t>
      </w:r>
      <w:r w:rsidR="0071390C">
        <w:rPr>
          <w:rFonts w:asciiTheme="majorHAnsi" w:hAnsiTheme="majorHAnsi" w:cstheme="majorHAnsi"/>
          <w:sz w:val="22"/>
          <w:szCs w:val="22"/>
        </w:rPr>
        <w:t>.</w:t>
      </w:r>
      <w:r w:rsidR="0071390C">
        <w:rPr>
          <w:rFonts w:asciiTheme="majorHAnsi" w:hAnsiTheme="majorHAnsi" w:cstheme="majorHAnsi"/>
          <w:color w:val="000000"/>
          <w:sz w:val="22"/>
          <w:szCs w:val="22"/>
        </w:rPr>
        <w:t xml:space="preserve"> </w:t>
      </w:r>
      <w:r w:rsidRPr="0071390C">
        <w:rPr>
          <w:rFonts w:asciiTheme="majorHAnsi" w:hAnsiTheme="majorHAnsi" w:cstheme="majorHAnsi"/>
          <w:bCs/>
          <w:sz w:val="22"/>
          <w:szCs w:val="22"/>
        </w:rPr>
        <w:t>Eine Transportsperre schützt sie vor unbeabsichtigtem Einschalten.</w:t>
      </w:r>
      <w:r w:rsidR="00EA4787" w:rsidRPr="0071390C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2D01BC">
        <w:rPr>
          <w:rFonts w:asciiTheme="majorHAnsi" w:hAnsiTheme="majorHAnsi" w:cstheme="majorHAnsi"/>
          <w:bCs/>
          <w:sz w:val="22"/>
          <w:szCs w:val="22"/>
        </w:rPr>
        <w:t>Die W</w:t>
      </w:r>
      <w:r w:rsidR="00EA4787" w:rsidRPr="0071390C">
        <w:rPr>
          <w:rFonts w:asciiTheme="majorHAnsi" w:hAnsiTheme="majorHAnsi" w:cstheme="majorHAnsi"/>
          <w:bCs/>
          <w:sz w:val="22"/>
          <w:szCs w:val="22"/>
        </w:rPr>
        <w:t>6R Work</w:t>
      </w:r>
      <w:r w:rsidR="002D01BC">
        <w:rPr>
          <w:rFonts w:asciiTheme="majorHAnsi" w:hAnsiTheme="majorHAnsi" w:cstheme="majorHAnsi"/>
          <w:bCs/>
          <w:sz w:val="22"/>
          <w:szCs w:val="22"/>
        </w:rPr>
        <w:t xml:space="preserve"> bietet</w:t>
      </w:r>
      <w:r w:rsidR="00EA4787" w:rsidRPr="0071390C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2D01BC" w:rsidRPr="00965170">
        <w:rPr>
          <w:rFonts w:asciiTheme="majorHAnsi" w:hAnsiTheme="majorHAnsi" w:cstheme="majorHAnsi"/>
          <w:bCs/>
          <w:sz w:val="22"/>
          <w:szCs w:val="22"/>
        </w:rPr>
        <w:t>ähnliche</w:t>
      </w:r>
      <w:r w:rsidR="00EA4787" w:rsidRPr="00965170">
        <w:rPr>
          <w:rFonts w:asciiTheme="majorHAnsi" w:hAnsiTheme="majorHAnsi" w:cstheme="majorHAnsi"/>
          <w:bCs/>
          <w:sz w:val="22"/>
          <w:szCs w:val="22"/>
        </w:rPr>
        <w:t xml:space="preserve"> Funktionen bei maximal 500 lm.</w:t>
      </w:r>
      <w:r w:rsidR="0071390C" w:rsidRPr="00965170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2D01BC" w:rsidRPr="00965170">
        <w:rPr>
          <w:rFonts w:asciiTheme="majorHAnsi" w:hAnsiTheme="majorHAnsi" w:cstheme="majorHAnsi"/>
          <w:bCs/>
          <w:sz w:val="22"/>
          <w:szCs w:val="22"/>
        </w:rPr>
        <w:t xml:space="preserve">Bei diesem Modell ersetzt ein 120 lm starker Spot das UV-Licht. </w:t>
      </w:r>
      <w:r w:rsidR="0071390C" w:rsidRPr="00965170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Die </w:t>
      </w:r>
      <w:r w:rsidR="0071390C" w:rsidRPr="0071390C">
        <w:rPr>
          <w:rFonts w:asciiTheme="majorHAnsi" w:hAnsiTheme="majorHAnsi" w:cstheme="majorHAnsi"/>
          <w:sz w:val="22"/>
          <w:szCs w:val="22"/>
        </w:rPr>
        <w:t>vielseitige Arbeitsleuchte mit zwei Lichtquellen</w:t>
      </w:r>
      <w:r w:rsidR="0071390C" w:rsidRPr="0071390C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bewährt sich insbesondere in engen Bereichen wie Kabelschächten oder Motorräumen</w:t>
      </w:r>
      <w:r w:rsidR="0071390C">
        <w:rPr>
          <w:rFonts w:asciiTheme="majorHAnsi" w:hAnsiTheme="majorHAnsi" w:cstheme="majorHAnsi"/>
          <w:sz w:val="22"/>
          <w:szCs w:val="22"/>
          <w:shd w:val="clear" w:color="auto" w:fill="FFFFFF"/>
        </w:rPr>
        <w:t>, da</w:t>
      </w:r>
      <w:r w:rsidR="0071390C" w:rsidRPr="0071390C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ihr Lampenkopf ausklappbar (180°) und drehbar (270°</w:t>
      </w:r>
      <w:r w:rsidR="0071390C">
        <w:rPr>
          <w:rFonts w:asciiTheme="majorHAnsi" w:hAnsiTheme="majorHAnsi" w:cstheme="majorHAnsi"/>
          <w:sz w:val="22"/>
          <w:szCs w:val="22"/>
          <w:shd w:val="clear" w:color="auto" w:fill="FFFFFF"/>
        </w:rPr>
        <w:t>) ist</w:t>
      </w:r>
      <w:r w:rsidR="002E1C5C">
        <w:rPr>
          <w:rFonts w:asciiTheme="majorHAnsi" w:hAnsiTheme="majorHAnsi" w:cstheme="majorHAnsi"/>
          <w:sz w:val="22"/>
          <w:szCs w:val="22"/>
          <w:shd w:val="clear" w:color="auto" w:fill="FFFFFF"/>
        </w:rPr>
        <w:t>.</w:t>
      </w:r>
    </w:p>
    <w:p w14:paraId="30C2BCB7" w14:textId="77777777" w:rsidR="00C2101F" w:rsidRDefault="00C2101F" w:rsidP="0071390C">
      <w:pPr>
        <w:spacing w:after="120" w:line="36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</w:p>
    <w:p w14:paraId="7F0F7683" w14:textId="3AD8F884" w:rsidR="009815A9" w:rsidRPr="0071390C" w:rsidRDefault="00EA4787" w:rsidP="0071390C">
      <w:pPr>
        <w:spacing w:after="120" w:line="36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71390C">
        <w:rPr>
          <w:rFonts w:asciiTheme="majorHAnsi" w:hAnsiTheme="majorHAnsi" w:cstheme="majorHAnsi"/>
          <w:bCs/>
          <w:sz w:val="22"/>
          <w:szCs w:val="22"/>
        </w:rPr>
        <w:t>Die</w:t>
      </w:r>
      <w:r w:rsidR="006B2497" w:rsidRPr="0071390C">
        <w:rPr>
          <w:rFonts w:asciiTheme="majorHAnsi" w:hAnsiTheme="majorHAnsi" w:cstheme="majorHAnsi"/>
          <w:bCs/>
          <w:sz w:val="22"/>
          <w:szCs w:val="22"/>
        </w:rPr>
        <w:t xml:space="preserve"> Stromversorgung ist </w:t>
      </w:r>
      <w:r w:rsidRPr="0071390C">
        <w:rPr>
          <w:rFonts w:asciiTheme="majorHAnsi" w:hAnsiTheme="majorHAnsi" w:cstheme="majorHAnsi"/>
          <w:bCs/>
          <w:sz w:val="22"/>
          <w:szCs w:val="22"/>
        </w:rPr>
        <w:t>bei allen Modellen der W-Serie einheitlich</w:t>
      </w:r>
      <w:r w:rsidR="006B2497" w:rsidRPr="0071390C">
        <w:rPr>
          <w:rFonts w:asciiTheme="majorHAnsi" w:hAnsiTheme="majorHAnsi" w:cstheme="majorHAnsi"/>
          <w:bCs/>
          <w:sz w:val="22"/>
          <w:szCs w:val="22"/>
        </w:rPr>
        <w:t xml:space="preserve">. </w:t>
      </w:r>
      <w:r w:rsidRPr="0071390C">
        <w:rPr>
          <w:rFonts w:asciiTheme="majorHAnsi" w:hAnsiTheme="majorHAnsi" w:cstheme="majorHAnsi"/>
          <w:bCs/>
          <w:sz w:val="22"/>
          <w:szCs w:val="22"/>
        </w:rPr>
        <w:t>M</w:t>
      </w:r>
      <w:r w:rsidR="006B2497" w:rsidRPr="0071390C">
        <w:rPr>
          <w:rFonts w:asciiTheme="majorHAnsi" w:hAnsiTheme="majorHAnsi" w:cstheme="majorHAnsi"/>
          <w:bCs/>
          <w:sz w:val="22"/>
          <w:szCs w:val="22"/>
        </w:rPr>
        <w:t xml:space="preserve">it Ausnahme der batteriebetriebenen Variante W2 </w:t>
      </w:r>
      <w:r w:rsidRPr="0071390C">
        <w:rPr>
          <w:rFonts w:asciiTheme="majorHAnsi" w:hAnsiTheme="majorHAnsi" w:cstheme="majorHAnsi"/>
          <w:bCs/>
          <w:sz w:val="22"/>
          <w:szCs w:val="22"/>
        </w:rPr>
        <w:t>sind sie</w:t>
      </w:r>
      <w:r w:rsidR="006B2497" w:rsidRPr="0071390C">
        <w:rPr>
          <w:rFonts w:asciiTheme="majorHAnsi" w:hAnsiTheme="majorHAnsi" w:cstheme="majorHAnsi"/>
          <w:bCs/>
          <w:sz w:val="22"/>
          <w:szCs w:val="22"/>
        </w:rPr>
        <w:t xml:space="preserve"> mit aufladbaren Li-</w:t>
      </w:r>
      <w:r w:rsidRPr="0071390C">
        <w:rPr>
          <w:rFonts w:asciiTheme="majorHAnsi" w:hAnsiTheme="majorHAnsi" w:cstheme="majorHAnsi"/>
          <w:bCs/>
          <w:sz w:val="22"/>
          <w:szCs w:val="22"/>
        </w:rPr>
        <w:t>I</w:t>
      </w:r>
      <w:r w:rsidR="006B2497" w:rsidRPr="0071390C">
        <w:rPr>
          <w:rFonts w:asciiTheme="majorHAnsi" w:hAnsiTheme="majorHAnsi" w:cstheme="majorHAnsi"/>
          <w:bCs/>
          <w:sz w:val="22"/>
          <w:szCs w:val="22"/>
        </w:rPr>
        <w:t xml:space="preserve">on-Akkus ausgestattet. Diese lassen sich einfach und bequem über die </w:t>
      </w:r>
      <w:r w:rsidR="003C1D3F" w:rsidRPr="0071390C">
        <w:rPr>
          <w:rFonts w:asciiTheme="majorHAnsi" w:hAnsiTheme="majorHAnsi" w:cstheme="majorHAnsi"/>
          <w:bCs/>
          <w:sz w:val="22"/>
          <w:szCs w:val="22"/>
        </w:rPr>
        <w:t xml:space="preserve">USB-C-Schnittstelle </w:t>
      </w:r>
      <w:r w:rsidR="006B2497" w:rsidRPr="0071390C">
        <w:rPr>
          <w:rFonts w:asciiTheme="majorHAnsi" w:hAnsiTheme="majorHAnsi" w:cstheme="majorHAnsi"/>
          <w:bCs/>
          <w:sz w:val="22"/>
          <w:szCs w:val="22"/>
        </w:rPr>
        <w:t>aufladen</w:t>
      </w:r>
      <w:r w:rsidR="00EC3D54" w:rsidRPr="0071390C">
        <w:rPr>
          <w:rFonts w:asciiTheme="majorHAnsi" w:hAnsiTheme="majorHAnsi" w:cstheme="majorHAnsi"/>
          <w:bCs/>
          <w:sz w:val="22"/>
          <w:szCs w:val="22"/>
        </w:rPr>
        <w:t>.</w:t>
      </w:r>
      <w:r w:rsidR="00064C88" w:rsidRPr="0071390C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AB41FB" w:rsidRPr="0071390C">
        <w:rPr>
          <w:rFonts w:asciiTheme="majorHAnsi" w:hAnsiTheme="majorHAnsi" w:cstheme="majorHAnsi"/>
          <w:bCs/>
          <w:sz w:val="22"/>
          <w:szCs w:val="22"/>
        </w:rPr>
        <w:t xml:space="preserve">Dank </w:t>
      </w:r>
      <w:r w:rsidR="00267993" w:rsidRPr="0071390C">
        <w:rPr>
          <w:rFonts w:asciiTheme="majorHAnsi" w:hAnsiTheme="majorHAnsi" w:cstheme="majorHAnsi"/>
          <w:bCs/>
          <w:sz w:val="22"/>
          <w:szCs w:val="22"/>
        </w:rPr>
        <w:t xml:space="preserve">Akku- und </w:t>
      </w:r>
      <w:proofErr w:type="spellStart"/>
      <w:r w:rsidR="00AB41FB" w:rsidRPr="0071390C">
        <w:rPr>
          <w:rFonts w:asciiTheme="majorHAnsi" w:hAnsiTheme="majorHAnsi" w:cstheme="majorHAnsi"/>
          <w:bCs/>
          <w:sz w:val="22"/>
          <w:szCs w:val="22"/>
        </w:rPr>
        <w:t>Ladestands</w:t>
      </w:r>
      <w:r w:rsidR="00267993" w:rsidRPr="0071390C">
        <w:rPr>
          <w:rFonts w:asciiTheme="majorHAnsi" w:hAnsiTheme="majorHAnsi" w:cstheme="majorHAnsi"/>
          <w:bCs/>
          <w:sz w:val="22"/>
          <w:szCs w:val="22"/>
        </w:rPr>
        <w:t>a</w:t>
      </w:r>
      <w:r w:rsidR="00AB41FB" w:rsidRPr="0071390C">
        <w:rPr>
          <w:rFonts w:asciiTheme="majorHAnsi" w:hAnsiTheme="majorHAnsi" w:cstheme="majorHAnsi"/>
          <w:bCs/>
          <w:sz w:val="22"/>
          <w:szCs w:val="22"/>
        </w:rPr>
        <w:t>nzeige</w:t>
      </w:r>
      <w:proofErr w:type="spellEnd"/>
      <w:r w:rsidR="00AB41FB" w:rsidRPr="0071390C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4A4B30" w:rsidRPr="0071390C">
        <w:rPr>
          <w:rFonts w:asciiTheme="majorHAnsi" w:hAnsiTheme="majorHAnsi" w:cstheme="majorHAnsi"/>
          <w:bCs/>
          <w:sz w:val="22"/>
          <w:szCs w:val="22"/>
        </w:rPr>
        <w:t xml:space="preserve">hat der Nutzer </w:t>
      </w:r>
      <w:r w:rsidR="006B2497" w:rsidRPr="0071390C">
        <w:rPr>
          <w:rFonts w:asciiTheme="majorHAnsi" w:hAnsiTheme="majorHAnsi" w:cstheme="majorHAnsi"/>
          <w:bCs/>
          <w:sz w:val="22"/>
          <w:szCs w:val="22"/>
        </w:rPr>
        <w:t xml:space="preserve">zuverlässig </w:t>
      </w:r>
      <w:r w:rsidR="00AB41FB" w:rsidRPr="0071390C">
        <w:rPr>
          <w:rFonts w:asciiTheme="majorHAnsi" w:hAnsiTheme="majorHAnsi" w:cstheme="majorHAnsi"/>
          <w:bCs/>
          <w:sz w:val="22"/>
          <w:szCs w:val="22"/>
        </w:rPr>
        <w:t xml:space="preserve">im Blick, wann </w:t>
      </w:r>
      <w:r w:rsidR="006B2497" w:rsidRPr="0071390C">
        <w:rPr>
          <w:rFonts w:asciiTheme="majorHAnsi" w:hAnsiTheme="majorHAnsi" w:cstheme="majorHAnsi"/>
          <w:bCs/>
          <w:sz w:val="22"/>
          <w:szCs w:val="22"/>
        </w:rPr>
        <w:t>seine</w:t>
      </w:r>
      <w:r w:rsidR="00267993" w:rsidRPr="0071390C">
        <w:rPr>
          <w:rFonts w:asciiTheme="majorHAnsi" w:hAnsiTheme="majorHAnsi" w:cstheme="majorHAnsi"/>
          <w:bCs/>
          <w:sz w:val="22"/>
          <w:szCs w:val="22"/>
        </w:rPr>
        <w:t xml:space="preserve"> Arbeitsleuchte</w:t>
      </w:r>
      <w:r w:rsidR="00AB41FB" w:rsidRPr="0071390C">
        <w:rPr>
          <w:rFonts w:asciiTheme="majorHAnsi" w:hAnsiTheme="majorHAnsi" w:cstheme="majorHAnsi"/>
          <w:bCs/>
          <w:sz w:val="22"/>
          <w:szCs w:val="22"/>
        </w:rPr>
        <w:t xml:space="preserve"> ans Netz muss. </w:t>
      </w:r>
      <w:r w:rsidR="007F4F25" w:rsidRPr="0071390C">
        <w:rPr>
          <w:rFonts w:asciiTheme="majorHAnsi" w:hAnsiTheme="majorHAnsi" w:cstheme="majorHAnsi"/>
          <w:bCs/>
          <w:sz w:val="22"/>
          <w:szCs w:val="22"/>
        </w:rPr>
        <w:t xml:space="preserve">Sämtliche </w:t>
      </w:r>
      <w:r w:rsidR="009815A9" w:rsidRPr="0071390C">
        <w:rPr>
          <w:rFonts w:asciiTheme="majorHAnsi" w:hAnsiTheme="majorHAnsi" w:cstheme="majorHAnsi"/>
          <w:bCs/>
          <w:sz w:val="22"/>
          <w:szCs w:val="22"/>
        </w:rPr>
        <w:t xml:space="preserve">Modelle </w:t>
      </w:r>
      <w:r w:rsidR="004A4B30" w:rsidRPr="0071390C">
        <w:rPr>
          <w:rFonts w:asciiTheme="majorHAnsi" w:hAnsiTheme="majorHAnsi" w:cstheme="majorHAnsi"/>
          <w:bCs/>
          <w:sz w:val="22"/>
          <w:szCs w:val="22"/>
        </w:rPr>
        <w:t>verfügen über</w:t>
      </w:r>
      <w:r w:rsidR="00351A88" w:rsidRPr="0071390C">
        <w:rPr>
          <w:rFonts w:asciiTheme="majorHAnsi" w:hAnsiTheme="majorHAnsi" w:cstheme="majorHAnsi"/>
          <w:bCs/>
          <w:sz w:val="22"/>
          <w:szCs w:val="22"/>
        </w:rPr>
        <w:t xml:space="preserve"> eine</w:t>
      </w:r>
      <w:r w:rsidR="009815A9" w:rsidRPr="0071390C">
        <w:rPr>
          <w:rFonts w:asciiTheme="majorHAnsi" w:hAnsiTheme="majorHAnsi" w:cstheme="majorHAnsi"/>
          <w:bCs/>
          <w:sz w:val="22"/>
          <w:szCs w:val="22"/>
        </w:rPr>
        <w:t xml:space="preserve"> Transp</w:t>
      </w:r>
      <w:r w:rsidR="00CA3FC9" w:rsidRPr="0071390C">
        <w:rPr>
          <w:rFonts w:asciiTheme="majorHAnsi" w:hAnsiTheme="majorHAnsi" w:cstheme="majorHAnsi"/>
          <w:bCs/>
          <w:sz w:val="22"/>
          <w:szCs w:val="22"/>
        </w:rPr>
        <w:t>ortsp</w:t>
      </w:r>
      <w:r w:rsidR="00267993" w:rsidRPr="0071390C">
        <w:rPr>
          <w:rFonts w:asciiTheme="majorHAnsi" w:hAnsiTheme="majorHAnsi" w:cstheme="majorHAnsi"/>
          <w:bCs/>
          <w:sz w:val="22"/>
          <w:szCs w:val="22"/>
        </w:rPr>
        <w:t>erre</w:t>
      </w:r>
      <w:r w:rsidR="00AB41FB" w:rsidRPr="0071390C">
        <w:rPr>
          <w:rFonts w:asciiTheme="majorHAnsi" w:hAnsiTheme="majorHAnsi" w:cstheme="majorHAnsi"/>
          <w:bCs/>
          <w:sz w:val="22"/>
          <w:szCs w:val="22"/>
        </w:rPr>
        <w:t>, die sie vor versehentlichem Einschalten schützt</w:t>
      </w:r>
      <w:r w:rsidR="009815A9" w:rsidRPr="0071390C">
        <w:rPr>
          <w:rFonts w:asciiTheme="majorHAnsi" w:hAnsiTheme="majorHAnsi" w:cstheme="majorHAnsi"/>
          <w:bCs/>
          <w:sz w:val="22"/>
          <w:szCs w:val="22"/>
        </w:rPr>
        <w:t>.</w:t>
      </w:r>
      <w:r w:rsidR="00EC3D54" w:rsidRPr="0071390C">
        <w:rPr>
          <w:rFonts w:asciiTheme="majorHAnsi" w:hAnsiTheme="majorHAnsi" w:cstheme="majorHAnsi"/>
          <w:bCs/>
          <w:sz w:val="22"/>
          <w:szCs w:val="22"/>
        </w:rPr>
        <w:t xml:space="preserve"> Auf die</w:t>
      </w:r>
      <w:r w:rsidR="009C3CC5" w:rsidRPr="0071390C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EC3D54" w:rsidRPr="0071390C">
        <w:rPr>
          <w:rFonts w:asciiTheme="majorHAnsi" w:hAnsiTheme="majorHAnsi" w:cstheme="majorHAnsi"/>
          <w:bCs/>
          <w:sz w:val="22"/>
          <w:szCs w:val="22"/>
        </w:rPr>
        <w:t>langlebigen Arbeitshelfer gewährt Ledlenser</w:t>
      </w:r>
      <w:r w:rsidR="008A1D0D" w:rsidRPr="0071390C">
        <w:rPr>
          <w:rFonts w:asciiTheme="majorHAnsi" w:hAnsiTheme="majorHAnsi" w:cstheme="majorHAnsi"/>
          <w:bCs/>
          <w:sz w:val="22"/>
          <w:szCs w:val="22"/>
        </w:rPr>
        <w:t xml:space="preserve"> bei Registrierung</w:t>
      </w:r>
      <w:r w:rsidR="00EC3D54" w:rsidRPr="0071390C">
        <w:rPr>
          <w:rFonts w:asciiTheme="majorHAnsi" w:hAnsiTheme="majorHAnsi" w:cstheme="majorHAnsi"/>
          <w:bCs/>
          <w:sz w:val="22"/>
          <w:szCs w:val="22"/>
        </w:rPr>
        <w:t xml:space="preserve"> s</w:t>
      </w:r>
      <w:r w:rsidR="009815A9" w:rsidRPr="0071390C">
        <w:rPr>
          <w:rFonts w:asciiTheme="majorHAnsi" w:hAnsiTheme="majorHAnsi" w:cstheme="majorHAnsi"/>
          <w:bCs/>
          <w:sz w:val="22"/>
          <w:szCs w:val="22"/>
        </w:rPr>
        <w:t>ieben Jahre Garantie</w:t>
      </w:r>
      <w:r w:rsidR="000921EA" w:rsidRPr="0071390C">
        <w:rPr>
          <w:rFonts w:asciiTheme="majorHAnsi" w:hAnsiTheme="majorHAnsi" w:cstheme="majorHAnsi"/>
          <w:bCs/>
          <w:sz w:val="22"/>
          <w:szCs w:val="22"/>
        </w:rPr>
        <w:t>.</w:t>
      </w:r>
    </w:p>
    <w:p w14:paraId="79F48599" w14:textId="77777777" w:rsidR="00C2101F" w:rsidRDefault="00C2101F" w:rsidP="0071390C">
      <w:pPr>
        <w:spacing w:after="120" w:line="360" w:lineRule="auto"/>
        <w:jc w:val="both"/>
        <w:rPr>
          <w:rFonts w:asciiTheme="majorHAnsi" w:hAnsiTheme="majorHAnsi" w:cstheme="majorHAnsi"/>
          <w:bCs/>
          <w:sz w:val="22"/>
          <w:szCs w:val="22"/>
        </w:rPr>
      </w:pPr>
    </w:p>
    <w:p w14:paraId="71A0A93A" w14:textId="595701FF" w:rsidR="00EC3D54" w:rsidRPr="0071390C" w:rsidRDefault="00EC3D54" w:rsidP="0071390C">
      <w:pPr>
        <w:spacing w:after="120" w:line="360" w:lineRule="auto"/>
        <w:jc w:val="both"/>
        <w:rPr>
          <w:rStyle w:val="Hyperlink"/>
          <w:rFonts w:asciiTheme="majorHAnsi" w:hAnsiTheme="majorHAnsi" w:cstheme="majorHAnsi"/>
          <w:bCs/>
          <w:sz w:val="22"/>
          <w:szCs w:val="22"/>
        </w:rPr>
      </w:pPr>
      <w:r w:rsidRPr="0071390C">
        <w:rPr>
          <w:rFonts w:asciiTheme="majorHAnsi" w:hAnsiTheme="majorHAnsi" w:cstheme="majorHAnsi"/>
          <w:bCs/>
          <w:sz w:val="22"/>
          <w:szCs w:val="22"/>
        </w:rPr>
        <w:t xml:space="preserve">Weitere </w:t>
      </w:r>
      <w:r w:rsidR="00E13E84" w:rsidRPr="0071390C">
        <w:rPr>
          <w:rFonts w:asciiTheme="majorHAnsi" w:hAnsiTheme="majorHAnsi" w:cstheme="majorHAnsi"/>
          <w:bCs/>
          <w:sz w:val="22"/>
          <w:szCs w:val="22"/>
        </w:rPr>
        <w:t>Informationen</w:t>
      </w:r>
      <w:r w:rsidR="00267993" w:rsidRPr="0071390C">
        <w:rPr>
          <w:rFonts w:asciiTheme="majorHAnsi" w:hAnsiTheme="majorHAnsi" w:cstheme="majorHAnsi"/>
          <w:bCs/>
          <w:sz w:val="22"/>
          <w:szCs w:val="22"/>
        </w:rPr>
        <w:t xml:space="preserve"> zur W-Serie</w:t>
      </w:r>
      <w:r w:rsidR="00E13E84" w:rsidRPr="0071390C">
        <w:rPr>
          <w:rFonts w:asciiTheme="majorHAnsi" w:hAnsiTheme="majorHAnsi" w:cstheme="majorHAnsi"/>
          <w:bCs/>
          <w:sz w:val="22"/>
          <w:szCs w:val="22"/>
        </w:rPr>
        <w:t xml:space="preserve"> sowie</w:t>
      </w:r>
      <w:r w:rsidRPr="0071390C">
        <w:rPr>
          <w:rFonts w:asciiTheme="majorHAnsi" w:hAnsiTheme="majorHAnsi" w:cstheme="majorHAnsi"/>
          <w:bCs/>
          <w:sz w:val="22"/>
          <w:szCs w:val="22"/>
        </w:rPr>
        <w:t xml:space="preserve"> </w:t>
      </w:r>
      <w:r w:rsidR="00E13E84" w:rsidRPr="0071390C">
        <w:rPr>
          <w:rFonts w:asciiTheme="majorHAnsi" w:hAnsiTheme="majorHAnsi" w:cstheme="majorHAnsi"/>
          <w:bCs/>
          <w:sz w:val="22"/>
          <w:szCs w:val="22"/>
        </w:rPr>
        <w:t xml:space="preserve">zu den einzelnen Modellen sind unter folgendem Link abrufbar: </w:t>
      </w:r>
      <w:hyperlink r:id="rId8" w:history="1">
        <w:r w:rsidR="00CA3FC9" w:rsidRPr="0071390C">
          <w:rPr>
            <w:rStyle w:val="Hyperlink"/>
            <w:rFonts w:asciiTheme="majorHAnsi" w:hAnsiTheme="majorHAnsi" w:cstheme="majorHAnsi"/>
            <w:bCs/>
            <w:sz w:val="22"/>
            <w:szCs w:val="22"/>
          </w:rPr>
          <w:t>www.ledlenser.com</w:t>
        </w:r>
      </w:hyperlink>
    </w:p>
    <w:p w14:paraId="5028C475" w14:textId="77777777" w:rsidR="00C2101F" w:rsidRDefault="00C2101F" w:rsidP="003D689C">
      <w:pPr>
        <w:spacing w:after="120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3B7CAA1E" w14:textId="77777777" w:rsidR="00C2101F" w:rsidRDefault="00C2101F" w:rsidP="003D689C">
      <w:pPr>
        <w:spacing w:after="120"/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43147A59" w14:textId="77777777" w:rsidR="00C2101F" w:rsidRDefault="00057F77" w:rsidP="003D689C">
      <w:pPr>
        <w:spacing w:after="120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71390C">
        <w:rPr>
          <w:rFonts w:asciiTheme="majorHAnsi" w:hAnsiTheme="majorHAnsi" w:cstheme="majorHAnsi"/>
          <w:b/>
          <w:bCs/>
          <w:sz w:val="22"/>
          <w:szCs w:val="22"/>
        </w:rPr>
        <w:t>Preise</w:t>
      </w:r>
      <w:r w:rsidR="001B745B" w:rsidRPr="0071390C">
        <w:rPr>
          <w:rFonts w:asciiTheme="majorHAnsi" w:hAnsiTheme="majorHAnsi" w:cstheme="majorHAnsi"/>
          <w:b/>
          <w:bCs/>
          <w:sz w:val="22"/>
          <w:szCs w:val="22"/>
        </w:rPr>
        <w:t xml:space="preserve"> und Verfügbarkeit</w:t>
      </w:r>
      <w:r w:rsidRPr="0071390C">
        <w:rPr>
          <w:rFonts w:asciiTheme="majorHAnsi" w:hAnsiTheme="majorHAnsi" w:cstheme="majorHAnsi"/>
          <w:b/>
          <w:bCs/>
          <w:sz w:val="22"/>
          <w:szCs w:val="22"/>
        </w:rPr>
        <w:t xml:space="preserve"> der W-Serie </w:t>
      </w:r>
    </w:p>
    <w:p w14:paraId="3993B62C" w14:textId="59AFA9DD" w:rsidR="001B745B" w:rsidRPr="0071390C" w:rsidRDefault="00057F77" w:rsidP="003D689C">
      <w:pPr>
        <w:spacing w:after="120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C2101F">
        <w:rPr>
          <w:rFonts w:asciiTheme="majorHAnsi" w:hAnsiTheme="majorHAnsi" w:cstheme="majorHAnsi"/>
          <w:sz w:val="22"/>
          <w:szCs w:val="22"/>
        </w:rPr>
        <w:t>(jeweils UVP inkl</w:t>
      </w:r>
      <w:r w:rsidR="003D689C" w:rsidRPr="00C2101F">
        <w:rPr>
          <w:rFonts w:asciiTheme="majorHAnsi" w:hAnsiTheme="majorHAnsi" w:cstheme="majorHAnsi"/>
          <w:sz w:val="22"/>
          <w:szCs w:val="22"/>
        </w:rPr>
        <w:t>.</w:t>
      </w:r>
      <w:r w:rsidRPr="00C2101F">
        <w:rPr>
          <w:rFonts w:asciiTheme="majorHAnsi" w:hAnsiTheme="majorHAnsi" w:cstheme="majorHAnsi"/>
          <w:sz w:val="22"/>
          <w:szCs w:val="22"/>
        </w:rPr>
        <w:t xml:space="preserve"> gesetzliche MwSt.)</w:t>
      </w:r>
    </w:p>
    <w:p w14:paraId="2535449E" w14:textId="2B48308B" w:rsidR="001B745B" w:rsidRPr="00ED638C" w:rsidRDefault="001B745B" w:rsidP="00C2101F">
      <w:pPr>
        <w:spacing w:after="120"/>
        <w:ind w:left="709"/>
        <w:jc w:val="both"/>
        <w:rPr>
          <w:rFonts w:asciiTheme="majorHAnsi" w:hAnsiTheme="majorHAnsi" w:cs="Arial"/>
          <w:bCs/>
          <w:sz w:val="22"/>
          <w:szCs w:val="22"/>
          <w:lang w:val="en-GB"/>
        </w:rPr>
      </w:pPr>
      <w:r w:rsidRPr="00ED638C">
        <w:rPr>
          <w:rFonts w:asciiTheme="majorHAnsi" w:hAnsiTheme="majorHAnsi" w:cs="Arial"/>
          <w:bCs/>
          <w:sz w:val="22"/>
          <w:szCs w:val="22"/>
          <w:lang w:val="en-GB"/>
        </w:rPr>
        <w:t>W1R</w:t>
      </w:r>
      <w:r w:rsidR="00057F77" w:rsidRPr="00ED638C">
        <w:rPr>
          <w:rFonts w:asciiTheme="majorHAnsi" w:hAnsiTheme="majorHAnsi" w:cs="Arial"/>
          <w:bCs/>
          <w:sz w:val="22"/>
          <w:szCs w:val="22"/>
          <w:lang w:val="en-GB"/>
        </w:rPr>
        <w:t xml:space="preserve"> Work</w:t>
      </w:r>
      <w:r w:rsidR="00C2101F">
        <w:rPr>
          <w:rFonts w:asciiTheme="majorHAnsi" w:hAnsiTheme="majorHAnsi" w:cs="Arial"/>
          <w:bCs/>
          <w:sz w:val="22"/>
          <w:szCs w:val="22"/>
          <w:lang w:val="en-GB"/>
        </w:rPr>
        <w:tab/>
      </w:r>
      <w:r w:rsidR="00057F77" w:rsidRPr="00ED638C">
        <w:rPr>
          <w:rFonts w:asciiTheme="majorHAnsi" w:hAnsiTheme="majorHAnsi" w:cs="Arial"/>
          <w:bCs/>
          <w:sz w:val="22"/>
          <w:szCs w:val="22"/>
          <w:lang w:val="en-GB"/>
        </w:rPr>
        <w:t>€ 29,90</w:t>
      </w:r>
    </w:p>
    <w:p w14:paraId="452FFF67" w14:textId="0C61A543" w:rsidR="001B745B" w:rsidRPr="00ED638C" w:rsidRDefault="001B745B" w:rsidP="00C2101F">
      <w:pPr>
        <w:spacing w:after="120"/>
        <w:ind w:left="709"/>
        <w:jc w:val="both"/>
        <w:rPr>
          <w:rFonts w:asciiTheme="majorHAnsi" w:hAnsiTheme="majorHAnsi" w:cs="Arial"/>
          <w:bCs/>
          <w:sz w:val="22"/>
          <w:szCs w:val="22"/>
          <w:lang w:val="en-GB"/>
        </w:rPr>
      </w:pPr>
      <w:r w:rsidRPr="00ED638C">
        <w:rPr>
          <w:rFonts w:asciiTheme="majorHAnsi" w:hAnsiTheme="majorHAnsi" w:cs="Arial"/>
          <w:bCs/>
          <w:sz w:val="22"/>
          <w:szCs w:val="22"/>
          <w:lang w:val="en-GB"/>
        </w:rPr>
        <w:t>W2</w:t>
      </w:r>
      <w:r w:rsidR="00057F77" w:rsidRPr="00ED638C">
        <w:rPr>
          <w:rFonts w:asciiTheme="majorHAnsi" w:hAnsiTheme="majorHAnsi" w:cs="Arial"/>
          <w:bCs/>
          <w:sz w:val="22"/>
          <w:szCs w:val="22"/>
          <w:lang w:val="en-GB"/>
        </w:rPr>
        <w:t xml:space="preserve"> Work</w:t>
      </w:r>
      <w:r w:rsidR="00C2101F">
        <w:rPr>
          <w:rFonts w:asciiTheme="majorHAnsi" w:hAnsiTheme="majorHAnsi" w:cs="Arial"/>
          <w:bCs/>
          <w:sz w:val="22"/>
          <w:szCs w:val="22"/>
          <w:lang w:val="en-GB"/>
        </w:rPr>
        <w:tab/>
      </w:r>
      <w:r w:rsidR="00057F77" w:rsidRPr="00ED638C">
        <w:rPr>
          <w:rFonts w:asciiTheme="majorHAnsi" w:hAnsiTheme="majorHAnsi" w:cs="Arial"/>
          <w:bCs/>
          <w:sz w:val="22"/>
          <w:szCs w:val="22"/>
          <w:lang w:val="en-GB"/>
        </w:rPr>
        <w:t>€ 24,90</w:t>
      </w:r>
    </w:p>
    <w:p w14:paraId="1C4FA18E" w14:textId="4050F30F" w:rsidR="001B745B" w:rsidRPr="00ED638C" w:rsidRDefault="001B745B" w:rsidP="00C2101F">
      <w:pPr>
        <w:spacing w:after="120"/>
        <w:ind w:left="709"/>
        <w:jc w:val="both"/>
        <w:rPr>
          <w:rFonts w:asciiTheme="majorHAnsi" w:hAnsiTheme="majorHAnsi" w:cs="Arial"/>
          <w:bCs/>
          <w:sz w:val="22"/>
          <w:szCs w:val="22"/>
          <w:lang w:val="en-GB"/>
        </w:rPr>
      </w:pPr>
      <w:r w:rsidRPr="00ED638C">
        <w:rPr>
          <w:rFonts w:asciiTheme="majorHAnsi" w:hAnsiTheme="majorHAnsi" w:cs="Arial"/>
          <w:bCs/>
          <w:sz w:val="22"/>
          <w:szCs w:val="22"/>
          <w:lang w:val="en-GB"/>
        </w:rPr>
        <w:t>W2R</w:t>
      </w:r>
      <w:r w:rsidR="00057F77" w:rsidRPr="00ED638C">
        <w:rPr>
          <w:rFonts w:asciiTheme="majorHAnsi" w:hAnsiTheme="majorHAnsi" w:cs="Arial"/>
          <w:bCs/>
          <w:sz w:val="22"/>
          <w:szCs w:val="22"/>
          <w:lang w:val="en-GB"/>
        </w:rPr>
        <w:t xml:space="preserve"> Work</w:t>
      </w:r>
      <w:r w:rsidR="00C2101F">
        <w:rPr>
          <w:rFonts w:asciiTheme="majorHAnsi" w:hAnsiTheme="majorHAnsi" w:cs="Arial"/>
          <w:bCs/>
          <w:sz w:val="22"/>
          <w:szCs w:val="22"/>
          <w:lang w:val="en-GB"/>
        </w:rPr>
        <w:tab/>
      </w:r>
      <w:r w:rsidR="00057F77" w:rsidRPr="00ED638C">
        <w:rPr>
          <w:rFonts w:asciiTheme="majorHAnsi" w:hAnsiTheme="majorHAnsi" w:cs="Arial"/>
          <w:bCs/>
          <w:sz w:val="22"/>
          <w:szCs w:val="22"/>
          <w:lang w:val="en-GB"/>
        </w:rPr>
        <w:t>€ 34,90</w:t>
      </w:r>
    </w:p>
    <w:p w14:paraId="5507E527" w14:textId="3D1D4A1B" w:rsidR="001B745B" w:rsidRPr="00ED638C" w:rsidRDefault="001B745B" w:rsidP="00C2101F">
      <w:pPr>
        <w:spacing w:after="120"/>
        <w:ind w:left="709"/>
        <w:jc w:val="both"/>
        <w:rPr>
          <w:rFonts w:asciiTheme="majorHAnsi" w:hAnsiTheme="majorHAnsi" w:cs="Arial"/>
          <w:bCs/>
          <w:sz w:val="22"/>
          <w:szCs w:val="22"/>
          <w:lang w:val="en-GB"/>
        </w:rPr>
      </w:pPr>
      <w:r w:rsidRPr="00ED638C">
        <w:rPr>
          <w:rFonts w:asciiTheme="majorHAnsi" w:hAnsiTheme="majorHAnsi" w:cs="Arial"/>
          <w:bCs/>
          <w:sz w:val="22"/>
          <w:szCs w:val="22"/>
          <w:lang w:val="en-GB"/>
        </w:rPr>
        <w:t>W4</w:t>
      </w:r>
      <w:r w:rsidR="00057F77" w:rsidRPr="00ED638C">
        <w:rPr>
          <w:rFonts w:asciiTheme="majorHAnsi" w:hAnsiTheme="majorHAnsi" w:cs="Arial"/>
          <w:bCs/>
          <w:sz w:val="22"/>
          <w:szCs w:val="22"/>
          <w:lang w:val="en-GB"/>
        </w:rPr>
        <w:t>R Work</w:t>
      </w:r>
      <w:r w:rsidR="00C2101F">
        <w:rPr>
          <w:rFonts w:asciiTheme="majorHAnsi" w:hAnsiTheme="majorHAnsi" w:cs="Arial"/>
          <w:bCs/>
          <w:sz w:val="22"/>
          <w:szCs w:val="22"/>
          <w:lang w:val="en-GB"/>
        </w:rPr>
        <w:tab/>
      </w:r>
      <w:r w:rsidR="00057F77" w:rsidRPr="00ED638C">
        <w:rPr>
          <w:rFonts w:asciiTheme="majorHAnsi" w:hAnsiTheme="majorHAnsi" w:cs="Arial"/>
          <w:bCs/>
          <w:sz w:val="22"/>
          <w:szCs w:val="22"/>
          <w:lang w:val="en-GB"/>
        </w:rPr>
        <w:t>€ 39,90</w:t>
      </w:r>
    </w:p>
    <w:p w14:paraId="32FDF7EF" w14:textId="4585EA5B" w:rsidR="001B745B" w:rsidRPr="00ED638C" w:rsidRDefault="001B745B" w:rsidP="00C2101F">
      <w:pPr>
        <w:spacing w:after="120"/>
        <w:ind w:left="709"/>
        <w:jc w:val="both"/>
        <w:rPr>
          <w:rFonts w:asciiTheme="majorHAnsi" w:hAnsiTheme="majorHAnsi" w:cs="Arial"/>
          <w:bCs/>
          <w:sz w:val="22"/>
          <w:szCs w:val="22"/>
          <w:lang w:val="en-GB"/>
        </w:rPr>
      </w:pPr>
      <w:r w:rsidRPr="00ED638C">
        <w:rPr>
          <w:rFonts w:asciiTheme="majorHAnsi" w:hAnsiTheme="majorHAnsi" w:cs="Arial"/>
          <w:bCs/>
          <w:sz w:val="22"/>
          <w:szCs w:val="22"/>
          <w:lang w:val="en-GB"/>
        </w:rPr>
        <w:t>W5R</w:t>
      </w:r>
      <w:r w:rsidR="00057F77" w:rsidRPr="00ED638C">
        <w:rPr>
          <w:rFonts w:asciiTheme="majorHAnsi" w:hAnsiTheme="majorHAnsi" w:cs="Arial"/>
          <w:bCs/>
          <w:sz w:val="22"/>
          <w:szCs w:val="22"/>
          <w:lang w:val="en-GB"/>
        </w:rPr>
        <w:t xml:space="preserve"> Work</w:t>
      </w:r>
      <w:r w:rsidR="00C2101F">
        <w:rPr>
          <w:rFonts w:asciiTheme="majorHAnsi" w:hAnsiTheme="majorHAnsi" w:cs="Arial"/>
          <w:bCs/>
          <w:sz w:val="22"/>
          <w:szCs w:val="22"/>
          <w:lang w:val="en-GB"/>
        </w:rPr>
        <w:tab/>
      </w:r>
      <w:r w:rsidR="00057F77" w:rsidRPr="00ED638C">
        <w:rPr>
          <w:rFonts w:asciiTheme="majorHAnsi" w:hAnsiTheme="majorHAnsi" w:cs="Arial"/>
          <w:bCs/>
          <w:sz w:val="22"/>
          <w:szCs w:val="22"/>
          <w:lang w:val="en-GB"/>
        </w:rPr>
        <w:t>€ 59,90</w:t>
      </w:r>
    </w:p>
    <w:p w14:paraId="01E47CFD" w14:textId="0620FEBB" w:rsidR="001B745B" w:rsidRPr="00ED638C" w:rsidRDefault="001B745B" w:rsidP="00C2101F">
      <w:pPr>
        <w:spacing w:after="120"/>
        <w:ind w:left="709"/>
        <w:jc w:val="both"/>
        <w:rPr>
          <w:rFonts w:asciiTheme="majorHAnsi" w:hAnsiTheme="majorHAnsi" w:cs="Arial"/>
          <w:bCs/>
          <w:sz w:val="22"/>
          <w:szCs w:val="22"/>
          <w:lang w:val="en-GB"/>
        </w:rPr>
      </w:pPr>
      <w:r w:rsidRPr="00ED638C">
        <w:rPr>
          <w:rFonts w:asciiTheme="majorHAnsi" w:hAnsiTheme="majorHAnsi" w:cs="Arial"/>
          <w:bCs/>
          <w:sz w:val="22"/>
          <w:szCs w:val="22"/>
          <w:lang w:val="en-GB"/>
        </w:rPr>
        <w:t>W6R</w:t>
      </w:r>
      <w:r w:rsidR="00057F77" w:rsidRPr="00ED638C">
        <w:rPr>
          <w:rFonts w:asciiTheme="majorHAnsi" w:hAnsiTheme="majorHAnsi" w:cs="Arial"/>
          <w:bCs/>
          <w:sz w:val="22"/>
          <w:szCs w:val="22"/>
          <w:lang w:val="en-GB"/>
        </w:rPr>
        <w:t xml:space="preserve"> Work</w:t>
      </w:r>
      <w:r w:rsidR="00C2101F">
        <w:rPr>
          <w:rFonts w:asciiTheme="majorHAnsi" w:hAnsiTheme="majorHAnsi" w:cs="Arial"/>
          <w:bCs/>
          <w:sz w:val="22"/>
          <w:szCs w:val="22"/>
          <w:lang w:val="en-GB"/>
        </w:rPr>
        <w:tab/>
      </w:r>
      <w:r w:rsidR="00057F77" w:rsidRPr="00ED638C">
        <w:rPr>
          <w:rFonts w:asciiTheme="majorHAnsi" w:hAnsiTheme="majorHAnsi" w:cs="Arial"/>
          <w:bCs/>
          <w:sz w:val="22"/>
          <w:szCs w:val="22"/>
          <w:lang w:val="en-GB"/>
        </w:rPr>
        <w:t>€ 69,90</w:t>
      </w:r>
    </w:p>
    <w:p w14:paraId="09F9AEE4" w14:textId="3A343C5B" w:rsidR="00057F77" w:rsidRDefault="001B745B" w:rsidP="00C2101F">
      <w:pPr>
        <w:spacing w:after="120"/>
        <w:ind w:left="709"/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>W7R</w:t>
      </w:r>
      <w:r w:rsidR="00057F77">
        <w:rPr>
          <w:rFonts w:asciiTheme="majorHAnsi" w:hAnsiTheme="majorHAnsi" w:cs="Arial"/>
          <w:bCs/>
          <w:sz w:val="22"/>
          <w:szCs w:val="22"/>
        </w:rPr>
        <w:t xml:space="preserve"> Work</w:t>
      </w:r>
      <w:r w:rsidR="00C2101F">
        <w:rPr>
          <w:rFonts w:asciiTheme="majorHAnsi" w:hAnsiTheme="majorHAnsi" w:cs="Arial"/>
          <w:bCs/>
          <w:sz w:val="22"/>
          <w:szCs w:val="22"/>
        </w:rPr>
        <w:tab/>
      </w:r>
      <w:r w:rsidR="00057F77">
        <w:rPr>
          <w:rFonts w:asciiTheme="majorHAnsi" w:hAnsiTheme="majorHAnsi" w:cs="Arial"/>
          <w:bCs/>
          <w:sz w:val="22"/>
          <w:szCs w:val="22"/>
        </w:rPr>
        <w:t>€ 89,90</w:t>
      </w:r>
    </w:p>
    <w:p w14:paraId="478C8BBD" w14:textId="77777777" w:rsidR="00EA4787" w:rsidRDefault="00EA4787" w:rsidP="00EA4787">
      <w:pPr>
        <w:spacing w:after="120"/>
        <w:ind w:left="720"/>
        <w:jc w:val="both"/>
        <w:rPr>
          <w:rFonts w:asciiTheme="majorHAnsi" w:hAnsiTheme="majorHAnsi" w:cs="Arial"/>
          <w:bCs/>
          <w:sz w:val="22"/>
          <w:szCs w:val="22"/>
        </w:rPr>
      </w:pPr>
    </w:p>
    <w:bookmarkEnd w:id="0"/>
    <w:bookmarkEnd w:id="1"/>
    <w:bookmarkEnd w:id="2"/>
    <w:bookmarkEnd w:id="3"/>
    <w:bookmarkEnd w:id="4"/>
    <w:bookmarkEnd w:id="5"/>
    <w:p w14:paraId="157963A7" w14:textId="77777777" w:rsidR="009F36AC" w:rsidRPr="002E1C5C" w:rsidRDefault="009F36AC" w:rsidP="00EF440C">
      <w:pPr>
        <w:jc w:val="both"/>
        <w:rPr>
          <w:rStyle w:val="Fett"/>
          <w:rFonts w:ascii="Arial" w:hAnsi="Arial" w:cs="Arial"/>
          <w:sz w:val="20"/>
          <w:szCs w:val="20"/>
        </w:rPr>
      </w:pPr>
    </w:p>
    <w:p w14:paraId="75389618" w14:textId="2ED3FC0E" w:rsidR="00EF440C" w:rsidRPr="00F45927" w:rsidRDefault="00EF440C" w:rsidP="00EF440C">
      <w:pPr>
        <w:jc w:val="both"/>
        <w:rPr>
          <w:rStyle w:val="Fett"/>
          <w:rFonts w:ascii="Arial" w:hAnsi="Arial" w:cs="Arial"/>
          <w:sz w:val="20"/>
          <w:szCs w:val="20"/>
        </w:rPr>
      </w:pPr>
      <w:r w:rsidRPr="00F45927">
        <w:rPr>
          <w:rStyle w:val="Fett"/>
          <w:rFonts w:ascii="Arial" w:hAnsi="Arial" w:cs="Arial"/>
          <w:sz w:val="20"/>
          <w:szCs w:val="20"/>
        </w:rPr>
        <w:t>Über Ledlenser</w:t>
      </w:r>
    </w:p>
    <w:p w14:paraId="07322639" w14:textId="743E1999" w:rsidR="00EF7A5D" w:rsidRPr="00206CDF" w:rsidRDefault="00EF440C" w:rsidP="00206CDF">
      <w:pPr>
        <w:jc w:val="both"/>
        <w:rPr>
          <w:rFonts w:asciiTheme="majorHAnsi" w:hAnsiTheme="majorHAnsi" w:cstheme="majorHAnsi"/>
          <w:iCs/>
          <w:strike/>
          <w:sz w:val="20"/>
          <w:szCs w:val="20"/>
        </w:rPr>
      </w:pPr>
      <w:r w:rsidRPr="0027262A">
        <w:rPr>
          <w:rFonts w:asciiTheme="majorHAnsi" w:hAnsiTheme="majorHAnsi" w:cstheme="majorHAnsi"/>
          <w:iCs/>
          <w:sz w:val="20"/>
          <w:szCs w:val="20"/>
        </w:rPr>
        <w:t xml:space="preserve">Das in Solingen ansässige Unternehmen Ledlenser GmbH &amp; Co. KG ist einer der weltweit führenden Hersteller von portablen LED-Lichtprodukten. Die Experten für qualitativ hochwertige </w:t>
      </w:r>
      <w:r>
        <w:rPr>
          <w:rFonts w:asciiTheme="majorHAnsi" w:hAnsiTheme="majorHAnsi" w:cstheme="majorHAnsi"/>
          <w:iCs/>
          <w:sz w:val="20"/>
          <w:szCs w:val="20"/>
        </w:rPr>
        <w:t>Taschen-, Stirn und Multifunktionsl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ampen bieten seit über 20 Jahren </w:t>
      </w:r>
      <w:r>
        <w:rPr>
          <w:rFonts w:asciiTheme="majorHAnsi" w:hAnsiTheme="majorHAnsi" w:cstheme="majorHAnsi"/>
          <w:iCs/>
          <w:sz w:val="20"/>
          <w:szCs w:val="20"/>
        </w:rPr>
        <w:t>mobile Lichtlösungen für jede Situation – maßgeschneidert, kraftvoll, präzise und langlebig. Als unverzichtbare Werkzeuge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</w:t>
      </w:r>
      <w:r>
        <w:rPr>
          <w:rFonts w:asciiTheme="majorHAnsi" w:hAnsiTheme="majorHAnsi" w:cstheme="majorHAnsi"/>
          <w:iCs/>
          <w:sz w:val="20"/>
          <w:szCs w:val="20"/>
        </w:rPr>
        <w:t>helf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en die zahlreichen Modelle aus dem Bereich Work und Professional </w:t>
      </w:r>
      <w:r>
        <w:rPr>
          <w:rFonts w:asciiTheme="majorHAnsi" w:hAnsiTheme="majorHAnsi" w:cstheme="majorHAnsi"/>
          <w:iCs/>
          <w:sz w:val="20"/>
          <w:szCs w:val="20"/>
        </w:rPr>
        <w:t xml:space="preserve">dabei,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unterschiedlichste Arbeiten </w:t>
      </w:r>
      <w:r>
        <w:rPr>
          <w:rFonts w:asciiTheme="majorHAnsi" w:hAnsiTheme="majorHAnsi" w:cstheme="majorHAnsi"/>
          <w:iCs/>
          <w:sz w:val="20"/>
          <w:szCs w:val="20"/>
        </w:rPr>
        <w:t>besser und effektiver zu erledigen</w:t>
      </w:r>
      <w:r w:rsidRPr="002B7A97">
        <w:rPr>
          <w:rFonts w:asciiTheme="majorHAnsi" w:hAnsiTheme="majorHAnsi" w:cstheme="majorHAnsi"/>
          <w:iCs/>
          <w:sz w:val="20"/>
          <w:szCs w:val="20"/>
        </w:rPr>
        <w:t>, während Lampen aus dem Bereich Home und Life Alltagsleben und Haushalt</w:t>
      </w:r>
      <w:r>
        <w:rPr>
          <w:rFonts w:asciiTheme="majorHAnsi" w:hAnsiTheme="majorHAnsi" w:cstheme="majorHAnsi"/>
          <w:iCs/>
          <w:sz w:val="20"/>
          <w:szCs w:val="20"/>
        </w:rPr>
        <w:t xml:space="preserve"> brillant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beleuchten.</w:t>
      </w:r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Lichtstarke Unterstützung für Freizeit und Abenteuer </w:t>
      </w:r>
      <w:r>
        <w:rPr>
          <w:rFonts w:asciiTheme="majorHAnsi" w:hAnsiTheme="majorHAnsi" w:cstheme="majorHAnsi"/>
          <w:iCs/>
          <w:sz w:val="20"/>
          <w:szCs w:val="20"/>
        </w:rPr>
        <w:t xml:space="preserve">von Sonnenuntergang bis -aufgang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bieten die Serien aus dem Bereich Outdoor und Sports. Auch Powerbanks und </w:t>
      </w:r>
      <w:r>
        <w:rPr>
          <w:rFonts w:asciiTheme="majorHAnsi" w:hAnsiTheme="majorHAnsi" w:cstheme="majorHAnsi"/>
          <w:iCs/>
          <w:sz w:val="20"/>
          <w:szCs w:val="20"/>
        </w:rPr>
        <w:t xml:space="preserve">elegante </w:t>
      </w:r>
      <w:r w:rsidRPr="002B7A97">
        <w:rPr>
          <w:rFonts w:asciiTheme="majorHAnsi" w:hAnsiTheme="majorHAnsi" w:cstheme="majorHAnsi"/>
          <w:iCs/>
          <w:sz w:val="20"/>
          <w:szCs w:val="20"/>
        </w:rPr>
        <w:t>Lifestyle-Accessoires gehören zum Portfolio</w:t>
      </w:r>
      <w:r>
        <w:rPr>
          <w:rFonts w:asciiTheme="majorHAnsi" w:hAnsiTheme="majorHAnsi" w:cstheme="majorHAnsi"/>
          <w:iCs/>
          <w:sz w:val="20"/>
          <w:szCs w:val="20"/>
        </w:rPr>
        <w:t xml:space="preserve"> der Premium-Marke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. Hauptfokus des 1993 gegründeten Unternehmens ist die Entwicklung innovativer Produkte in zeitlosem Design mit zukunftsweisenden Technologien wie beispielsweise dem </w:t>
      </w:r>
      <w:proofErr w:type="spellStart"/>
      <w:r w:rsidRPr="002B7A97">
        <w:rPr>
          <w:rFonts w:asciiTheme="majorHAnsi" w:hAnsiTheme="majorHAnsi" w:cstheme="majorHAnsi"/>
          <w:iCs/>
          <w:sz w:val="20"/>
          <w:szCs w:val="20"/>
        </w:rPr>
        <w:t>A</w:t>
      </w:r>
      <w:r>
        <w:rPr>
          <w:rFonts w:asciiTheme="majorHAnsi" w:hAnsiTheme="majorHAnsi" w:cstheme="majorHAnsi"/>
          <w:iCs/>
          <w:sz w:val="20"/>
          <w:szCs w:val="20"/>
        </w:rPr>
        <w:t>dvanced</w:t>
      </w:r>
      <w:proofErr w:type="spellEnd"/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>Focus System.</w:t>
      </w:r>
      <w:r w:rsidRPr="008A32AA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Produkte von Ledlenser sind „Engineered &amp;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Designed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in Germany</w:t>
      </w:r>
      <w:r>
        <w:rPr>
          <w:rFonts w:asciiTheme="majorHAnsi" w:hAnsiTheme="majorHAnsi" w:cstheme="majorHAnsi"/>
          <w:iCs/>
          <w:sz w:val="20"/>
          <w:szCs w:val="20"/>
        </w:rPr>
        <w:t xml:space="preserve">“. </w:t>
      </w:r>
      <w:r w:rsidR="00BB523A" w:rsidRPr="00BB523A">
        <w:rPr>
          <w:rFonts w:asciiTheme="majorHAnsi" w:hAnsiTheme="majorHAnsi" w:cstheme="majorHAnsi"/>
          <w:iCs/>
          <w:sz w:val="20"/>
          <w:szCs w:val="20"/>
        </w:rPr>
        <w:t>Bei einer Registrierung über die Homepage gilt</w:t>
      </w:r>
      <w:r w:rsidR="006057C2">
        <w:rPr>
          <w:rFonts w:asciiTheme="majorHAnsi" w:hAnsiTheme="majorHAnsi" w:cstheme="majorHAnsi"/>
          <w:iCs/>
          <w:sz w:val="20"/>
          <w:szCs w:val="20"/>
        </w:rPr>
        <w:t xml:space="preserve"> für fast alle Produkte</w:t>
      </w:r>
      <w:r w:rsidR="00BB523A" w:rsidRPr="00BB523A">
        <w:rPr>
          <w:rFonts w:asciiTheme="majorHAnsi" w:hAnsiTheme="majorHAnsi" w:cstheme="majorHAnsi"/>
          <w:iCs/>
          <w:sz w:val="20"/>
          <w:szCs w:val="20"/>
        </w:rPr>
        <w:t xml:space="preserve"> eine Garantie von sieben Jahren, ansonsten von zwei Jahren.</w:t>
      </w:r>
    </w:p>
    <w:sectPr w:rsidR="00EF7A5D" w:rsidRPr="00206CDF" w:rsidSect="00394DE2">
      <w:headerReference w:type="default" r:id="rId9"/>
      <w:footerReference w:type="even" r:id="rId10"/>
      <w:footerReference w:type="default" r:id="rId11"/>
      <w:type w:val="continuous"/>
      <w:pgSz w:w="11907" w:h="16840" w:code="9"/>
      <w:pgMar w:top="2209" w:right="3685" w:bottom="1135" w:left="1134" w:header="426" w:footer="720" w:gutter="0"/>
      <w:paperSrc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D53722" w14:textId="77777777" w:rsidR="00E42E37" w:rsidRDefault="00E42E37">
      <w:r>
        <w:separator/>
      </w:r>
    </w:p>
  </w:endnote>
  <w:endnote w:type="continuationSeparator" w:id="0">
    <w:p w14:paraId="721ADBE0" w14:textId="77777777" w:rsidR="00E42E37" w:rsidRDefault="00E42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olo 22R Leicht">
    <w:panose1 w:val="020B0604020202020204"/>
    <w:charset w:val="00"/>
    <w:family w:val="swiss"/>
    <w:pitch w:val="variable"/>
    <w:sig w:usb0="00000087" w:usb1="00000000" w:usb2="00000000" w:usb3="00000000" w:csb0="0000009B" w:csb1="00000000"/>
  </w:font>
  <w:font w:name="Times">
    <w:panose1 w:val="00000500000000020000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B82D" w14:textId="77777777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2F4720" w14:textId="77777777" w:rsidR="0059232F" w:rsidRDefault="0059232F" w:rsidP="004641B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C667B" w14:textId="4CA77518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573C8">
      <w:rPr>
        <w:rStyle w:val="Seitenzahl"/>
        <w:noProof/>
      </w:rPr>
      <w:t>3</w:t>
    </w:r>
    <w:r>
      <w:rPr>
        <w:rStyle w:val="Seitenzahl"/>
      </w:rPr>
      <w:fldChar w:fldCharType="end"/>
    </w:r>
  </w:p>
  <w:p w14:paraId="3AF43D7F" w14:textId="0FDB5719" w:rsidR="0059232F" w:rsidRDefault="00350CDA" w:rsidP="004641B7">
    <w:pPr>
      <w:pStyle w:val="Fuzeile"/>
      <w:tabs>
        <w:tab w:val="clear" w:pos="9072"/>
        <w:tab w:val="right" w:pos="9900"/>
      </w:tabs>
      <w:ind w:right="360"/>
      <w:rPr>
        <w:rFonts w:ascii="Gill Sans" w:hAnsi="Gill Sans"/>
        <w:sz w:val="16"/>
        <w:lang w:val="nb-N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A921B6" wp14:editId="7236A8EB">
              <wp:simplePos x="0" y="0"/>
              <wp:positionH relativeFrom="column">
                <wp:posOffset>4956810</wp:posOffset>
              </wp:positionH>
              <wp:positionV relativeFrom="paragraph">
                <wp:posOffset>-2207260</wp:posOffset>
              </wp:positionV>
              <wp:extent cx="1811655" cy="2514600"/>
              <wp:effectExtent l="0" t="0" r="0" b="0"/>
              <wp:wrapTight wrapText="bothSides">
                <wp:wrapPolygon edited="0">
                  <wp:start x="757" y="545"/>
                  <wp:lineTo x="757" y="20945"/>
                  <wp:lineTo x="20744" y="20945"/>
                  <wp:lineTo x="20744" y="545"/>
                  <wp:lineTo x="757" y="545"/>
                </wp:wrapPolygon>
              </wp:wrapTight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51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FE5F9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Ledlenser GmbH &amp; Co. KG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 xml:space="preserve">Brigitte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Pautzke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(Trade Marketing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Specialist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DACH)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Kronenstraß 5-7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42699 Solingen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  <w:t>brigitte.pautzke@ledlenser.com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6CA66A48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-142" w:firstLine="142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Presse/Medien</w:t>
                          </w:r>
                        </w:p>
                        <w:p w14:paraId="47482A6A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/>
                              <w:bCs/>
                              <w:sz w:val="18"/>
                              <w:szCs w:val="18"/>
                            </w:rPr>
                            <w:t>Profil Marketing OHG</w:t>
                          </w:r>
                        </w:p>
                        <w:p w14:paraId="369011D4" w14:textId="2C58BDD9" w:rsidR="00350CDA" w:rsidRPr="009F7297" w:rsidRDefault="00D950CD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Jan Lauer</w:t>
                          </w:r>
                          <w:r w:rsidR="00350CD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(PR)</w:t>
                          </w:r>
                        </w:p>
                        <w:p w14:paraId="5008CC61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Humboldtstr. 21</w:t>
                          </w:r>
                        </w:p>
                        <w:p w14:paraId="7C958152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38106 Braunschweig</w:t>
                          </w:r>
                        </w:p>
                        <w:p w14:paraId="0E8F3010" w14:textId="368AD4D8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Tel.: +49 531 387 33 </w:t>
                          </w:r>
                          <w:r w:rsidR="00D950CD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18</w:t>
                          </w:r>
                        </w:p>
                        <w:p w14:paraId="2633804C" w14:textId="4A08ADCE" w:rsidR="00350CDA" w:rsidRPr="009F7297" w:rsidRDefault="00D950CD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j.lauer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@profil-marketing.com</w:t>
                          </w:r>
                        </w:p>
                        <w:p w14:paraId="20CDBD13" w14:textId="77777777" w:rsidR="00350CDA" w:rsidRPr="001B3662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A921B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0.3pt;margin-top:-173.8pt;width:142.65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" filled="f" stroked="f">
              <v:textbox inset=",7.2pt,,7.2pt">
                <w:txbxContent>
                  <w:p w14:paraId="537FE5F9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Kontakt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Ledlenser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GmbH &amp; Co. KG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 xml:space="preserve">Brigitte Pautzke (Trade Marketing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Specialist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DACH)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Kronenstraß 5-7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42699 Solingen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  <w:t>brigitte.pautzke@ledlenser.com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</w:r>
                  </w:p>
                  <w:p w14:paraId="6CA66A48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ind w:left="-142" w:firstLine="142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Presse/Medien</w:t>
                    </w:r>
                  </w:p>
                  <w:p w14:paraId="47482A6A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/>
                        <w:bCs/>
                        <w:sz w:val="18"/>
                        <w:szCs w:val="18"/>
                      </w:rPr>
                      <w:t>Profil Marketing OHG</w:t>
                    </w:r>
                  </w:p>
                  <w:p w14:paraId="369011D4" w14:textId="2C58BDD9" w:rsidR="00350CDA" w:rsidRPr="009F7297" w:rsidRDefault="00D950CD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Jan Lauer</w:t>
                    </w:r>
                    <w:r w:rsidR="00350CDA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(PR)</w:t>
                    </w:r>
                  </w:p>
                  <w:p w14:paraId="5008CC61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Humboldtstr. 21</w:t>
                    </w:r>
                  </w:p>
                  <w:p w14:paraId="7C958152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38106 Braunschweig</w:t>
                    </w:r>
                  </w:p>
                  <w:p w14:paraId="0E8F3010" w14:textId="368AD4D8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Tel.: +49 531 387 33 </w:t>
                    </w:r>
                    <w:r w:rsidR="00D950CD">
                      <w:rPr>
                        <w:rFonts w:ascii="Calibri" w:hAnsi="Calibri" w:cs="Calibri"/>
                        <w:sz w:val="18"/>
                        <w:szCs w:val="18"/>
                      </w:rPr>
                      <w:t>18</w:t>
                    </w:r>
                  </w:p>
                  <w:p w14:paraId="2633804C" w14:textId="4A08ADCE" w:rsidR="00350CDA" w:rsidRPr="009F7297" w:rsidRDefault="00D950CD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j.lauer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@profil-marketing.com</w:t>
                    </w:r>
                  </w:p>
                  <w:p w14:paraId="20CDBD13" w14:textId="77777777" w:rsidR="00350CDA" w:rsidRPr="001B3662" w:rsidRDefault="00350CDA" w:rsidP="00350CD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59232F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C32C4F" wp14:editId="5B9AD5A7">
              <wp:simplePos x="0" y="0"/>
              <wp:positionH relativeFrom="column">
                <wp:posOffset>4800600</wp:posOffset>
              </wp:positionH>
              <wp:positionV relativeFrom="paragraph">
                <wp:posOffset>-2125905</wp:posOffset>
              </wp:positionV>
              <wp:extent cx="1811655" cy="2286000"/>
              <wp:effectExtent l="0" t="0" r="0" b="0"/>
              <wp:wrapTight wrapText="bothSides">
                <wp:wrapPolygon edited="0">
                  <wp:start x="757" y="600"/>
                  <wp:lineTo x="757" y="20880"/>
                  <wp:lineTo x="20744" y="20880"/>
                  <wp:lineTo x="20744" y="600"/>
                  <wp:lineTo x="757" y="600"/>
                </wp:wrapPolygon>
              </wp:wrapTight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3060A" w14:textId="528FD80D" w:rsidR="0059232F" w:rsidRPr="001B3662" w:rsidRDefault="00350CDA" w:rsidP="004416B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604529" wp14:editId="7915C6FE">
                                <wp:extent cx="1628775" cy="2064385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8775" cy="20643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C32C4F" id="_x0000_s1027" type="#_x0000_t202" style="position:absolute;margin-left:378pt;margin-top:-167.4pt;width:142.65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" filled="f" stroked="f">
              <v:textbox inset=",7.2pt,,7.2pt">
                <w:txbxContent>
                  <w:p w14:paraId="4BE3060A" w14:textId="528FD80D" w:rsidR="0059232F" w:rsidRPr="001B3662" w:rsidRDefault="00350CDA" w:rsidP="004416B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3604529" wp14:editId="7915C6FE">
                          <wp:extent cx="1628775" cy="206438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28775" cy="2064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C23AC" w14:textId="77777777" w:rsidR="00E42E37" w:rsidRDefault="00E42E37">
      <w:r>
        <w:separator/>
      </w:r>
    </w:p>
  </w:footnote>
  <w:footnote w:type="continuationSeparator" w:id="0">
    <w:p w14:paraId="56152656" w14:textId="77777777" w:rsidR="00E42E37" w:rsidRDefault="00E42E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90F57" w14:textId="564BFD82" w:rsidR="0059232F" w:rsidRDefault="0059232F" w:rsidP="001D50A9">
    <w:pPr>
      <w:ind w:right="-2597"/>
      <w:rPr>
        <w:rFonts w:ascii="Arial" w:hAnsi="Arial"/>
        <w:b/>
        <w:spacing w:val="40"/>
        <w:sz w:val="36"/>
      </w:rPr>
    </w:pPr>
    <w:r>
      <w:rPr>
        <w:rFonts w:ascii="Verdana" w:hAnsi="Verdana"/>
        <w:noProof/>
        <w:spacing w:val="78"/>
        <w:sz w:val="34"/>
        <w:szCs w:val="34"/>
      </w:rPr>
      <w:drawing>
        <wp:anchor distT="0" distB="0" distL="114300" distR="114300" simplePos="0" relativeHeight="251658240" behindDoc="1" locked="0" layoutInCell="1" allowOverlap="1" wp14:anchorId="79B7A932" wp14:editId="18E628F5">
          <wp:simplePos x="0" y="0"/>
          <wp:positionH relativeFrom="column">
            <wp:posOffset>4002965</wp:posOffset>
          </wp:positionH>
          <wp:positionV relativeFrom="paragraph">
            <wp:posOffset>221615</wp:posOffset>
          </wp:positionV>
          <wp:extent cx="2411095" cy="369570"/>
          <wp:effectExtent l="0" t="0" r="1905" b="0"/>
          <wp:wrapTight wrapText="bothSides">
            <wp:wrapPolygon edited="0">
              <wp:start x="0" y="0"/>
              <wp:lineTo x="0" y="20784"/>
              <wp:lineTo x="21503" y="20784"/>
              <wp:lineTo x="21503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dlenser_Logo-2016_4c_black_red_16012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109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E48E2" w14:textId="3D288390" w:rsidR="0059232F" w:rsidRPr="00813507" w:rsidRDefault="0059232F" w:rsidP="00F75E0A">
    <w:pPr>
      <w:ind w:right="-3022"/>
      <w:rPr>
        <w:rFonts w:ascii="Calibri" w:hAnsi="Calibri" w:cs="Calibri"/>
        <w:spacing w:val="78"/>
        <w:sz w:val="36"/>
        <w:szCs w:val="36"/>
      </w:rPr>
    </w:pPr>
    <w:r w:rsidRPr="00813507">
      <w:rPr>
        <w:rFonts w:ascii="Calibri" w:hAnsi="Calibri" w:cs="Calibri"/>
        <w:b/>
        <w:spacing w:val="78"/>
        <w:sz w:val="36"/>
        <w:szCs w:val="36"/>
      </w:rPr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185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8051E3"/>
    <w:multiLevelType w:val="hybridMultilevel"/>
    <w:tmpl w:val="5B7074F8"/>
    <w:lvl w:ilvl="0" w:tplc="AAA65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50B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64E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66B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F8E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183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300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5CB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927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774F08"/>
    <w:multiLevelType w:val="multilevel"/>
    <w:tmpl w:val="7964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FD4351"/>
    <w:multiLevelType w:val="hybridMultilevel"/>
    <w:tmpl w:val="5BB466AC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B60EC"/>
    <w:multiLevelType w:val="hybridMultilevel"/>
    <w:tmpl w:val="A6C6A8DC"/>
    <w:lvl w:ilvl="0" w:tplc="98A0C53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3660C"/>
    <w:multiLevelType w:val="hybridMultilevel"/>
    <w:tmpl w:val="D8AAB2F2"/>
    <w:lvl w:ilvl="0" w:tplc="33F808D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8A26C7"/>
    <w:multiLevelType w:val="multilevel"/>
    <w:tmpl w:val="B81800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9A5315"/>
    <w:multiLevelType w:val="hybridMultilevel"/>
    <w:tmpl w:val="DBBC3682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5CEA"/>
    <w:multiLevelType w:val="multilevel"/>
    <w:tmpl w:val="917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D22A1A"/>
    <w:multiLevelType w:val="hybridMultilevel"/>
    <w:tmpl w:val="C3DECF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95924"/>
    <w:multiLevelType w:val="hybridMultilevel"/>
    <w:tmpl w:val="FF6A3A7C"/>
    <w:lvl w:ilvl="0" w:tplc="F28A41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55609"/>
    <w:multiLevelType w:val="multilevel"/>
    <w:tmpl w:val="BE8ED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C31023"/>
    <w:multiLevelType w:val="multilevel"/>
    <w:tmpl w:val="81F40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3B7173"/>
    <w:multiLevelType w:val="hybridMultilevel"/>
    <w:tmpl w:val="07164AE8"/>
    <w:lvl w:ilvl="0" w:tplc="6DC46B54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643E6A"/>
    <w:multiLevelType w:val="hybridMultilevel"/>
    <w:tmpl w:val="77962356"/>
    <w:lvl w:ilvl="0" w:tplc="07F816C8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67B1D46"/>
    <w:multiLevelType w:val="hybridMultilevel"/>
    <w:tmpl w:val="8C369EB4"/>
    <w:lvl w:ilvl="0" w:tplc="0C547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EC6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2A0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00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72B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A68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5AE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CC7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0A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149352E"/>
    <w:multiLevelType w:val="hybridMultilevel"/>
    <w:tmpl w:val="DC4627EE"/>
    <w:lvl w:ilvl="0" w:tplc="45B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D42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AA0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30F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B6E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2B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5AD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6E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2C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4C00943"/>
    <w:multiLevelType w:val="hybridMultilevel"/>
    <w:tmpl w:val="E18692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1F6DF7"/>
    <w:multiLevelType w:val="multilevel"/>
    <w:tmpl w:val="FE326C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D33E47"/>
    <w:multiLevelType w:val="hybridMultilevel"/>
    <w:tmpl w:val="D1600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1E2329"/>
    <w:multiLevelType w:val="multilevel"/>
    <w:tmpl w:val="2A24F0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98526A"/>
    <w:multiLevelType w:val="hybridMultilevel"/>
    <w:tmpl w:val="C8388E50"/>
    <w:lvl w:ilvl="0" w:tplc="1E0AD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86DA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AB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C2A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22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A42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F26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50F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C28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6311942"/>
    <w:multiLevelType w:val="hybridMultilevel"/>
    <w:tmpl w:val="517EE54E"/>
    <w:lvl w:ilvl="0" w:tplc="37784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866EF6"/>
    <w:multiLevelType w:val="multilevel"/>
    <w:tmpl w:val="2E82A8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80298859">
    <w:abstractNumId w:val="5"/>
  </w:num>
  <w:num w:numId="2" w16cid:durableId="1139685531">
    <w:abstractNumId w:val="14"/>
  </w:num>
  <w:num w:numId="3" w16cid:durableId="1905682445">
    <w:abstractNumId w:val="10"/>
  </w:num>
  <w:num w:numId="4" w16cid:durableId="12802246">
    <w:abstractNumId w:val="13"/>
  </w:num>
  <w:num w:numId="5" w16cid:durableId="1738241486">
    <w:abstractNumId w:val="0"/>
  </w:num>
  <w:num w:numId="6" w16cid:durableId="668099268">
    <w:abstractNumId w:val="8"/>
  </w:num>
  <w:num w:numId="7" w16cid:durableId="635113138">
    <w:abstractNumId w:val="22"/>
  </w:num>
  <w:num w:numId="8" w16cid:durableId="826047048">
    <w:abstractNumId w:val="2"/>
  </w:num>
  <w:num w:numId="9" w16cid:durableId="643000989">
    <w:abstractNumId w:val="19"/>
  </w:num>
  <w:num w:numId="10" w16cid:durableId="1020426995">
    <w:abstractNumId w:val="7"/>
  </w:num>
  <w:num w:numId="11" w16cid:durableId="1454133279">
    <w:abstractNumId w:val="3"/>
  </w:num>
  <w:num w:numId="12" w16cid:durableId="1465538657">
    <w:abstractNumId w:val="11"/>
  </w:num>
  <w:num w:numId="13" w16cid:durableId="1240098706">
    <w:abstractNumId w:val="18"/>
  </w:num>
  <w:num w:numId="14" w16cid:durableId="1103383833">
    <w:abstractNumId w:val="20"/>
  </w:num>
  <w:num w:numId="15" w16cid:durableId="507598157">
    <w:abstractNumId w:val="23"/>
  </w:num>
  <w:num w:numId="16" w16cid:durableId="610943617">
    <w:abstractNumId w:val="6"/>
  </w:num>
  <w:num w:numId="17" w16cid:durableId="733938606">
    <w:abstractNumId w:val="17"/>
  </w:num>
  <w:num w:numId="18" w16cid:durableId="1961523777">
    <w:abstractNumId w:val="16"/>
  </w:num>
  <w:num w:numId="19" w16cid:durableId="1034117471">
    <w:abstractNumId w:val="1"/>
  </w:num>
  <w:num w:numId="20" w16cid:durableId="2022509496">
    <w:abstractNumId w:val="21"/>
  </w:num>
  <w:num w:numId="21" w16cid:durableId="945888450">
    <w:abstractNumId w:val="15"/>
  </w:num>
  <w:num w:numId="22" w16cid:durableId="1145706610">
    <w:abstractNumId w:val="12"/>
  </w:num>
  <w:num w:numId="23" w16cid:durableId="628779602">
    <w:abstractNumId w:val="4"/>
  </w:num>
  <w:num w:numId="24" w16cid:durableId="18073542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A2"/>
    <w:rsid w:val="00001E34"/>
    <w:rsid w:val="0000307F"/>
    <w:rsid w:val="00003C53"/>
    <w:rsid w:val="000040EF"/>
    <w:rsid w:val="00005502"/>
    <w:rsid w:val="00005504"/>
    <w:rsid w:val="00005793"/>
    <w:rsid w:val="00005AAF"/>
    <w:rsid w:val="00007219"/>
    <w:rsid w:val="00012BC0"/>
    <w:rsid w:val="00014719"/>
    <w:rsid w:val="000166FC"/>
    <w:rsid w:val="000172A0"/>
    <w:rsid w:val="000176B6"/>
    <w:rsid w:val="00020520"/>
    <w:rsid w:val="00020F49"/>
    <w:rsid w:val="000214BA"/>
    <w:rsid w:val="000221BA"/>
    <w:rsid w:val="00022785"/>
    <w:rsid w:val="00023211"/>
    <w:rsid w:val="00023497"/>
    <w:rsid w:val="00023614"/>
    <w:rsid w:val="000239C0"/>
    <w:rsid w:val="00025195"/>
    <w:rsid w:val="000264B5"/>
    <w:rsid w:val="00026BAD"/>
    <w:rsid w:val="00027A01"/>
    <w:rsid w:val="000305E0"/>
    <w:rsid w:val="00033903"/>
    <w:rsid w:val="0003406A"/>
    <w:rsid w:val="00034CB5"/>
    <w:rsid w:val="00036941"/>
    <w:rsid w:val="00036D7C"/>
    <w:rsid w:val="000376B8"/>
    <w:rsid w:val="00037B7E"/>
    <w:rsid w:val="00046628"/>
    <w:rsid w:val="000468DD"/>
    <w:rsid w:val="00046A9E"/>
    <w:rsid w:val="00047BC3"/>
    <w:rsid w:val="00052047"/>
    <w:rsid w:val="00053CC4"/>
    <w:rsid w:val="00055A82"/>
    <w:rsid w:val="0005605D"/>
    <w:rsid w:val="00056086"/>
    <w:rsid w:val="000566F5"/>
    <w:rsid w:val="00056B4D"/>
    <w:rsid w:val="000572C6"/>
    <w:rsid w:val="00057F77"/>
    <w:rsid w:val="000611AC"/>
    <w:rsid w:val="000612CE"/>
    <w:rsid w:val="000616DC"/>
    <w:rsid w:val="000616F1"/>
    <w:rsid w:val="000624BE"/>
    <w:rsid w:val="00062AEA"/>
    <w:rsid w:val="0006426D"/>
    <w:rsid w:val="000649CD"/>
    <w:rsid w:val="00064C88"/>
    <w:rsid w:val="00064C8A"/>
    <w:rsid w:val="00066FC9"/>
    <w:rsid w:val="00067D84"/>
    <w:rsid w:val="00067DED"/>
    <w:rsid w:val="000707AF"/>
    <w:rsid w:val="000732D7"/>
    <w:rsid w:val="00073C1E"/>
    <w:rsid w:val="00074AB8"/>
    <w:rsid w:val="0007758E"/>
    <w:rsid w:val="00080242"/>
    <w:rsid w:val="0008040F"/>
    <w:rsid w:val="0008170E"/>
    <w:rsid w:val="00082A7C"/>
    <w:rsid w:val="000833C4"/>
    <w:rsid w:val="00083F2F"/>
    <w:rsid w:val="00083F42"/>
    <w:rsid w:val="0008582B"/>
    <w:rsid w:val="0008593F"/>
    <w:rsid w:val="00085B83"/>
    <w:rsid w:val="00086B03"/>
    <w:rsid w:val="000901DA"/>
    <w:rsid w:val="00091AD2"/>
    <w:rsid w:val="000921EA"/>
    <w:rsid w:val="00092EE5"/>
    <w:rsid w:val="000931CC"/>
    <w:rsid w:val="0009661C"/>
    <w:rsid w:val="00096850"/>
    <w:rsid w:val="000A1559"/>
    <w:rsid w:val="000A2320"/>
    <w:rsid w:val="000A55BB"/>
    <w:rsid w:val="000A5D5C"/>
    <w:rsid w:val="000A60D3"/>
    <w:rsid w:val="000A6958"/>
    <w:rsid w:val="000A7191"/>
    <w:rsid w:val="000A71E5"/>
    <w:rsid w:val="000A75FC"/>
    <w:rsid w:val="000B126F"/>
    <w:rsid w:val="000B13C7"/>
    <w:rsid w:val="000B1C3B"/>
    <w:rsid w:val="000B1EF4"/>
    <w:rsid w:val="000B1F44"/>
    <w:rsid w:val="000B29AF"/>
    <w:rsid w:val="000B4490"/>
    <w:rsid w:val="000B5A9D"/>
    <w:rsid w:val="000B5EF9"/>
    <w:rsid w:val="000B68CE"/>
    <w:rsid w:val="000C0B69"/>
    <w:rsid w:val="000C1707"/>
    <w:rsid w:val="000C2E54"/>
    <w:rsid w:val="000C351A"/>
    <w:rsid w:val="000C3F63"/>
    <w:rsid w:val="000C4A61"/>
    <w:rsid w:val="000C4FC1"/>
    <w:rsid w:val="000C5542"/>
    <w:rsid w:val="000C5B44"/>
    <w:rsid w:val="000C5C4F"/>
    <w:rsid w:val="000D0070"/>
    <w:rsid w:val="000D0479"/>
    <w:rsid w:val="000D0FBD"/>
    <w:rsid w:val="000D1CC4"/>
    <w:rsid w:val="000D4352"/>
    <w:rsid w:val="000D4B8A"/>
    <w:rsid w:val="000D4F62"/>
    <w:rsid w:val="000D5755"/>
    <w:rsid w:val="000D6DAC"/>
    <w:rsid w:val="000D7672"/>
    <w:rsid w:val="000E00CF"/>
    <w:rsid w:val="000E099C"/>
    <w:rsid w:val="000E1912"/>
    <w:rsid w:val="000E2A14"/>
    <w:rsid w:val="000E2B52"/>
    <w:rsid w:val="000E2CAA"/>
    <w:rsid w:val="000E31E5"/>
    <w:rsid w:val="000E4AAE"/>
    <w:rsid w:val="000E4E2F"/>
    <w:rsid w:val="000E5680"/>
    <w:rsid w:val="000E58B6"/>
    <w:rsid w:val="000E6231"/>
    <w:rsid w:val="000E6D9C"/>
    <w:rsid w:val="000E7E70"/>
    <w:rsid w:val="000F0121"/>
    <w:rsid w:val="000F10B1"/>
    <w:rsid w:val="000F34E3"/>
    <w:rsid w:val="000F3775"/>
    <w:rsid w:val="000F37F8"/>
    <w:rsid w:val="000F76AE"/>
    <w:rsid w:val="000F771B"/>
    <w:rsid w:val="00101FDC"/>
    <w:rsid w:val="00103066"/>
    <w:rsid w:val="0010414A"/>
    <w:rsid w:val="001042A2"/>
    <w:rsid w:val="00105C95"/>
    <w:rsid w:val="0010720C"/>
    <w:rsid w:val="00107999"/>
    <w:rsid w:val="00114122"/>
    <w:rsid w:val="00114718"/>
    <w:rsid w:val="00114B51"/>
    <w:rsid w:val="00114CBE"/>
    <w:rsid w:val="00114EB8"/>
    <w:rsid w:val="001168BE"/>
    <w:rsid w:val="00117C03"/>
    <w:rsid w:val="00117CEF"/>
    <w:rsid w:val="0012001B"/>
    <w:rsid w:val="001210ED"/>
    <w:rsid w:val="00121E04"/>
    <w:rsid w:val="00122D7C"/>
    <w:rsid w:val="00124244"/>
    <w:rsid w:val="001244C8"/>
    <w:rsid w:val="00125A32"/>
    <w:rsid w:val="001265E9"/>
    <w:rsid w:val="00126604"/>
    <w:rsid w:val="001269E9"/>
    <w:rsid w:val="00127B6B"/>
    <w:rsid w:val="00130461"/>
    <w:rsid w:val="00130D41"/>
    <w:rsid w:val="001343FB"/>
    <w:rsid w:val="001344FF"/>
    <w:rsid w:val="00134EF3"/>
    <w:rsid w:val="0013635F"/>
    <w:rsid w:val="00137010"/>
    <w:rsid w:val="0013760C"/>
    <w:rsid w:val="00140844"/>
    <w:rsid w:val="00140A09"/>
    <w:rsid w:val="0014278D"/>
    <w:rsid w:val="001428ED"/>
    <w:rsid w:val="00143329"/>
    <w:rsid w:val="0014388F"/>
    <w:rsid w:val="00144C59"/>
    <w:rsid w:val="0015208E"/>
    <w:rsid w:val="001521AF"/>
    <w:rsid w:val="0015276D"/>
    <w:rsid w:val="0015467F"/>
    <w:rsid w:val="0015650E"/>
    <w:rsid w:val="0015721B"/>
    <w:rsid w:val="001575A4"/>
    <w:rsid w:val="00157B46"/>
    <w:rsid w:val="00161B77"/>
    <w:rsid w:val="00162422"/>
    <w:rsid w:val="00163550"/>
    <w:rsid w:val="00165739"/>
    <w:rsid w:val="00165E57"/>
    <w:rsid w:val="001661F3"/>
    <w:rsid w:val="0017125F"/>
    <w:rsid w:val="00172754"/>
    <w:rsid w:val="001728F0"/>
    <w:rsid w:val="00172EE0"/>
    <w:rsid w:val="00173735"/>
    <w:rsid w:val="001744AB"/>
    <w:rsid w:val="00174D28"/>
    <w:rsid w:val="00175224"/>
    <w:rsid w:val="00177949"/>
    <w:rsid w:val="00181F1F"/>
    <w:rsid w:val="001838C0"/>
    <w:rsid w:val="00183900"/>
    <w:rsid w:val="00185427"/>
    <w:rsid w:val="001857BF"/>
    <w:rsid w:val="00185E96"/>
    <w:rsid w:val="00186AA5"/>
    <w:rsid w:val="001914C8"/>
    <w:rsid w:val="00191C50"/>
    <w:rsid w:val="00193645"/>
    <w:rsid w:val="001952C4"/>
    <w:rsid w:val="00196994"/>
    <w:rsid w:val="001975E4"/>
    <w:rsid w:val="001A0CB4"/>
    <w:rsid w:val="001A0F2A"/>
    <w:rsid w:val="001A1453"/>
    <w:rsid w:val="001A235B"/>
    <w:rsid w:val="001A26E3"/>
    <w:rsid w:val="001A2B5E"/>
    <w:rsid w:val="001A2E7E"/>
    <w:rsid w:val="001A5276"/>
    <w:rsid w:val="001B09C9"/>
    <w:rsid w:val="001B298D"/>
    <w:rsid w:val="001B4122"/>
    <w:rsid w:val="001B4BD9"/>
    <w:rsid w:val="001B745B"/>
    <w:rsid w:val="001C12ED"/>
    <w:rsid w:val="001C49A8"/>
    <w:rsid w:val="001C5722"/>
    <w:rsid w:val="001D0755"/>
    <w:rsid w:val="001D1151"/>
    <w:rsid w:val="001D1579"/>
    <w:rsid w:val="001D2A78"/>
    <w:rsid w:val="001D2BDD"/>
    <w:rsid w:val="001D36E3"/>
    <w:rsid w:val="001D4B55"/>
    <w:rsid w:val="001D4B5D"/>
    <w:rsid w:val="001D4E8B"/>
    <w:rsid w:val="001D50A9"/>
    <w:rsid w:val="001D5138"/>
    <w:rsid w:val="001D6E51"/>
    <w:rsid w:val="001E0576"/>
    <w:rsid w:val="001E137A"/>
    <w:rsid w:val="001E183C"/>
    <w:rsid w:val="001E1BEA"/>
    <w:rsid w:val="001E20F4"/>
    <w:rsid w:val="001E2821"/>
    <w:rsid w:val="001E5A3F"/>
    <w:rsid w:val="001E5B6C"/>
    <w:rsid w:val="001E5E3D"/>
    <w:rsid w:val="001E742C"/>
    <w:rsid w:val="001F0CD4"/>
    <w:rsid w:val="001F124E"/>
    <w:rsid w:val="001F1F76"/>
    <w:rsid w:val="001F36C8"/>
    <w:rsid w:val="001F417B"/>
    <w:rsid w:val="001F567A"/>
    <w:rsid w:val="00203BAB"/>
    <w:rsid w:val="00203BC5"/>
    <w:rsid w:val="00206CDF"/>
    <w:rsid w:val="00210F1D"/>
    <w:rsid w:val="00210F54"/>
    <w:rsid w:val="00211EC6"/>
    <w:rsid w:val="00212A42"/>
    <w:rsid w:val="00214C06"/>
    <w:rsid w:val="00215239"/>
    <w:rsid w:val="002160EC"/>
    <w:rsid w:val="00220BF1"/>
    <w:rsid w:val="00221988"/>
    <w:rsid w:val="00222764"/>
    <w:rsid w:val="0022280D"/>
    <w:rsid w:val="00222883"/>
    <w:rsid w:val="00222F08"/>
    <w:rsid w:val="00223DCD"/>
    <w:rsid w:val="0022493F"/>
    <w:rsid w:val="00224986"/>
    <w:rsid w:val="00225074"/>
    <w:rsid w:val="00227659"/>
    <w:rsid w:val="00227BB8"/>
    <w:rsid w:val="002348A8"/>
    <w:rsid w:val="00234B3C"/>
    <w:rsid w:val="00235DAC"/>
    <w:rsid w:val="00236728"/>
    <w:rsid w:val="002376EA"/>
    <w:rsid w:val="00241C13"/>
    <w:rsid w:val="00242D3F"/>
    <w:rsid w:val="002438F8"/>
    <w:rsid w:val="002447AD"/>
    <w:rsid w:val="0024687D"/>
    <w:rsid w:val="00247F6D"/>
    <w:rsid w:val="002521FD"/>
    <w:rsid w:val="002522F3"/>
    <w:rsid w:val="00253EBD"/>
    <w:rsid w:val="00254C31"/>
    <w:rsid w:val="00255AC9"/>
    <w:rsid w:val="00255F6F"/>
    <w:rsid w:val="0025601C"/>
    <w:rsid w:val="00256278"/>
    <w:rsid w:val="00260007"/>
    <w:rsid w:val="00260E32"/>
    <w:rsid w:val="00261D32"/>
    <w:rsid w:val="002636C9"/>
    <w:rsid w:val="00265C04"/>
    <w:rsid w:val="002666B9"/>
    <w:rsid w:val="00267993"/>
    <w:rsid w:val="00267C43"/>
    <w:rsid w:val="0027262A"/>
    <w:rsid w:val="0027360F"/>
    <w:rsid w:val="0027664B"/>
    <w:rsid w:val="002775B7"/>
    <w:rsid w:val="002812E2"/>
    <w:rsid w:val="00285E6C"/>
    <w:rsid w:val="002861A6"/>
    <w:rsid w:val="00286E56"/>
    <w:rsid w:val="0028753C"/>
    <w:rsid w:val="0028761D"/>
    <w:rsid w:val="002936AC"/>
    <w:rsid w:val="002937BA"/>
    <w:rsid w:val="00293CAE"/>
    <w:rsid w:val="00295A39"/>
    <w:rsid w:val="00296275"/>
    <w:rsid w:val="00296F89"/>
    <w:rsid w:val="0029779C"/>
    <w:rsid w:val="00297907"/>
    <w:rsid w:val="002A09F0"/>
    <w:rsid w:val="002A0E3D"/>
    <w:rsid w:val="002A194F"/>
    <w:rsid w:val="002A1C70"/>
    <w:rsid w:val="002A1CE0"/>
    <w:rsid w:val="002A2BB5"/>
    <w:rsid w:val="002A2C64"/>
    <w:rsid w:val="002A2E72"/>
    <w:rsid w:val="002A341F"/>
    <w:rsid w:val="002A3506"/>
    <w:rsid w:val="002A3948"/>
    <w:rsid w:val="002A4BEF"/>
    <w:rsid w:val="002A6F93"/>
    <w:rsid w:val="002B02E2"/>
    <w:rsid w:val="002B045C"/>
    <w:rsid w:val="002B0E88"/>
    <w:rsid w:val="002B1D82"/>
    <w:rsid w:val="002C2583"/>
    <w:rsid w:val="002C30AC"/>
    <w:rsid w:val="002C6F1F"/>
    <w:rsid w:val="002C7F45"/>
    <w:rsid w:val="002D01BC"/>
    <w:rsid w:val="002D099A"/>
    <w:rsid w:val="002D1566"/>
    <w:rsid w:val="002D1DC3"/>
    <w:rsid w:val="002D29E8"/>
    <w:rsid w:val="002D4A16"/>
    <w:rsid w:val="002D4AE1"/>
    <w:rsid w:val="002D4E61"/>
    <w:rsid w:val="002D5582"/>
    <w:rsid w:val="002D60C7"/>
    <w:rsid w:val="002D67D5"/>
    <w:rsid w:val="002D7971"/>
    <w:rsid w:val="002E1668"/>
    <w:rsid w:val="002E1C5C"/>
    <w:rsid w:val="002E307F"/>
    <w:rsid w:val="002E5642"/>
    <w:rsid w:val="002E6D2E"/>
    <w:rsid w:val="002E6EC8"/>
    <w:rsid w:val="002F12A4"/>
    <w:rsid w:val="002F356B"/>
    <w:rsid w:val="002F41E1"/>
    <w:rsid w:val="002F5786"/>
    <w:rsid w:val="002F768D"/>
    <w:rsid w:val="002F789B"/>
    <w:rsid w:val="00302613"/>
    <w:rsid w:val="00302C57"/>
    <w:rsid w:val="0030383A"/>
    <w:rsid w:val="00305F48"/>
    <w:rsid w:val="00310300"/>
    <w:rsid w:val="0031152D"/>
    <w:rsid w:val="00311BF8"/>
    <w:rsid w:val="0031338F"/>
    <w:rsid w:val="00313416"/>
    <w:rsid w:val="00313B55"/>
    <w:rsid w:val="00314CCA"/>
    <w:rsid w:val="003156FC"/>
    <w:rsid w:val="00315A07"/>
    <w:rsid w:val="00317160"/>
    <w:rsid w:val="003172D2"/>
    <w:rsid w:val="003212F1"/>
    <w:rsid w:val="00321342"/>
    <w:rsid w:val="00321549"/>
    <w:rsid w:val="00321E00"/>
    <w:rsid w:val="0032318C"/>
    <w:rsid w:val="00324041"/>
    <w:rsid w:val="003250EA"/>
    <w:rsid w:val="003252A8"/>
    <w:rsid w:val="00325701"/>
    <w:rsid w:val="0032656E"/>
    <w:rsid w:val="00332BA2"/>
    <w:rsid w:val="00332E9E"/>
    <w:rsid w:val="003372DF"/>
    <w:rsid w:val="00337E87"/>
    <w:rsid w:val="00341095"/>
    <w:rsid w:val="00346484"/>
    <w:rsid w:val="003465A6"/>
    <w:rsid w:val="0034696F"/>
    <w:rsid w:val="00346E85"/>
    <w:rsid w:val="00347552"/>
    <w:rsid w:val="00350332"/>
    <w:rsid w:val="00350819"/>
    <w:rsid w:val="00350CDA"/>
    <w:rsid w:val="00351A88"/>
    <w:rsid w:val="00352692"/>
    <w:rsid w:val="00354DE3"/>
    <w:rsid w:val="00356DCE"/>
    <w:rsid w:val="00357369"/>
    <w:rsid w:val="00357E92"/>
    <w:rsid w:val="00357F68"/>
    <w:rsid w:val="00360E48"/>
    <w:rsid w:val="0036295A"/>
    <w:rsid w:val="00363DF9"/>
    <w:rsid w:val="00365DED"/>
    <w:rsid w:val="00367FB1"/>
    <w:rsid w:val="00370265"/>
    <w:rsid w:val="003717A4"/>
    <w:rsid w:val="00371B6C"/>
    <w:rsid w:val="00374A25"/>
    <w:rsid w:val="0037500D"/>
    <w:rsid w:val="003758FD"/>
    <w:rsid w:val="00377145"/>
    <w:rsid w:val="00377C5D"/>
    <w:rsid w:val="00380179"/>
    <w:rsid w:val="00382442"/>
    <w:rsid w:val="00382B46"/>
    <w:rsid w:val="00383109"/>
    <w:rsid w:val="003834A8"/>
    <w:rsid w:val="00384796"/>
    <w:rsid w:val="0038569E"/>
    <w:rsid w:val="00385B7B"/>
    <w:rsid w:val="003864D7"/>
    <w:rsid w:val="003870FD"/>
    <w:rsid w:val="00387ED2"/>
    <w:rsid w:val="00390923"/>
    <w:rsid w:val="00391822"/>
    <w:rsid w:val="00391AA0"/>
    <w:rsid w:val="00391C09"/>
    <w:rsid w:val="00391E11"/>
    <w:rsid w:val="003924CF"/>
    <w:rsid w:val="00392CC1"/>
    <w:rsid w:val="00392DB9"/>
    <w:rsid w:val="00394C55"/>
    <w:rsid w:val="00394DE2"/>
    <w:rsid w:val="00395B4A"/>
    <w:rsid w:val="00396B09"/>
    <w:rsid w:val="00396BCF"/>
    <w:rsid w:val="00397570"/>
    <w:rsid w:val="003A0257"/>
    <w:rsid w:val="003A060A"/>
    <w:rsid w:val="003A0B56"/>
    <w:rsid w:val="003A1046"/>
    <w:rsid w:val="003A1270"/>
    <w:rsid w:val="003A1AD1"/>
    <w:rsid w:val="003A2682"/>
    <w:rsid w:val="003A330F"/>
    <w:rsid w:val="003A36E4"/>
    <w:rsid w:val="003A4E87"/>
    <w:rsid w:val="003A6DBD"/>
    <w:rsid w:val="003A70B5"/>
    <w:rsid w:val="003B2156"/>
    <w:rsid w:val="003B25C0"/>
    <w:rsid w:val="003B2775"/>
    <w:rsid w:val="003B2C83"/>
    <w:rsid w:val="003B46AB"/>
    <w:rsid w:val="003B6D37"/>
    <w:rsid w:val="003C13D5"/>
    <w:rsid w:val="003C1625"/>
    <w:rsid w:val="003C1D3F"/>
    <w:rsid w:val="003C4959"/>
    <w:rsid w:val="003C606F"/>
    <w:rsid w:val="003C7340"/>
    <w:rsid w:val="003D03F9"/>
    <w:rsid w:val="003D0EDE"/>
    <w:rsid w:val="003D689C"/>
    <w:rsid w:val="003E0017"/>
    <w:rsid w:val="003E0286"/>
    <w:rsid w:val="003E0D48"/>
    <w:rsid w:val="003E1B1F"/>
    <w:rsid w:val="003E1ED4"/>
    <w:rsid w:val="003E2D08"/>
    <w:rsid w:val="003E3003"/>
    <w:rsid w:val="003E4B02"/>
    <w:rsid w:val="003E5060"/>
    <w:rsid w:val="003E693D"/>
    <w:rsid w:val="003E6EB4"/>
    <w:rsid w:val="003E717E"/>
    <w:rsid w:val="003E7DBA"/>
    <w:rsid w:val="003F1BA2"/>
    <w:rsid w:val="003F21C5"/>
    <w:rsid w:val="003F36DC"/>
    <w:rsid w:val="003F3D49"/>
    <w:rsid w:val="003F51E9"/>
    <w:rsid w:val="003F5664"/>
    <w:rsid w:val="003F5921"/>
    <w:rsid w:val="004023ED"/>
    <w:rsid w:val="00403470"/>
    <w:rsid w:val="00403910"/>
    <w:rsid w:val="00403998"/>
    <w:rsid w:val="0040401D"/>
    <w:rsid w:val="00404543"/>
    <w:rsid w:val="00405634"/>
    <w:rsid w:val="004057F9"/>
    <w:rsid w:val="00406DC4"/>
    <w:rsid w:val="00406E02"/>
    <w:rsid w:val="00410115"/>
    <w:rsid w:val="004141CC"/>
    <w:rsid w:val="00414C0E"/>
    <w:rsid w:val="00416C19"/>
    <w:rsid w:val="00421DC2"/>
    <w:rsid w:val="00421F19"/>
    <w:rsid w:val="00422396"/>
    <w:rsid w:val="00422B2F"/>
    <w:rsid w:val="0042597B"/>
    <w:rsid w:val="004274B6"/>
    <w:rsid w:val="0043167D"/>
    <w:rsid w:val="004331FF"/>
    <w:rsid w:val="004332C2"/>
    <w:rsid w:val="00433B49"/>
    <w:rsid w:val="00436E96"/>
    <w:rsid w:val="004375F9"/>
    <w:rsid w:val="00440339"/>
    <w:rsid w:val="004414C6"/>
    <w:rsid w:val="004416BA"/>
    <w:rsid w:val="00441793"/>
    <w:rsid w:val="004442CA"/>
    <w:rsid w:val="00444E26"/>
    <w:rsid w:val="004456F1"/>
    <w:rsid w:val="00445B0F"/>
    <w:rsid w:val="00446933"/>
    <w:rsid w:val="00446C83"/>
    <w:rsid w:val="00446CA9"/>
    <w:rsid w:val="00447595"/>
    <w:rsid w:val="00450B79"/>
    <w:rsid w:val="00452459"/>
    <w:rsid w:val="004525A9"/>
    <w:rsid w:val="00456047"/>
    <w:rsid w:val="004563AC"/>
    <w:rsid w:val="0045686C"/>
    <w:rsid w:val="004569CD"/>
    <w:rsid w:val="004576D3"/>
    <w:rsid w:val="004604E9"/>
    <w:rsid w:val="004609B0"/>
    <w:rsid w:val="00463E03"/>
    <w:rsid w:val="004641B7"/>
    <w:rsid w:val="004646F3"/>
    <w:rsid w:val="0046556B"/>
    <w:rsid w:val="00467C72"/>
    <w:rsid w:val="004710A9"/>
    <w:rsid w:val="00471513"/>
    <w:rsid w:val="0047241C"/>
    <w:rsid w:val="004729FA"/>
    <w:rsid w:val="00474CE8"/>
    <w:rsid w:val="004767BF"/>
    <w:rsid w:val="00477840"/>
    <w:rsid w:val="004808B5"/>
    <w:rsid w:val="00481047"/>
    <w:rsid w:val="004841B8"/>
    <w:rsid w:val="0048486E"/>
    <w:rsid w:val="004850CF"/>
    <w:rsid w:val="0048636F"/>
    <w:rsid w:val="00486E7E"/>
    <w:rsid w:val="0049055E"/>
    <w:rsid w:val="004919EB"/>
    <w:rsid w:val="00493A81"/>
    <w:rsid w:val="004960A2"/>
    <w:rsid w:val="00496204"/>
    <w:rsid w:val="00496D07"/>
    <w:rsid w:val="00496EA6"/>
    <w:rsid w:val="004A02B4"/>
    <w:rsid w:val="004A3090"/>
    <w:rsid w:val="004A3C09"/>
    <w:rsid w:val="004A4688"/>
    <w:rsid w:val="004A4B30"/>
    <w:rsid w:val="004A4EC3"/>
    <w:rsid w:val="004A50DA"/>
    <w:rsid w:val="004A587F"/>
    <w:rsid w:val="004A5D73"/>
    <w:rsid w:val="004A60D2"/>
    <w:rsid w:val="004B05D7"/>
    <w:rsid w:val="004B0FD3"/>
    <w:rsid w:val="004B2111"/>
    <w:rsid w:val="004B2E4D"/>
    <w:rsid w:val="004B451E"/>
    <w:rsid w:val="004B5EC1"/>
    <w:rsid w:val="004B60AD"/>
    <w:rsid w:val="004B624F"/>
    <w:rsid w:val="004B6604"/>
    <w:rsid w:val="004B77A9"/>
    <w:rsid w:val="004C0049"/>
    <w:rsid w:val="004C07CA"/>
    <w:rsid w:val="004C19B9"/>
    <w:rsid w:val="004C2BD8"/>
    <w:rsid w:val="004C427B"/>
    <w:rsid w:val="004C5AB6"/>
    <w:rsid w:val="004C694D"/>
    <w:rsid w:val="004D07DB"/>
    <w:rsid w:val="004D2F11"/>
    <w:rsid w:val="004D388E"/>
    <w:rsid w:val="004D400A"/>
    <w:rsid w:val="004D47B4"/>
    <w:rsid w:val="004D4BDD"/>
    <w:rsid w:val="004D664E"/>
    <w:rsid w:val="004D6B69"/>
    <w:rsid w:val="004E15A2"/>
    <w:rsid w:val="004E166B"/>
    <w:rsid w:val="004E3F0D"/>
    <w:rsid w:val="004E5241"/>
    <w:rsid w:val="004E5B5F"/>
    <w:rsid w:val="004E60BF"/>
    <w:rsid w:val="004E786E"/>
    <w:rsid w:val="004E7BFC"/>
    <w:rsid w:val="004F10C4"/>
    <w:rsid w:val="004F29A0"/>
    <w:rsid w:val="004F509D"/>
    <w:rsid w:val="004F559A"/>
    <w:rsid w:val="004F737E"/>
    <w:rsid w:val="00501231"/>
    <w:rsid w:val="005027AF"/>
    <w:rsid w:val="00503E51"/>
    <w:rsid w:val="005041FE"/>
    <w:rsid w:val="00504830"/>
    <w:rsid w:val="005050D8"/>
    <w:rsid w:val="00506287"/>
    <w:rsid w:val="00511402"/>
    <w:rsid w:val="005132A7"/>
    <w:rsid w:val="0051464B"/>
    <w:rsid w:val="00514F68"/>
    <w:rsid w:val="00515573"/>
    <w:rsid w:val="00516DE9"/>
    <w:rsid w:val="00517392"/>
    <w:rsid w:val="005174D0"/>
    <w:rsid w:val="0051751B"/>
    <w:rsid w:val="00517BD7"/>
    <w:rsid w:val="00522064"/>
    <w:rsid w:val="0052283B"/>
    <w:rsid w:val="00522A4A"/>
    <w:rsid w:val="00527114"/>
    <w:rsid w:val="00530C0F"/>
    <w:rsid w:val="005322EE"/>
    <w:rsid w:val="005324D2"/>
    <w:rsid w:val="005329D0"/>
    <w:rsid w:val="00532A3F"/>
    <w:rsid w:val="0053311E"/>
    <w:rsid w:val="005334AD"/>
    <w:rsid w:val="00533EE8"/>
    <w:rsid w:val="005346FB"/>
    <w:rsid w:val="0053696A"/>
    <w:rsid w:val="00536A42"/>
    <w:rsid w:val="0053707F"/>
    <w:rsid w:val="00537969"/>
    <w:rsid w:val="00540365"/>
    <w:rsid w:val="00540AA8"/>
    <w:rsid w:val="00542B95"/>
    <w:rsid w:val="00544B7C"/>
    <w:rsid w:val="0054614E"/>
    <w:rsid w:val="00547526"/>
    <w:rsid w:val="00550434"/>
    <w:rsid w:val="00550817"/>
    <w:rsid w:val="00551147"/>
    <w:rsid w:val="00551B3D"/>
    <w:rsid w:val="00551E55"/>
    <w:rsid w:val="005526E3"/>
    <w:rsid w:val="00552C70"/>
    <w:rsid w:val="005540DA"/>
    <w:rsid w:val="00554385"/>
    <w:rsid w:val="00557989"/>
    <w:rsid w:val="0056269F"/>
    <w:rsid w:val="0056369B"/>
    <w:rsid w:val="0056381A"/>
    <w:rsid w:val="00567658"/>
    <w:rsid w:val="00570B49"/>
    <w:rsid w:val="00570C42"/>
    <w:rsid w:val="00570E81"/>
    <w:rsid w:val="00571DF0"/>
    <w:rsid w:val="0057300E"/>
    <w:rsid w:val="005734EF"/>
    <w:rsid w:val="0057533C"/>
    <w:rsid w:val="005765E2"/>
    <w:rsid w:val="00576A16"/>
    <w:rsid w:val="005775B7"/>
    <w:rsid w:val="00577FB8"/>
    <w:rsid w:val="0058093E"/>
    <w:rsid w:val="00580E8A"/>
    <w:rsid w:val="0058242F"/>
    <w:rsid w:val="00582593"/>
    <w:rsid w:val="00584CCF"/>
    <w:rsid w:val="00586920"/>
    <w:rsid w:val="00590905"/>
    <w:rsid w:val="0059232F"/>
    <w:rsid w:val="00593003"/>
    <w:rsid w:val="00597070"/>
    <w:rsid w:val="00597E06"/>
    <w:rsid w:val="005A0375"/>
    <w:rsid w:val="005A0552"/>
    <w:rsid w:val="005A2E12"/>
    <w:rsid w:val="005A591F"/>
    <w:rsid w:val="005A5A9C"/>
    <w:rsid w:val="005A757D"/>
    <w:rsid w:val="005B002B"/>
    <w:rsid w:val="005B1DBD"/>
    <w:rsid w:val="005B431F"/>
    <w:rsid w:val="005B4521"/>
    <w:rsid w:val="005B5E0D"/>
    <w:rsid w:val="005B7553"/>
    <w:rsid w:val="005C0308"/>
    <w:rsid w:val="005C24FF"/>
    <w:rsid w:val="005C270D"/>
    <w:rsid w:val="005C4F9F"/>
    <w:rsid w:val="005C62B1"/>
    <w:rsid w:val="005C68AA"/>
    <w:rsid w:val="005C702E"/>
    <w:rsid w:val="005C79EA"/>
    <w:rsid w:val="005D0635"/>
    <w:rsid w:val="005D0670"/>
    <w:rsid w:val="005D119C"/>
    <w:rsid w:val="005D18D5"/>
    <w:rsid w:val="005D3093"/>
    <w:rsid w:val="005D326A"/>
    <w:rsid w:val="005D3F40"/>
    <w:rsid w:val="005D4664"/>
    <w:rsid w:val="005D5F38"/>
    <w:rsid w:val="005D6E85"/>
    <w:rsid w:val="005D760E"/>
    <w:rsid w:val="005E22E2"/>
    <w:rsid w:val="005E352C"/>
    <w:rsid w:val="005E4018"/>
    <w:rsid w:val="005E4F59"/>
    <w:rsid w:val="005E5500"/>
    <w:rsid w:val="005E703E"/>
    <w:rsid w:val="005E7057"/>
    <w:rsid w:val="005F1820"/>
    <w:rsid w:val="005F40E0"/>
    <w:rsid w:val="005F4888"/>
    <w:rsid w:val="005F52E2"/>
    <w:rsid w:val="005F53BC"/>
    <w:rsid w:val="005F53EA"/>
    <w:rsid w:val="005F56C2"/>
    <w:rsid w:val="005F5741"/>
    <w:rsid w:val="005F7C77"/>
    <w:rsid w:val="006008CD"/>
    <w:rsid w:val="00600903"/>
    <w:rsid w:val="00601E5B"/>
    <w:rsid w:val="0060259F"/>
    <w:rsid w:val="00603643"/>
    <w:rsid w:val="0060407A"/>
    <w:rsid w:val="006057C2"/>
    <w:rsid w:val="0060620B"/>
    <w:rsid w:val="00607139"/>
    <w:rsid w:val="00607C1D"/>
    <w:rsid w:val="006103C8"/>
    <w:rsid w:val="00610A0E"/>
    <w:rsid w:val="00610AA8"/>
    <w:rsid w:val="006121C5"/>
    <w:rsid w:val="00612232"/>
    <w:rsid w:val="0061226D"/>
    <w:rsid w:val="00612702"/>
    <w:rsid w:val="00613DB1"/>
    <w:rsid w:val="00613E01"/>
    <w:rsid w:val="00614E25"/>
    <w:rsid w:val="0062075F"/>
    <w:rsid w:val="0062155F"/>
    <w:rsid w:val="00621C1F"/>
    <w:rsid w:val="006248EE"/>
    <w:rsid w:val="00631C9E"/>
    <w:rsid w:val="00631D30"/>
    <w:rsid w:val="006335A0"/>
    <w:rsid w:val="0063369E"/>
    <w:rsid w:val="006336B8"/>
    <w:rsid w:val="00635599"/>
    <w:rsid w:val="006371FA"/>
    <w:rsid w:val="00641875"/>
    <w:rsid w:val="006427DC"/>
    <w:rsid w:val="0064315B"/>
    <w:rsid w:val="0064402F"/>
    <w:rsid w:val="006444C3"/>
    <w:rsid w:val="006452C3"/>
    <w:rsid w:val="00645615"/>
    <w:rsid w:val="0065018A"/>
    <w:rsid w:val="00650AFE"/>
    <w:rsid w:val="00651168"/>
    <w:rsid w:val="00652BCA"/>
    <w:rsid w:val="00655087"/>
    <w:rsid w:val="00657690"/>
    <w:rsid w:val="006579C6"/>
    <w:rsid w:val="00657ACB"/>
    <w:rsid w:val="006627B9"/>
    <w:rsid w:val="00662B66"/>
    <w:rsid w:val="006647A3"/>
    <w:rsid w:val="00664F2C"/>
    <w:rsid w:val="0066769E"/>
    <w:rsid w:val="006707E8"/>
    <w:rsid w:val="00670D92"/>
    <w:rsid w:val="00670E50"/>
    <w:rsid w:val="0067150D"/>
    <w:rsid w:val="006757C9"/>
    <w:rsid w:val="00676136"/>
    <w:rsid w:val="00680EBE"/>
    <w:rsid w:val="006816A2"/>
    <w:rsid w:val="006846F9"/>
    <w:rsid w:val="006848BF"/>
    <w:rsid w:val="00685FB9"/>
    <w:rsid w:val="00686841"/>
    <w:rsid w:val="0069067B"/>
    <w:rsid w:val="00693189"/>
    <w:rsid w:val="006938BB"/>
    <w:rsid w:val="0069531B"/>
    <w:rsid w:val="006954CB"/>
    <w:rsid w:val="00697CAE"/>
    <w:rsid w:val="006A0C2E"/>
    <w:rsid w:val="006A109C"/>
    <w:rsid w:val="006A1376"/>
    <w:rsid w:val="006A251D"/>
    <w:rsid w:val="006A2E02"/>
    <w:rsid w:val="006A55EB"/>
    <w:rsid w:val="006A5EE0"/>
    <w:rsid w:val="006A6196"/>
    <w:rsid w:val="006B0A2D"/>
    <w:rsid w:val="006B11C0"/>
    <w:rsid w:val="006B1544"/>
    <w:rsid w:val="006B1C3B"/>
    <w:rsid w:val="006B1D5B"/>
    <w:rsid w:val="006B2497"/>
    <w:rsid w:val="006B436F"/>
    <w:rsid w:val="006B5F96"/>
    <w:rsid w:val="006B6438"/>
    <w:rsid w:val="006B6CC9"/>
    <w:rsid w:val="006B726E"/>
    <w:rsid w:val="006C10FD"/>
    <w:rsid w:val="006C1DDD"/>
    <w:rsid w:val="006C44E3"/>
    <w:rsid w:val="006D0559"/>
    <w:rsid w:val="006D1921"/>
    <w:rsid w:val="006D31A3"/>
    <w:rsid w:val="006D4565"/>
    <w:rsid w:val="006D4E90"/>
    <w:rsid w:val="006D76D6"/>
    <w:rsid w:val="006E0A6A"/>
    <w:rsid w:val="006E149D"/>
    <w:rsid w:val="006E2105"/>
    <w:rsid w:val="006E3259"/>
    <w:rsid w:val="006E3AB3"/>
    <w:rsid w:val="006E4D56"/>
    <w:rsid w:val="006E4EA0"/>
    <w:rsid w:val="006E5629"/>
    <w:rsid w:val="006E6540"/>
    <w:rsid w:val="006E680A"/>
    <w:rsid w:val="006F2A72"/>
    <w:rsid w:val="006F33D6"/>
    <w:rsid w:val="006F4CCA"/>
    <w:rsid w:val="006F55FB"/>
    <w:rsid w:val="006F6A7D"/>
    <w:rsid w:val="0070017D"/>
    <w:rsid w:val="00701D06"/>
    <w:rsid w:val="00701D31"/>
    <w:rsid w:val="00701F0D"/>
    <w:rsid w:val="00702FB4"/>
    <w:rsid w:val="00703BAF"/>
    <w:rsid w:val="00705C38"/>
    <w:rsid w:val="00710190"/>
    <w:rsid w:val="007117A4"/>
    <w:rsid w:val="007128E9"/>
    <w:rsid w:val="007128FE"/>
    <w:rsid w:val="00712CFC"/>
    <w:rsid w:val="00712F9A"/>
    <w:rsid w:val="0071390C"/>
    <w:rsid w:val="007170B6"/>
    <w:rsid w:val="00717617"/>
    <w:rsid w:val="0072058D"/>
    <w:rsid w:val="007221A0"/>
    <w:rsid w:val="007223EE"/>
    <w:rsid w:val="007233C2"/>
    <w:rsid w:val="00723692"/>
    <w:rsid w:val="0072433A"/>
    <w:rsid w:val="00724635"/>
    <w:rsid w:val="00725CB1"/>
    <w:rsid w:val="00726F43"/>
    <w:rsid w:val="00727523"/>
    <w:rsid w:val="00727C18"/>
    <w:rsid w:val="0073060E"/>
    <w:rsid w:val="00732EC2"/>
    <w:rsid w:val="00733441"/>
    <w:rsid w:val="00733597"/>
    <w:rsid w:val="00733D81"/>
    <w:rsid w:val="00734460"/>
    <w:rsid w:val="00735E72"/>
    <w:rsid w:val="007361F1"/>
    <w:rsid w:val="00736508"/>
    <w:rsid w:val="00736991"/>
    <w:rsid w:val="0073793F"/>
    <w:rsid w:val="00740F76"/>
    <w:rsid w:val="00741290"/>
    <w:rsid w:val="0074277A"/>
    <w:rsid w:val="0074369F"/>
    <w:rsid w:val="00743885"/>
    <w:rsid w:val="00747322"/>
    <w:rsid w:val="0074734D"/>
    <w:rsid w:val="00750059"/>
    <w:rsid w:val="00751656"/>
    <w:rsid w:val="00752C39"/>
    <w:rsid w:val="00752E22"/>
    <w:rsid w:val="007535DF"/>
    <w:rsid w:val="00753704"/>
    <w:rsid w:val="007553CB"/>
    <w:rsid w:val="007553FE"/>
    <w:rsid w:val="00755D62"/>
    <w:rsid w:val="0075706C"/>
    <w:rsid w:val="007573C8"/>
    <w:rsid w:val="007604E3"/>
    <w:rsid w:val="00762943"/>
    <w:rsid w:val="007650F3"/>
    <w:rsid w:val="007651B7"/>
    <w:rsid w:val="007658A0"/>
    <w:rsid w:val="00766D3F"/>
    <w:rsid w:val="00770A0E"/>
    <w:rsid w:val="00770D89"/>
    <w:rsid w:val="00771CFF"/>
    <w:rsid w:val="00772BFE"/>
    <w:rsid w:val="00772DF6"/>
    <w:rsid w:val="007734FA"/>
    <w:rsid w:val="007758A9"/>
    <w:rsid w:val="0077639D"/>
    <w:rsid w:val="00777229"/>
    <w:rsid w:val="00777678"/>
    <w:rsid w:val="00780221"/>
    <w:rsid w:val="0078203E"/>
    <w:rsid w:val="007825CA"/>
    <w:rsid w:val="00785BA3"/>
    <w:rsid w:val="007861E3"/>
    <w:rsid w:val="007874BE"/>
    <w:rsid w:val="0079199B"/>
    <w:rsid w:val="007920BF"/>
    <w:rsid w:val="0079231B"/>
    <w:rsid w:val="007936ED"/>
    <w:rsid w:val="00794428"/>
    <w:rsid w:val="00795540"/>
    <w:rsid w:val="00795BA4"/>
    <w:rsid w:val="00795C4F"/>
    <w:rsid w:val="00795F36"/>
    <w:rsid w:val="0079667E"/>
    <w:rsid w:val="00796A6F"/>
    <w:rsid w:val="007976A2"/>
    <w:rsid w:val="007A21AC"/>
    <w:rsid w:val="007A5516"/>
    <w:rsid w:val="007A5F33"/>
    <w:rsid w:val="007B01C7"/>
    <w:rsid w:val="007B194B"/>
    <w:rsid w:val="007B1A3B"/>
    <w:rsid w:val="007B1D5B"/>
    <w:rsid w:val="007B398F"/>
    <w:rsid w:val="007B4424"/>
    <w:rsid w:val="007B68F6"/>
    <w:rsid w:val="007B6EC9"/>
    <w:rsid w:val="007C18D8"/>
    <w:rsid w:val="007C2120"/>
    <w:rsid w:val="007C3000"/>
    <w:rsid w:val="007C316C"/>
    <w:rsid w:val="007C36CE"/>
    <w:rsid w:val="007C385A"/>
    <w:rsid w:val="007C42C0"/>
    <w:rsid w:val="007C474E"/>
    <w:rsid w:val="007C521C"/>
    <w:rsid w:val="007C6553"/>
    <w:rsid w:val="007C7117"/>
    <w:rsid w:val="007D032D"/>
    <w:rsid w:val="007D3A47"/>
    <w:rsid w:val="007D60AC"/>
    <w:rsid w:val="007D664E"/>
    <w:rsid w:val="007D679D"/>
    <w:rsid w:val="007D722D"/>
    <w:rsid w:val="007D7DDE"/>
    <w:rsid w:val="007E00D4"/>
    <w:rsid w:val="007E0C22"/>
    <w:rsid w:val="007E257A"/>
    <w:rsid w:val="007E400C"/>
    <w:rsid w:val="007E43E8"/>
    <w:rsid w:val="007E5342"/>
    <w:rsid w:val="007E55B5"/>
    <w:rsid w:val="007E5DB9"/>
    <w:rsid w:val="007E66FA"/>
    <w:rsid w:val="007E7189"/>
    <w:rsid w:val="007F009F"/>
    <w:rsid w:val="007F0C37"/>
    <w:rsid w:val="007F2F3D"/>
    <w:rsid w:val="007F34A8"/>
    <w:rsid w:val="007F35AA"/>
    <w:rsid w:val="007F36D7"/>
    <w:rsid w:val="007F4417"/>
    <w:rsid w:val="007F4F25"/>
    <w:rsid w:val="007F5F71"/>
    <w:rsid w:val="007F6022"/>
    <w:rsid w:val="007F64F2"/>
    <w:rsid w:val="007F665F"/>
    <w:rsid w:val="007F7694"/>
    <w:rsid w:val="00800AF4"/>
    <w:rsid w:val="0080205F"/>
    <w:rsid w:val="008026B2"/>
    <w:rsid w:val="00803976"/>
    <w:rsid w:val="00804969"/>
    <w:rsid w:val="00805008"/>
    <w:rsid w:val="00806123"/>
    <w:rsid w:val="0080675F"/>
    <w:rsid w:val="00806DED"/>
    <w:rsid w:val="00807C8A"/>
    <w:rsid w:val="0081175C"/>
    <w:rsid w:val="00811C94"/>
    <w:rsid w:val="00813507"/>
    <w:rsid w:val="0081432E"/>
    <w:rsid w:val="008169A1"/>
    <w:rsid w:val="00816DD0"/>
    <w:rsid w:val="008174EF"/>
    <w:rsid w:val="00817B50"/>
    <w:rsid w:val="008219A1"/>
    <w:rsid w:val="0082221A"/>
    <w:rsid w:val="00823899"/>
    <w:rsid w:val="008245E4"/>
    <w:rsid w:val="0082487A"/>
    <w:rsid w:val="00827BB6"/>
    <w:rsid w:val="008303D5"/>
    <w:rsid w:val="0083051E"/>
    <w:rsid w:val="0083272C"/>
    <w:rsid w:val="0083465B"/>
    <w:rsid w:val="00834D5F"/>
    <w:rsid w:val="00834FA2"/>
    <w:rsid w:val="00834FAD"/>
    <w:rsid w:val="008377DD"/>
    <w:rsid w:val="00837B11"/>
    <w:rsid w:val="008440C2"/>
    <w:rsid w:val="0084423E"/>
    <w:rsid w:val="00844DFF"/>
    <w:rsid w:val="00845858"/>
    <w:rsid w:val="00846158"/>
    <w:rsid w:val="0084627B"/>
    <w:rsid w:val="008474D5"/>
    <w:rsid w:val="00850772"/>
    <w:rsid w:val="00851E04"/>
    <w:rsid w:val="00853C2A"/>
    <w:rsid w:val="00863D35"/>
    <w:rsid w:val="00864338"/>
    <w:rsid w:val="00866E9D"/>
    <w:rsid w:val="008703D1"/>
    <w:rsid w:val="00873CD8"/>
    <w:rsid w:val="00873F5B"/>
    <w:rsid w:val="00876508"/>
    <w:rsid w:val="00876619"/>
    <w:rsid w:val="0087749E"/>
    <w:rsid w:val="00881557"/>
    <w:rsid w:val="00881AD6"/>
    <w:rsid w:val="00881B3E"/>
    <w:rsid w:val="00882210"/>
    <w:rsid w:val="00882E62"/>
    <w:rsid w:val="00883C53"/>
    <w:rsid w:val="00883F75"/>
    <w:rsid w:val="0088427C"/>
    <w:rsid w:val="008843AB"/>
    <w:rsid w:val="00885624"/>
    <w:rsid w:val="00886063"/>
    <w:rsid w:val="00887CB5"/>
    <w:rsid w:val="008917E5"/>
    <w:rsid w:val="0089184B"/>
    <w:rsid w:val="00893C65"/>
    <w:rsid w:val="00893FFB"/>
    <w:rsid w:val="00894610"/>
    <w:rsid w:val="008965A2"/>
    <w:rsid w:val="00897B1E"/>
    <w:rsid w:val="008A003A"/>
    <w:rsid w:val="008A060E"/>
    <w:rsid w:val="008A0937"/>
    <w:rsid w:val="008A1330"/>
    <w:rsid w:val="008A1AEF"/>
    <w:rsid w:val="008A1D0D"/>
    <w:rsid w:val="008A2104"/>
    <w:rsid w:val="008A7325"/>
    <w:rsid w:val="008A786E"/>
    <w:rsid w:val="008B16AD"/>
    <w:rsid w:val="008B1C75"/>
    <w:rsid w:val="008B4056"/>
    <w:rsid w:val="008B4F88"/>
    <w:rsid w:val="008B66D9"/>
    <w:rsid w:val="008B70FB"/>
    <w:rsid w:val="008C00C1"/>
    <w:rsid w:val="008C2024"/>
    <w:rsid w:val="008C2711"/>
    <w:rsid w:val="008C2BD2"/>
    <w:rsid w:val="008C3362"/>
    <w:rsid w:val="008C368C"/>
    <w:rsid w:val="008C51A6"/>
    <w:rsid w:val="008C6A89"/>
    <w:rsid w:val="008D43FA"/>
    <w:rsid w:val="008D44A6"/>
    <w:rsid w:val="008D457A"/>
    <w:rsid w:val="008D508D"/>
    <w:rsid w:val="008D6776"/>
    <w:rsid w:val="008E02F3"/>
    <w:rsid w:val="008E0775"/>
    <w:rsid w:val="008E2198"/>
    <w:rsid w:val="008E3A88"/>
    <w:rsid w:val="008E44AA"/>
    <w:rsid w:val="008E6F08"/>
    <w:rsid w:val="008E7E5E"/>
    <w:rsid w:val="008E7FC3"/>
    <w:rsid w:val="008F11CC"/>
    <w:rsid w:val="008F13C9"/>
    <w:rsid w:val="008F17AB"/>
    <w:rsid w:val="008F1EDF"/>
    <w:rsid w:val="008F44E6"/>
    <w:rsid w:val="008F4E1F"/>
    <w:rsid w:val="008F564A"/>
    <w:rsid w:val="008F5B75"/>
    <w:rsid w:val="008F6355"/>
    <w:rsid w:val="008F6B23"/>
    <w:rsid w:val="009000FA"/>
    <w:rsid w:val="00900116"/>
    <w:rsid w:val="00901978"/>
    <w:rsid w:val="00901BA4"/>
    <w:rsid w:val="009028DE"/>
    <w:rsid w:val="00904222"/>
    <w:rsid w:val="00905461"/>
    <w:rsid w:val="009065AC"/>
    <w:rsid w:val="00907D5D"/>
    <w:rsid w:val="00910046"/>
    <w:rsid w:val="009101D9"/>
    <w:rsid w:val="00910BAC"/>
    <w:rsid w:val="00911516"/>
    <w:rsid w:val="0091222D"/>
    <w:rsid w:val="00920AC8"/>
    <w:rsid w:val="009212A0"/>
    <w:rsid w:val="0092150A"/>
    <w:rsid w:val="00922583"/>
    <w:rsid w:val="00923FB0"/>
    <w:rsid w:val="00924092"/>
    <w:rsid w:val="0092471F"/>
    <w:rsid w:val="009256DA"/>
    <w:rsid w:val="00925919"/>
    <w:rsid w:val="009266A9"/>
    <w:rsid w:val="00926844"/>
    <w:rsid w:val="0092684A"/>
    <w:rsid w:val="00926BF7"/>
    <w:rsid w:val="00926CE6"/>
    <w:rsid w:val="00926DB8"/>
    <w:rsid w:val="00930900"/>
    <w:rsid w:val="009318F6"/>
    <w:rsid w:val="00940166"/>
    <w:rsid w:val="009401E0"/>
    <w:rsid w:val="0094034A"/>
    <w:rsid w:val="00942D90"/>
    <w:rsid w:val="0094424E"/>
    <w:rsid w:val="00944C65"/>
    <w:rsid w:val="0094569B"/>
    <w:rsid w:val="009462C3"/>
    <w:rsid w:val="00947ABC"/>
    <w:rsid w:val="00953302"/>
    <w:rsid w:val="00955E3D"/>
    <w:rsid w:val="009566ED"/>
    <w:rsid w:val="009613ED"/>
    <w:rsid w:val="009619C0"/>
    <w:rsid w:val="009625A1"/>
    <w:rsid w:val="00963116"/>
    <w:rsid w:val="009636C3"/>
    <w:rsid w:val="00965170"/>
    <w:rsid w:val="00971449"/>
    <w:rsid w:val="0097422B"/>
    <w:rsid w:val="00974856"/>
    <w:rsid w:val="00977162"/>
    <w:rsid w:val="00977B5D"/>
    <w:rsid w:val="00977CE2"/>
    <w:rsid w:val="00980055"/>
    <w:rsid w:val="00980C3C"/>
    <w:rsid w:val="00981101"/>
    <w:rsid w:val="009815A9"/>
    <w:rsid w:val="00982BEA"/>
    <w:rsid w:val="00983B15"/>
    <w:rsid w:val="0098537A"/>
    <w:rsid w:val="00985A4C"/>
    <w:rsid w:val="00990366"/>
    <w:rsid w:val="00991682"/>
    <w:rsid w:val="00993032"/>
    <w:rsid w:val="009941CD"/>
    <w:rsid w:val="00994D8F"/>
    <w:rsid w:val="00994E31"/>
    <w:rsid w:val="00996615"/>
    <w:rsid w:val="009969D3"/>
    <w:rsid w:val="009977D6"/>
    <w:rsid w:val="00997BE8"/>
    <w:rsid w:val="009A0BF1"/>
    <w:rsid w:val="009A2F6B"/>
    <w:rsid w:val="009A3804"/>
    <w:rsid w:val="009A3952"/>
    <w:rsid w:val="009A3CA7"/>
    <w:rsid w:val="009A4B7E"/>
    <w:rsid w:val="009A5193"/>
    <w:rsid w:val="009A69F3"/>
    <w:rsid w:val="009A77E1"/>
    <w:rsid w:val="009B0604"/>
    <w:rsid w:val="009B21A2"/>
    <w:rsid w:val="009B245C"/>
    <w:rsid w:val="009B2CAB"/>
    <w:rsid w:val="009B2E4E"/>
    <w:rsid w:val="009B3B29"/>
    <w:rsid w:val="009B4C61"/>
    <w:rsid w:val="009B69BB"/>
    <w:rsid w:val="009B795E"/>
    <w:rsid w:val="009B7B49"/>
    <w:rsid w:val="009B7BDA"/>
    <w:rsid w:val="009C0655"/>
    <w:rsid w:val="009C08DF"/>
    <w:rsid w:val="009C17C2"/>
    <w:rsid w:val="009C3362"/>
    <w:rsid w:val="009C3CC5"/>
    <w:rsid w:val="009C3FD4"/>
    <w:rsid w:val="009C49E8"/>
    <w:rsid w:val="009C508B"/>
    <w:rsid w:val="009C6D0C"/>
    <w:rsid w:val="009C73FE"/>
    <w:rsid w:val="009C7D9C"/>
    <w:rsid w:val="009C7E86"/>
    <w:rsid w:val="009D04B7"/>
    <w:rsid w:val="009D080F"/>
    <w:rsid w:val="009D1873"/>
    <w:rsid w:val="009D1D08"/>
    <w:rsid w:val="009D24E4"/>
    <w:rsid w:val="009D3F4A"/>
    <w:rsid w:val="009D46CB"/>
    <w:rsid w:val="009E055E"/>
    <w:rsid w:val="009E0E31"/>
    <w:rsid w:val="009E0EDC"/>
    <w:rsid w:val="009E1096"/>
    <w:rsid w:val="009E14FA"/>
    <w:rsid w:val="009E23B5"/>
    <w:rsid w:val="009E2F7E"/>
    <w:rsid w:val="009F36AC"/>
    <w:rsid w:val="009F4670"/>
    <w:rsid w:val="009F68DF"/>
    <w:rsid w:val="009F7297"/>
    <w:rsid w:val="009F79BB"/>
    <w:rsid w:val="00A001E0"/>
    <w:rsid w:val="00A03A78"/>
    <w:rsid w:val="00A045C7"/>
    <w:rsid w:val="00A04D23"/>
    <w:rsid w:val="00A05998"/>
    <w:rsid w:val="00A05F4C"/>
    <w:rsid w:val="00A06272"/>
    <w:rsid w:val="00A0707D"/>
    <w:rsid w:val="00A1068A"/>
    <w:rsid w:val="00A10B35"/>
    <w:rsid w:val="00A10B4A"/>
    <w:rsid w:val="00A1116B"/>
    <w:rsid w:val="00A11177"/>
    <w:rsid w:val="00A125CE"/>
    <w:rsid w:val="00A127BF"/>
    <w:rsid w:val="00A14511"/>
    <w:rsid w:val="00A16096"/>
    <w:rsid w:val="00A16211"/>
    <w:rsid w:val="00A166D9"/>
    <w:rsid w:val="00A16BF9"/>
    <w:rsid w:val="00A17DAE"/>
    <w:rsid w:val="00A2028E"/>
    <w:rsid w:val="00A20832"/>
    <w:rsid w:val="00A20E26"/>
    <w:rsid w:val="00A20E7A"/>
    <w:rsid w:val="00A223C7"/>
    <w:rsid w:val="00A2321A"/>
    <w:rsid w:val="00A235B3"/>
    <w:rsid w:val="00A27463"/>
    <w:rsid w:val="00A30332"/>
    <w:rsid w:val="00A30E4E"/>
    <w:rsid w:val="00A311BF"/>
    <w:rsid w:val="00A31578"/>
    <w:rsid w:val="00A32C06"/>
    <w:rsid w:val="00A32E02"/>
    <w:rsid w:val="00A34B48"/>
    <w:rsid w:val="00A3511A"/>
    <w:rsid w:val="00A35F95"/>
    <w:rsid w:val="00A37D78"/>
    <w:rsid w:val="00A44C9D"/>
    <w:rsid w:val="00A4737F"/>
    <w:rsid w:val="00A478A3"/>
    <w:rsid w:val="00A52AC2"/>
    <w:rsid w:val="00A569AE"/>
    <w:rsid w:val="00A56EA2"/>
    <w:rsid w:val="00A57795"/>
    <w:rsid w:val="00A57DF6"/>
    <w:rsid w:val="00A57F72"/>
    <w:rsid w:val="00A62FDC"/>
    <w:rsid w:val="00A638AA"/>
    <w:rsid w:val="00A65A30"/>
    <w:rsid w:val="00A67642"/>
    <w:rsid w:val="00A702EB"/>
    <w:rsid w:val="00A7055B"/>
    <w:rsid w:val="00A70F0C"/>
    <w:rsid w:val="00A73556"/>
    <w:rsid w:val="00A74356"/>
    <w:rsid w:val="00A75CB4"/>
    <w:rsid w:val="00A75DFC"/>
    <w:rsid w:val="00A76C17"/>
    <w:rsid w:val="00A76F61"/>
    <w:rsid w:val="00A7720C"/>
    <w:rsid w:val="00A809ED"/>
    <w:rsid w:val="00A833D4"/>
    <w:rsid w:val="00A84C17"/>
    <w:rsid w:val="00A91752"/>
    <w:rsid w:val="00A924F3"/>
    <w:rsid w:val="00A9307F"/>
    <w:rsid w:val="00A9349A"/>
    <w:rsid w:val="00A94693"/>
    <w:rsid w:val="00AA20F0"/>
    <w:rsid w:val="00AA243A"/>
    <w:rsid w:val="00AA3B99"/>
    <w:rsid w:val="00AA4924"/>
    <w:rsid w:val="00AA5FA5"/>
    <w:rsid w:val="00AA7775"/>
    <w:rsid w:val="00AB039F"/>
    <w:rsid w:val="00AB07E1"/>
    <w:rsid w:val="00AB12B1"/>
    <w:rsid w:val="00AB1897"/>
    <w:rsid w:val="00AB18C0"/>
    <w:rsid w:val="00AB1FEB"/>
    <w:rsid w:val="00AB3422"/>
    <w:rsid w:val="00AB41FB"/>
    <w:rsid w:val="00AB4E17"/>
    <w:rsid w:val="00AB5189"/>
    <w:rsid w:val="00AB7559"/>
    <w:rsid w:val="00AC0120"/>
    <w:rsid w:val="00AC051C"/>
    <w:rsid w:val="00AC0CBC"/>
    <w:rsid w:val="00AC1DE2"/>
    <w:rsid w:val="00AC35EA"/>
    <w:rsid w:val="00AC39C9"/>
    <w:rsid w:val="00AC7727"/>
    <w:rsid w:val="00AD00AA"/>
    <w:rsid w:val="00AD04F0"/>
    <w:rsid w:val="00AD0DDE"/>
    <w:rsid w:val="00AD0E69"/>
    <w:rsid w:val="00AD40DD"/>
    <w:rsid w:val="00AD4E38"/>
    <w:rsid w:val="00AD5C7D"/>
    <w:rsid w:val="00AD5E52"/>
    <w:rsid w:val="00AD6946"/>
    <w:rsid w:val="00AD7629"/>
    <w:rsid w:val="00AE02F2"/>
    <w:rsid w:val="00AE0410"/>
    <w:rsid w:val="00AE21AE"/>
    <w:rsid w:val="00AE3069"/>
    <w:rsid w:val="00AE40F5"/>
    <w:rsid w:val="00AE4146"/>
    <w:rsid w:val="00AE42C6"/>
    <w:rsid w:val="00AE4CBF"/>
    <w:rsid w:val="00AE529F"/>
    <w:rsid w:val="00AE6571"/>
    <w:rsid w:val="00AE7EF7"/>
    <w:rsid w:val="00AF025B"/>
    <w:rsid w:val="00AF1A34"/>
    <w:rsid w:val="00AF2804"/>
    <w:rsid w:val="00AF39C8"/>
    <w:rsid w:val="00AF43ED"/>
    <w:rsid w:val="00AF5031"/>
    <w:rsid w:val="00AF7228"/>
    <w:rsid w:val="00AF7870"/>
    <w:rsid w:val="00B01125"/>
    <w:rsid w:val="00B03826"/>
    <w:rsid w:val="00B03B8A"/>
    <w:rsid w:val="00B04EDE"/>
    <w:rsid w:val="00B05FAE"/>
    <w:rsid w:val="00B06C6A"/>
    <w:rsid w:val="00B07750"/>
    <w:rsid w:val="00B07B2C"/>
    <w:rsid w:val="00B111B1"/>
    <w:rsid w:val="00B113F7"/>
    <w:rsid w:val="00B11B55"/>
    <w:rsid w:val="00B11CE0"/>
    <w:rsid w:val="00B11F62"/>
    <w:rsid w:val="00B139B8"/>
    <w:rsid w:val="00B15AE0"/>
    <w:rsid w:val="00B15F4A"/>
    <w:rsid w:val="00B16289"/>
    <w:rsid w:val="00B165B4"/>
    <w:rsid w:val="00B17993"/>
    <w:rsid w:val="00B17F81"/>
    <w:rsid w:val="00B20B1B"/>
    <w:rsid w:val="00B23683"/>
    <w:rsid w:val="00B24BD9"/>
    <w:rsid w:val="00B26177"/>
    <w:rsid w:val="00B27297"/>
    <w:rsid w:val="00B273BC"/>
    <w:rsid w:val="00B27834"/>
    <w:rsid w:val="00B3137F"/>
    <w:rsid w:val="00B33958"/>
    <w:rsid w:val="00B33D79"/>
    <w:rsid w:val="00B35288"/>
    <w:rsid w:val="00B35D99"/>
    <w:rsid w:val="00B35EDD"/>
    <w:rsid w:val="00B3604A"/>
    <w:rsid w:val="00B36798"/>
    <w:rsid w:val="00B37000"/>
    <w:rsid w:val="00B3767B"/>
    <w:rsid w:val="00B37D48"/>
    <w:rsid w:val="00B37EFF"/>
    <w:rsid w:val="00B442AB"/>
    <w:rsid w:val="00B45348"/>
    <w:rsid w:val="00B45F5D"/>
    <w:rsid w:val="00B5081D"/>
    <w:rsid w:val="00B511AC"/>
    <w:rsid w:val="00B51C1A"/>
    <w:rsid w:val="00B5215B"/>
    <w:rsid w:val="00B52886"/>
    <w:rsid w:val="00B531AF"/>
    <w:rsid w:val="00B53F48"/>
    <w:rsid w:val="00B551E2"/>
    <w:rsid w:val="00B56AD0"/>
    <w:rsid w:val="00B56F98"/>
    <w:rsid w:val="00B5748A"/>
    <w:rsid w:val="00B57ED3"/>
    <w:rsid w:val="00B61146"/>
    <w:rsid w:val="00B612E9"/>
    <w:rsid w:val="00B62F50"/>
    <w:rsid w:val="00B63C26"/>
    <w:rsid w:val="00B63EF8"/>
    <w:rsid w:val="00B648B7"/>
    <w:rsid w:val="00B64B12"/>
    <w:rsid w:val="00B6505C"/>
    <w:rsid w:val="00B65D6A"/>
    <w:rsid w:val="00B66F35"/>
    <w:rsid w:val="00B70110"/>
    <w:rsid w:val="00B713C2"/>
    <w:rsid w:val="00B73DC6"/>
    <w:rsid w:val="00B7479D"/>
    <w:rsid w:val="00B778DA"/>
    <w:rsid w:val="00B77DF7"/>
    <w:rsid w:val="00B813CA"/>
    <w:rsid w:val="00B81819"/>
    <w:rsid w:val="00B81A83"/>
    <w:rsid w:val="00B8330F"/>
    <w:rsid w:val="00B83455"/>
    <w:rsid w:val="00B83B3E"/>
    <w:rsid w:val="00B86C56"/>
    <w:rsid w:val="00B86CA1"/>
    <w:rsid w:val="00B91DEF"/>
    <w:rsid w:val="00B91F64"/>
    <w:rsid w:val="00B922E8"/>
    <w:rsid w:val="00B94D5F"/>
    <w:rsid w:val="00B9560E"/>
    <w:rsid w:val="00B95E8B"/>
    <w:rsid w:val="00B960D9"/>
    <w:rsid w:val="00B979FE"/>
    <w:rsid w:val="00BA02EA"/>
    <w:rsid w:val="00BA166B"/>
    <w:rsid w:val="00BA1D58"/>
    <w:rsid w:val="00BA2ABB"/>
    <w:rsid w:val="00BA2EAB"/>
    <w:rsid w:val="00BA2F1A"/>
    <w:rsid w:val="00BA3868"/>
    <w:rsid w:val="00BA3E67"/>
    <w:rsid w:val="00BA41C5"/>
    <w:rsid w:val="00BA5029"/>
    <w:rsid w:val="00BA5AAE"/>
    <w:rsid w:val="00BA7F64"/>
    <w:rsid w:val="00BB0225"/>
    <w:rsid w:val="00BB1999"/>
    <w:rsid w:val="00BB2E5F"/>
    <w:rsid w:val="00BB512F"/>
    <w:rsid w:val="00BB523A"/>
    <w:rsid w:val="00BB74EA"/>
    <w:rsid w:val="00BB7876"/>
    <w:rsid w:val="00BC1045"/>
    <w:rsid w:val="00BC2146"/>
    <w:rsid w:val="00BC36A1"/>
    <w:rsid w:val="00BC3766"/>
    <w:rsid w:val="00BC4026"/>
    <w:rsid w:val="00BC6540"/>
    <w:rsid w:val="00BC77A3"/>
    <w:rsid w:val="00BC7E9C"/>
    <w:rsid w:val="00BD062B"/>
    <w:rsid w:val="00BD18C9"/>
    <w:rsid w:val="00BD22B7"/>
    <w:rsid w:val="00BD3559"/>
    <w:rsid w:val="00BD5F6B"/>
    <w:rsid w:val="00BD712B"/>
    <w:rsid w:val="00BD778F"/>
    <w:rsid w:val="00BE19AA"/>
    <w:rsid w:val="00BE2C51"/>
    <w:rsid w:val="00BE2F04"/>
    <w:rsid w:val="00BE39CA"/>
    <w:rsid w:val="00BE3ED7"/>
    <w:rsid w:val="00BE61CA"/>
    <w:rsid w:val="00BE6959"/>
    <w:rsid w:val="00BE7E73"/>
    <w:rsid w:val="00BF0B65"/>
    <w:rsid w:val="00BF13A7"/>
    <w:rsid w:val="00BF274E"/>
    <w:rsid w:val="00BF7259"/>
    <w:rsid w:val="00C002F0"/>
    <w:rsid w:val="00C0109F"/>
    <w:rsid w:val="00C0318F"/>
    <w:rsid w:val="00C03507"/>
    <w:rsid w:val="00C043F3"/>
    <w:rsid w:val="00C06675"/>
    <w:rsid w:val="00C06941"/>
    <w:rsid w:val="00C11E0C"/>
    <w:rsid w:val="00C12058"/>
    <w:rsid w:val="00C13939"/>
    <w:rsid w:val="00C139D1"/>
    <w:rsid w:val="00C155DD"/>
    <w:rsid w:val="00C15A30"/>
    <w:rsid w:val="00C17F3C"/>
    <w:rsid w:val="00C17FC7"/>
    <w:rsid w:val="00C20F7F"/>
    <w:rsid w:val="00C2101F"/>
    <w:rsid w:val="00C21187"/>
    <w:rsid w:val="00C215B6"/>
    <w:rsid w:val="00C22126"/>
    <w:rsid w:val="00C224AA"/>
    <w:rsid w:val="00C22EA5"/>
    <w:rsid w:val="00C2745C"/>
    <w:rsid w:val="00C3112A"/>
    <w:rsid w:val="00C32104"/>
    <w:rsid w:val="00C345CA"/>
    <w:rsid w:val="00C36CED"/>
    <w:rsid w:val="00C4125B"/>
    <w:rsid w:val="00C41647"/>
    <w:rsid w:val="00C4248A"/>
    <w:rsid w:val="00C45954"/>
    <w:rsid w:val="00C46F98"/>
    <w:rsid w:val="00C506DB"/>
    <w:rsid w:val="00C5244E"/>
    <w:rsid w:val="00C52679"/>
    <w:rsid w:val="00C52D38"/>
    <w:rsid w:val="00C53364"/>
    <w:rsid w:val="00C53593"/>
    <w:rsid w:val="00C53FE4"/>
    <w:rsid w:val="00C54520"/>
    <w:rsid w:val="00C54AE5"/>
    <w:rsid w:val="00C55089"/>
    <w:rsid w:val="00C5636D"/>
    <w:rsid w:val="00C563B7"/>
    <w:rsid w:val="00C5697E"/>
    <w:rsid w:val="00C603AA"/>
    <w:rsid w:val="00C60614"/>
    <w:rsid w:val="00C60943"/>
    <w:rsid w:val="00C60A56"/>
    <w:rsid w:val="00C60EF0"/>
    <w:rsid w:val="00C61340"/>
    <w:rsid w:val="00C61BE5"/>
    <w:rsid w:val="00C63900"/>
    <w:rsid w:val="00C63BFB"/>
    <w:rsid w:val="00C6499D"/>
    <w:rsid w:val="00C65349"/>
    <w:rsid w:val="00C6634F"/>
    <w:rsid w:val="00C66A25"/>
    <w:rsid w:val="00C70F3B"/>
    <w:rsid w:val="00C71626"/>
    <w:rsid w:val="00C71C0A"/>
    <w:rsid w:val="00C71CC4"/>
    <w:rsid w:val="00C73849"/>
    <w:rsid w:val="00C73BC9"/>
    <w:rsid w:val="00C76276"/>
    <w:rsid w:val="00C76EF5"/>
    <w:rsid w:val="00C76F25"/>
    <w:rsid w:val="00C810F1"/>
    <w:rsid w:val="00C8221E"/>
    <w:rsid w:val="00C82D31"/>
    <w:rsid w:val="00C8567A"/>
    <w:rsid w:val="00C85D70"/>
    <w:rsid w:val="00C87771"/>
    <w:rsid w:val="00C87887"/>
    <w:rsid w:val="00C9199C"/>
    <w:rsid w:val="00C94445"/>
    <w:rsid w:val="00C955F6"/>
    <w:rsid w:val="00C96BED"/>
    <w:rsid w:val="00C97250"/>
    <w:rsid w:val="00C974F4"/>
    <w:rsid w:val="00C97790"/>
    <w:rsid w:val="00C97803"/>
    <w:rsid w:val="00CA2128"/>
    <w:rsid w:val="00CA2EB4"/>
    <w:rsid w:val="00CA3FC9"/>
    <w:rsid w:val="00CA4452"/>
    <w:rsid w:val="00CA489C"/>
    <w:rsid w:val="00CA5737"/>
    <w:rsid w:val="00CA5921"/>
    <w:rsid w:val="00CB0C11"/>
    <w:rsid w:val="00CB1761"/>
    <w:rsid w:val="00CB196A"/>
    <w:rsid w:val="00CB3BBF"/>
    <w:rsid w:val="00CB45A6"/>
    <w:rsid w:val="00CB4787"/>
    <w:rsid w:val="00CB66CC"/>
    <w:rsid w:val="00CB7755"/>
    <w:rsid w:val="00CC21BC"/>
    <w:rsid w:val="00CC3345"/>
    <w:rsid w:val="00CC3C1C"/>
    <w:rsid w:val="00CC3DD1"/>
    <w:rsid w:val="00CC4515"/>
    <w:rsid w:val="00CC6887"/>
    <w:rsid w:val="00CC7599"/>
    <w:rsid w:val="00CD0996"/>
    <w:rsid w:val="00CD221F"/>
    <w:rsid w:val="00CD27F9"/>
    <w:rsid w:val="00CD3206"/>
    <w:rsid w:val="00CD3850"/>
    <w:rsid w:val="00CD55E9"/>
    <w:rsid w:val="00CE0EBE"/>
    <w:rsid w:val="00CE32CF"/>
    <w:rsid w:val="00CE39FD"/>
    <w:rsid w:val="00CE3A08"/>
    <w:rsid w:val="00CE3A82"/>
    <w:rsid w:val="00CE3E7A"/>
    <w:rsid w:val="00CE665B"/>
    <w:rsid w:val="00CE68F0"/>
    <w:rsid w:val="00CE6DE9"/>
    <w:rsid w:val="00CE6EEC"/>
    <w:rsid w:val="00CF1513"/>
    <w:rsid w:val="00CF2938"/>
    <w:rsid w:val="00CF2ED8"/>
    <w:rsid w:val="00CF43A1"/>
    <w:rsid w:val="00CF52C1"/>
    <w:rsid w:val="00CF6636"/>
    <w:rsid w:val="00CF7136"/>
    <w:rsid w:val="00CF758A"/>
    <w:rsid w:val="00D0297F"/>
    <w:rsid w:val="00D029E2"/>
    <w:rsid w:val="00D034E0"/>
    <w:rsid w:val="00D05138"/>
    <w:rsid w:val="00D05745"/>
    <w:rsid w:val="00D06A94"/>
    <w:rsid w:val="00D118D4"/>
    <w:rsid w:val="00D13505"/>
    <w:rsid w:val="00D13ACE"/>
    <w:rsid w:val="00D148F8"/>
    <w:rsid w:val="00D20CEB"/>
    <w:rsid w:val="00D2200C"/>
    <w:rsid w:val="00D23503"/>
    <w:rsid w:val="00D23CFB"/>
    <w:rsid w:val="00D2530E"/>
    <w:rsid w:val="00D26B80"/>
    <w:rsid w:val="00D27ADC"/>
    <w:rsid w:val="00D304B2"/>
    <w:rsid w:val="00D30EF9"/>
    <w:rsid w:val="00D326C0"/>
    <w:rsid w:val="00D32D6A"/>
    <w:rsid w:val="00D33138"/>
    <w:rsid w:val="00D3388C"/>
    <w:rsid w:val="00D370E8"/>
    <w:rsid w:val="00D404E8"/>
    <w:rsid w:val="00D40A84"/>
    <w:rsid w:val="00D41AEB"/>
    <w:rsid w:val="00D41DE6"/>
    <w:rsid w:val="00D42273"/>
    <w:rsid w:val="00D42CA6"/>
    <w:rsid w:val="00D43BB6"/>
    <w:rsid w:val="00D446D8"/>
    <w:rsid w:val="00D44985"/>
    <w:rsid w:val="00D46ED7"/>
    <w:rsid w:val="00D51FA6"/>
    <w:rsid w:val="00D52832"/>
    <w:rsid w:val="00D55974"/>
    <w:rsid w:val="00D55B7B"/>
    <w:rsid w:val="00D55D6E"/>
    <w:rsid w:val="00D56FDA"/>
    <w:rsid w:val="00D60485"/>
    <w:rsid w:val="00D617B2"/>
    <w:rsid w:val="00D61A42"/>
    <w:rsid w:val="00D61FAA"/>
    <w:rsid w:val="00D62BE2"/>
    <w:rsid w:val="00D64A63"/>
    <w:rsid w:val="00D65357"/>
    <w:rsid w:val="00D6731C"/>
    <w:rsid w:val="00D67444"/>
    <w:rsid w:val="00D67C49"/>
    <w:rsid w:val="00D67D3E"/>
    <w:rsid w:val="00D703E5"/>
    <w:rsid w:val="00D706AA"/>
    <w:rsid w:val="00D70B76"/>
    <w:rsid w:val="00D70BEA"/>
    <w:rsid w:val="00D7179E"/>
    <w:rsid w:val="00D719CB"/>
    <w:rsid w:val="00D73E3F"/>
    <w:rsid w:val="00D7635D"/>
    <w:rsid w:val="00D76CAF"/>
    <w:rsid w:val="00D7777E"/>
    <w:rsid w:val="00D81AFE"/>
    <w:rsid w:val="00D829A7"/>
    <w:rsid w:val="00D85BC2"/>
    <w:rsid w:val="00D866AD"/>
    <w:rsid w:val="00D86B74"/>
    <w:rsid w:val="00D86D25"/>
    <w:rsid w:val="00D9097C"/>
    <w:rsid w:val="00D93F85"/>
    <w:rsid w:val="00D950CD"/>
    <w:rsid w:val="00D96A41"/>
    <w:rsid w:val="00D96D40"/>
    <w:rsid w:val="00DA1539"/>
    <w:rsid w:val="00DA1E6E"/>
    <w:rsid w:val="00DA2530"/>
    <w:rsid w:val="00DA2611"/>
    <w:rsid w:val="00DA2E34"/>
    <w:rsid w:val="00DA3675"/>
    <w:rsid w:val="00DA46CA"/>
    <w:rsid w:val="00DA4993"/>
    <w:rsid w:val="00DB2A6B"/>
    <w:rsid w:val="00DB2EAC"/>
    <w:rsid w:val="00DB5886"/>
    <w:rsid w:val="00DB5ACB"/>
    <w:rsid w:val="00DB683D"/>
    <w:rsid w:val="00DB7013"/>
    <w:rsid w:val="00DB7567"/>
    <w:rsid w:val="00DC1F48"/>
    <w:rsid w:val="00DC2163"/>
    <w:rsid w:val="00DC310E"/>
    <w:rsid w:val="00DC37E2"/>
    <w:rsid w:val="00DC3BC6"/>
    <w:rsid w:val="00DC574A"/>
    <w:rsid w:val="00DC63ED"/>
    <w:rsid w:val="00DC7F89"/>
    <w:rsid w:val="00DD0158"/>
    <w:rsid w:val="00DD1037"/>
    <w:rsid w:val="00DD1213"/>
    <w:rsid w:val="00DD1AF5"/>
    <w:rsid w:val="00DD4B25"/>
    <w:rsid w:val="00DD6FA7"/>
    <w:rsid w:val="00DD7645"/>
    <w:rsid w:val="00DD7A48"/>
    <w:rsid w:val="00DD7C88"/>
    <w:rsid w:val="00DE1295"/>
    <w:rsid w:val="00DE31BD"/>
    <w:rsid w:val="00DE3E44"/>
    <w:rsid w:val="00DE4870"/>
    <w:rsid w:val="00DE6ECC"/>
    <w:rsid w:val="00DF278D"/>
    <w:rsid w:val="00DF2EF6"/>
    <w:rsid w:val="00DF3026"/>
    <w:rsid w:val="00DF314B"/>
    <w:rsid w:val="00DF3492"/>
    <w:rsid w:val="00DF3ED9"/>
    <w:rsid w:val="00DF46A7"/>
    <w:rsid w:val="00DF69BC"/>
    <w:rsid w:val="00E0060F"/>
    <w:rsid w:val="00E00648"/>
    <w:rsid w:val="00E0281C"/>
    <w:rsid w:val="00E02C1D"/>
    <w:rsid w:val="00E04013"/>
    <w:rsid w:val="00E04B70"/>
    <w:rsid w:val="00E04F41"/>
    <w:rsid w:val="00E0542F"/>
    <w:rsid w:val="00E069FE"/>
    <w:rsid w:val="00E07313"/>
    <w:rsid w:val="00E073CA"/>
    <w:rsid w:val="00E105F2"/>
    <w:rsid w:val="00E107A1"/>
    <w:rsid w:val="00E11C61"/>
    <w:rsid w:val="00E13719"/>
    <w:rsid w:val="00E13E84"/>
    <w:rsid w:val="00E165F0"/>
    <w:rsid w:val="00E16AB2"/>
    <w:rsid w:val="00E20356"/>
    <w:rsid w:val="00E229F8"/>
    <w:rsid w:val="00E22D80"/>
    <w:rsid w:val="00E23B1E"/>
    <w:rsid w:val="00E23E34"/>
    <w:rsid w:val="00E24396"/>
    <w:rsid w:val="00E2521F"/>
    <w:rsid w:val="00E254CA"/>
    <w:rsid w:val="00E2648B"/>
    <w:rsid w:val="00E26D78"/>
    <w:rsid w:val="00E30188"/>
    <w:rsid w:val="00E30A6C"/>
    <w:rsid w:val="00E34022"/>
    <w:rsid w:val="00E34F05"/>
    <w:rsid w:val="00E35B5B"/>
    <w:rsid w:val="00E367E9"/>
    <w:rsid w:val="00E36C40"/>
    <w:rsid w:val="00E37E1D"/>
    <w:rsid w:val="00E41CB2"/>
    <w:rsid w:val="00E41DB5"/>
    <w:rsid w:val="00E423E2"/>
    <w:rsid w:val="00E42E37"/>
    <w:rsid w:val="00E42F8B"/>
    <w:rsid w:val="00E44F00"/>
    <w:rsid w:val="00E450E8"/>
    <w:rsid w:val="00E50D86"/>
    <w:rsid w:val="00E52484"/>
    <w:rsid w:val="00E53B76"/>
    <w:rsid w:val="00E53C3C"/>
    <w:rsid w:val="00E53F40"/>
    <w:rsid w:val="00E5446D"/>
    <w:rsid w:val="00E54B68"/>
    <w:rsid w:val="00E5626C"/>
    <w:rsid w:val="00E5630B"/>
    <w:rsid w:val="00E56E8E"/>
    <w:rsid w:val="00E60387"/>
    <w:rsid w:val="00E60587"/>
    <w:rsid w:val="00E61209"/>
    <w:rsid w:val="00E61FDE"/>
    <w:rsid w:val="00E626FA"/>
    <w:rsid w:val="00E630B9"/>
    <w:rsid w:val="00E63329"/>
    <w:rsid w:val="00E635C2"/>
    <w:rsid w:val="00E63F61"/>
    <w:rsid w:val="00E64687"/>
    <w:rsid w:val="00E6598C"/>
    <w:rsid w:val="00E65BE8"/>
    <w:rsid w:val="00E67660"/>
    <w:rsid w:val="00E679B6"/>
    <w:rsid w:val="00E71886"/>
    <w:rsid w:val="00E726B7"/>
    <w:rsid w:val="00E72708"/>
    <w:rsid w:val="00E7378A"/>
    <w:rsid w:val="00E74DD6"/>
    <w:rsid w:val="00E754A9"/>
    <w:rsid w:val="00E7557D"/>
    <w:rsid w:val="00E757FC"/>
    <w:rsid w:val="00E7589E"/>
    <w:rsid w:val="00E80163"/>
    <w:rsid w:val="00E818AF"/>
    <w:rsid w:val="00E819AA"/>
    <w:rsid w:val="00E81BD6"/>
    <w:rsid w:val="00E84F46"/>
    <w:rsid w:val="00E85BA9"/>
    <w:rsid w:val="00E85DFB"/>
    <w:rsid w:val="00E87C77"/>
    <w:rsid w:val="00E91A7D"/>
    <w:rsid w:val="00E91C29"/>
    <w:rsid w:val="00E953D7"/>
    <w:rsid w:val="00E97A64"/>
    <w:rsid w:val="00EA038E"/>
    <w:rsid w:val="00EA31F9"/>
    <w:rsid w:val="00EA462E"/>
    <w:rsid w:val="00EA4787"/>
    <w:rsid w:val="00EA47A1"/>
    <w:rsid w:val="00EA4CFA"/>
    <w:rsid w:val="00EB0A4B"/>
    <w:rsid w:val="00EB1DCA"/>
    <w:rsid w:val="00EB31FB"/>
    <w:rsid w:val="00EB363F"/>
    <w:rsid w:val="00EB4041"/>
    <w:rsid w:val="00EB447D"/>
    <w:rsid w:val="00EB4CAC"/>
    <w:rsid w:val="00EB57B3"/>
    <w:rsid w:val="00EB5F24"/>
    <w:rsid w:val="00EB7234"/>
    <w:rsid w:val="00EC0EEB"/>
    <w:rsid w:val="00EC11B6"/>
    <w:rsid w:val="00EC2C89"/>
    <w:rsid w:val="00EC2CE7"/>
    <w:rsid w:val="00EC2E22"/>
    <w:rsid w:val="00EC2F22"/>
    <w:rsid w:val="00EC315D"/>
    <w:rsid w:val="00EC3D54"/>
    <w:rsid w:val="00EC47E8"/>
    <w:rsid w:val="00EC5521"/>
    <w:rsid w:val="00EC5757"/>
    <w:rsid w:val="00EC5CAD"/>
    <w:rsid w:val="00EC60B7"/>
    <w:rsid w:val="00EC7A00"/>
    <w:rsid w:val="00ED01EB"/>
    <w:rsid w:val="00ED0ED4"/>
    <w:rsid w:val="00ED12D7"/>
    <w:rsid w:val="00ED15B5"/>
    <w:rsid w:val="00ED16A0"/>
    <w:rsid w:val="00ED3180"/>
    <w:rsid w:val="00ED334A"/>
    <w:rsid w:val="00ED52EA"/>
    <w:rsid w:val="00ED638C"/>
    <w:rsid w:val="00ED676C"/>
    <w:rsid w:val="00ED717B"/>
    <w:rsid w:val="00EE1BC8"/>
    <w:rsid w:val="00EE2001"/>
    <w:rsid w:val="00EE34AC"/>
    <w:rsid w:val="00EE34DE"/>
    <w:rsid w:val="00EE38AA"/>
    <w:rsid w:val="00EE3DAE"/>
    <w:rsid w:val="00EE4C05"/>
    <w:rsid w:val="00EE5647"/>
    <w:rsid w:val="00EE676C"/>
    <w:rsid w:val="00EF1134"/>
    <w:rsid w:val="00EF13DD"/>
    <w:rsid w:val="00EF3405"/>
    <w:rsid w:val="00EF3B58"/>
    <w:rsid w:val="00EF440C"/>
    <w:rsid w:val="00EF4B3C"/>
    <w:rsid w:val="00EF4F85"/>
    <w:rsid w:val="00EF624C"/>
    <w:rsid w:val="00EF6EA3"/>
    <w:rsid w:val="00EF7757"/>
    <w:rsid w:val="00EF7A5D"/>
    <w:rsid w:val="00F008D6"/>
    <w:rsid w:val="00F0345A"/>
    <w:rsid w:val="00F05090"/>
    <w:rsid w:val="00F058D5"/>
    <w:rsid w:val="00F114DE"/>
    <w:rsid w:val="00F14884"/>
    <w:rsid w:val="00F16B1F"/>
    <w:rsid w:val="00F20992"/>
    <w:rsid w:val="00F21A66"/>
    <w:rsid w:val="00F23775"/>
    <w:rsid w:val="00F241A5"/>
    <w:rsid w:val="00F2453D"/>
    <w:rsid w:val="00F25CCB"/>
    <w:rsid w:val="00F3121F"/>
    <w:rsid w:val="00F31AAE"/>
    <w:rsid w:val="00F3337D"/>
    <w:rsid w:val="00F351C2"/>
    <w:rsid w:val="00F35616"/>
    <w:rsid w:val="00F368D5"/>
    <w:rsid w:val="00F40390"/>
    <w:rsid w:val="00F40B1B"/>
    <w:rsid w:val="00F41C35"/>
    <w:rsid w:val="00F41F5C"/>
    <w:rsid w:val="00F4234D"/>
    <w:rsid w:val="00F4284C"/>
    <w:rsid w:val="00F42D4A"/>
    <w:rsid w:val="00F43AD9"/>
    <w:rsid w:val="00F463CA"/>
    <w:rsid w:val="00F46532"/>
    <w:rsid w:val="00F509B2"/>
    <w:rsid w:val="00F568E7"/>
    <w:rsid w:val="00F60843"/>
    <w:rsid w:val="00F60DB6"/>
    <w:rsid w:val="00F615BD"/>
    <w:rsid w:val="00F619EF"/>
    <w:rsid w:val="00F6331C"/>
    <w:rsid w:val="00F64D22"/>
    <w:rsid w:val="00F67AB4"/>
    <w:rsid w:val="00F67C99"/>
    <w:rsid w:val="00F704C5"/>
    <w:rsid w:val="00F711ED"/>
    <w:rsid w:val="00F7263A"/>
    <w:rsid w:val="00F747E3"/>
    <w:rsid w:val="00F74D1D"/>
    <w:rsid w:val="00F74F8F"/>
    <w:rsid w:val="00F75E0A"/>
    <w:rsid w:val="00F8196E"/>
    <w:rsid w:val="00F8256B"/>
    <w:rsid w:val="00F8527A"/>
    <w:rsid w:val="00F86DBB"/>
    <w:rsid w:val="00F87078"/>
    <w:rsid w:val="00F87264"/>
    <w:rsid w:val="00F873F4"/>
    <w:rsid w:val="00F90E73"/>
    <w:rsid w:val="00F961F0"/>
    <w:rsid w:val="00FA0284"/>
    <w:rsid w:val="00FA10F5"/>
    <w:rsid w:val="00FA261D"/>
    <w:rsid w:val="00FA32DD"/>
    <w:rsid w:val="00FA7E57"/>
    <w:rsid w:val="00FB08DA"/>
    <w:rsid w:val="00FB367D"/>
    <w:rsid w:val="00FB5006"/>
    <w:rsid w:val="00FB5959"/>
    <w:rsid w:val="00FB6E44"/>
    <w:rsid w:val="00FC1C1F"/>
    <w:rsid w:val="00FC319C"/>
    <w:rsid w:val="00FC455D"/>
    <w:rsid w:val="00FC6286"/>
    <w:rsid w:val="00FC71D4"/>
    <w:rsid w:val="00FC7CE0"/>
    <w:rsid w:val="00FD11A8"/>
    <w:rsid w:val="00FD2B00"/>
    <w:rsid w:val="00FD2F2C"/>
    <w:rsid w:val="00FD326C"/>
    <w:rsid w:val="00FD5861"/>
    <w:rsid w:val="00FD698C"/>
    <w:rsid w:val="00FD74C9"/>
    <w:rsid w:val="00FE20A6"/>
    <w:rsid w:val="00FE259E"/>
    <w:rsid w:val="00FE2B43"/>
    <w:rsid w:val="00FE31BB"/>
    <w:rsid w:val="00FE6E76"/>
    <w:rsid w:val="00FE73AB"/>
    <w:rsid w:val="00FF034D"/>
    <w:rsid w:val="00FF075F"/>
    <w:rsid w:val="00FF2187"/>
    <w:rsid w:val="00FF2725"/>
    <w:rsid w:val="00FF36AB"/>
    <w:rsid w:val="00FF6F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BCD566"/>
  <w14:defaultImageDpi w14:val="32767"/>
  <w15:docId w15:val="{0380E08B-00B8-B943-871C-16DAE969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/>
    <w:lsdException w:name="Medium Shading 1 Accent 1" w:qFormat="1"/>
    <w:lsdException w:name="Medium Shading 2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D4E38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Gill Sans" w:hAnsi="Gill Sans"/>
      <w:sz w:val="44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Gill Sans" w:hAnsi="Gill Sans" w:cs="Arial"/>
      <w:b/>
      <w:bCs/>
      <w:i/>
      <w:iCs/>
      <w:sz w:val="28"/>
      <w:szCs w:val="28"/>
      <w:lang w:val="nb-NO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Gill Sans" w:hAnsi="Gill Sans" w:cs="Arial"/>
      <w:b/>
      <w:bCs/>
      <w:szCs w:val="26"/>
      <w:lang w:val="nb-NO"/>
    </w:rPr>
  </w:style>
  <w:style w:type="paragraph" w:styleId="berschrift4">
    <w:name w:val="heading 4"/>
    <w:basedOn w:val="Standard"/>
    <w:next w:val="Standard"/>
    <w:qFormat/>
    <w:pPr>
      <w:keepNext/>
      <w:ind w:left="1440" w:right="1576" w:hanging="1440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ind w:right="1576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1"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styleId="Textkrper">
    <w:name w:val="Body Text"/>
    <w:basedOn w:val="Standard"/>
    <w:pPr>
      <w:ind w:right="1576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semiHidden/>
    <w:rsid w:val="007741B8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F33C78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F33C78"/>
  </w:style>
  <w:style w:type="character" w:customStyle="1" w:styleId="KommentartextZchn">
    <w:name w:val="Kommentartext Zchn"/>
    <w:link w:val="Kommentartext"/>
    <w:rsid w:val="00F33C78"/>
    <w:rPr>
      <w:rFonts w:ascii="Garamond" w:hAnsi="Garamond"/>
      <w:sz w:val="24"/>
      <w:szCs w:val="24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33C78"/>
    <w:rPr>
      <w:b/>
      <w:bCs/>
    </w:rPr>
  </w:style>
  <w:style w:type="character" w:customStyle="1" w:styleId="KommentarthemaZchn">
    <w:name w:val="Kommentarthema Zchn"/>
    <w:link w:val="Kommentarthema"/>
    <w:rsid w:val="00F33C78"/>
    <w:rPr>
      <w:rFonts w:ascii="Garamond" w:hAnsi="Garamond"/>
      <w:b/>
      <w:bCs/>
      <w:sz w:val="24"/>
      <w:szCs w:val="24"/>
      <w:lang w:val="en-GB" w:eastAsia="en-US"/>
    </w:rPr>
  </w:style>
  <w:style w:type="paragraph" w:customStyle="1" w:styleId="MittleresRaster21">
    <w:name w:val="Mittleres Raster 21"/>
    <w:uiPriority w:val="1"/>
    <w:qFormat/>
    <w:rsid w:val="00FB7A21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31385"/>
    <w:pPr>
      <w:autoSpaceDE w:val="0"/>
      <w:autoSpaceDN w:val="0"/>
      <w:adjustRightInd w:val="0"/>
    </w:pPr>
    <w:rPr>
      <w:rFonts w:ascii="Polo 22R Leicht" w:hAnsi="Polo 22R Leicht" w:cs="Polo 22R Leicht"/>
      <w:color w:val="000000"/>
      <w:sz w:val="24"/>
      <w:szCs w:val="24"/>
    </w:rPr>
  </w:style>
  <w:style w:type="character" w:customStyle="1" w:styleId="A8">
    <w:name w:val="A8"/>
    <w:uiPriority w:val="99"/>
    <w:rsid w:val="00031385"/>
    <w:rPr>
      <w:rFonts w:cs="Polo 22R Leicht"/>
      <w:color w:val="000000"/>
      <w:sz w:val="17"/>
      <w:szCs w:val="17"/>
    </w:rPr>
  </w:style>
  <w:style w:type="character" w:customStyle="1" w:styleId="A7">
    <w:name w:val="A7"/>
    <w:uiPriority w:val="99"/>
    <w:rsid w:val="00CD06C2"/>
    <w:rPr>
      <w:rFonts w:cs="Polo 22R Leicht"/>
      <w:color w:val="000000"/>
      <w:sz w:val="17"/>
      <w:szCs w:val="17"/>
    </w:rPr>
  </w:style>
  <w:style w:type="character" w:customStyle="1" w:styleId="apple-converted-space">
    <w:name w:val="apple-converted-space"/>
    <w:rsid w:val="009376E1"/>
  </w:style>
  <w:style w:type="character" w:styleId="Fett">
    <w:name w:val="Strong"/>
    <w:uiPriority w:val="22"/>
    <w:qFormat/>
    <w:rsid w:val="00F75E0A"/>
    <w:rPr>
      <w:b/>
      <w:bCs/>
    </w:rPr>
  </w:style>
  <w:style w:type="character" w:styleId="Seitenzahl">
    <w:name w:val="page number"/>
    <w:rsid w:val="004641B7"/>
  </w:style>
  <w:style w:type="paragraph" w:styleId="StandardWeb">
    <w:name w:val="Normal (Web)"/>
    <w:basedOn w:val="Standard"/>
    <w:uiPriority w:val="99"/>
    <w:unhideWhenUsed/>
    <w:rsid w:val="00365D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ssbold">
    <w:name w:val="cssbold"/>
    <w:basedOn w:val="Standard"/>
    <w:rsid w:val="00B113F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erarbeitung">
    <w:name w:val="Revision"/>
    <w:hidden/>
    <w:semiHidden/>
    <w:rsid w:val="00E84F46"/>
    <w:rPr>
      <w:rFonts w:ascii="Garamond" w:hAnsi="Garamond"/>
      <w:sz w:val="24"/>
      <w:szCs w:val="24"/>
      <w:lang w:val="en-GB" w:eastAsia="en-US"/>
    </w:rPr>
  </w:style>
  <w:style w:type="character" w:customStyle="1" w:styleId="element-invisible">
    <w:name w:val="element-invisible"/>
    <w:basedOn w:val="Absatz-Standardschriftart"/>
    <w:rsid w:val="00391E11"/>
  </w:style>
  <w:style w:type="character" w:styleId="BesuchterLink">
    <w:name w:val="FollowedHyperlink"/>
    <w:basedOn w:val="Absatz-Standardschriftart"/>
    <w:semiHidden/>
    <w:unhideWhenUsed/>
    <w:rsid w:val="00127B6B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1557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03BA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1338F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371B6C"/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5AAE"/>
    <w:rPr>
      <w:color w:val="605E5C"/>
      <w:shd w:val="clear" w:color="auto" w:fill="E1DFDD"/>
    </w:rPr>
  </w:style>
  <w:style w:type="paragraph" w:customStyle="1" w:styleId="FLIESSTEXT">
    <w:name w:val="FLIESSTEXT"/>
    <w:basedOn w:val="Standard"/>
    <w:qFormat/>
    <w:rsid w:val="00955E3D"/>
    <w:pPr>
      <w:spacing w:line="360" w:lineRule="auto"/>
      <w:ind w:left="57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64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8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9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6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7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65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5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6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7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5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7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89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99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2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54059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8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79103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5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66480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908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57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7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5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49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375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6981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36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4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dlenser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46D5D-206F-2E41-81E4-8C1A6B187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1052</Words>
  <Characters>6632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7669</CharactersWithSpaces>
  <SharedDoc>false</SharedDoc>
  <HyperlinkBase/>
  <HLinks>
    <vt:vector size="18" baseType="variant">
      <vt:variant>
        <vt:i4>2097153</vt:i4>
      </vt:variant>
      <vt:variant>
        <vt:i4>6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2097153</vt:i4>
      </vt:variant>
      <vt:variant>
        <vt:i4>3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7274617</vt:i4>
      </vt:variant>
      <vt:variant>
        <vt:i4>0</vt:i4>
      </vt:variant>
      <vt:variant>
        <vt:i4>0</vt:i4>
      </vt:variant>
      <vt:variant>
        <vt:i4>5</vt:i4>
      </vt:variant>
      <vt:variant>
        <vt:lpwstr>https://www.heinze.de/produktserie/balkonfassaden-aus-glas-verglasungssysteme-fuer-balkone-und-terrassen/19358274/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</dc:creator>
  <cp:keywords/>
  <dc:description/>
  <cp:lastModifiedBy>Microsoft Office User</cp:lastModifiedBy>
  <cp:revision>3</cp:revision>
  <cp:lastPrinted>2023-02-13T14:09:00Z</cp:lastPrinted>
  <dcterms:created xsi:type="dcterms:W3CDTF">2023-04-11T10:45:00Z</dcterms:created>
  <dcterms:modified xsi:type="dcterms:W3CDTF">2023-04-11T13:16:00Z</dcterms:modified>
  <cp:category/>
</cp:coreProperties>
</file>