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FC2D" w14:textId="3D4104B2" w:rsidR="0053425C" w:rsidRDefault="006F20C9" w:rsidP="001D082E">
      <w:pPr>
        <w:rPr>
          <w:rFonts w:asciiTheme="majorHAnsi" w:hAnsiTheme="majorHAnsi" w:cstheme="majorHAnsi"/>
          <w:b/>
          <w:bCs/>
          <w:sz w:val="28"/>
          <w:szCs w:val="28"/>
        </w:rPr>
      </w:pPr>
      <w:bookmarkStart w:id="0" w:name="OLE_LINK1"/>
      <w:bookmarkStart w:id="1" w:name="OLE_LINK2"/>
      <w:bookmarkStart w:id="2" w:name="OLE_LINK3"/>
      <w:bookmarkStart w:id="3" w:name="OLE_LINK4"/>
      <w:r>
        <w:rPr>
          <w:rFonts w:asciiTheme="majorHAnsi" w:hAnsiTheme="majorHAnsi" w:cstheme="majorHAnsi"/>
          <w:b/>
          <w:bCs/>
          <w:sz w:val="28"/>
          <w:szCs w:val="28"/>
        </w:rPr>
        <w:t xml:space="preserve">DEKRA SE und </w:t>
      </w:r>
      <w:proofErr w:type="spellStart"/>
      <w:r>
        <w:rPr>
          <w:rFonts w:asciiTheme="majorHAnsi" w:hAnsiTheme="majorHAnsi" w:cstheme="majorHAnsi"/>
          <w:b/>
          <w:bCs/>
          <w:sz w:val="28"/>
          <w:szCs w:val="28"/>
        </w:rPr>
        <w:t>AfB</w:t>
      </w:r>
      <w:proofErr w:type="spellEnd"/>
      <w:r>
        <w:rPr>
          <w:rFonts w:asciiTheme="majorHAnsi" w:hAnsiTheme="majorHAnsi" w:cstheme="majorHAnsi"/>
          <w:b/>
          <w:bCs/>
          <w:sz w:val="28"/>
          <w:szCs w:val="28"/>
        </w:rPr>
        <w:t>:</w:t>
      </w:r>
      <w:r w:rsidR="005F60CD">
        <w:rPr>
          <w:rFonts w:asciiTheme="majorHAnsi" w:hAnsiTheme="majorHAnsi" w:cstheme="majorHAnsi"/>
          <w:b/>
          <w:bCs/>
          <w:sz w:val="28"/>
          <w:szCs w:val="28"/>
        </w:rPr>
        <w:t xml:space="preserve"> </w:t>
      </w:r>
      <w:r w:rsidR="000776E0">
        <w:rPr>
          <w:rFonts w:asciiTheme="majorHAnsi" w:hAnsiTheme="majorHAnsi" w:cstheme="majorHAnsi"/>
          <w:b/>
          <w:bCs/>
          <w:sz w:val="28"/>
          <w:szCs w:val="28"/>
        </w:rPr>
        <w:t>IT-</w:t>
      </w:r>
      <w:proofErr w:type="spellStart"/>
      <w:r w:rsidR="005F60CD">
        <w:rPr>
          <w:rFonts w:asciiTheme="majorHAnsi" w:hAnsiTheme="majorHAnsi" w:cstheme="majorHAnsi"/>
          <w:b/>
          <w:bCs/>
          <w:sz w:val="28"/>
          <w:szCs w:val="28"/>
        </w:rPr>
        <w:t>Refurbishing</w:t>
      </w:r>
      <w:proofErr w:type="spellEnd"/>
      <w:r w:rsidR="005F60CD">
        <w:rPr>
          <w:rFonts w:asciiTheme="majorHAnsi" w:hAnsiTheme="majorHAnsi" w:cstheme="majorHAnsi"/>
          <w:b/>
          <w:bCs/>
          <w:sz w:val="28"/>
          <w:szCs w:val="28"/>
        </w:rPr>
        <w:t xml:space="preserve"> </w:t>
      </w:r>
      <w:r w:rsidR="00C45859">
        <w:rPr>
          <w:rFonts w:asciiTheme="majorHAnsi" w:hAnsiTheme="majorHAnsi" w:cstheme="majorHAnsi"/>
          <w:b/>
          <w:bCs/>
          <w:sz w:val="28"/>
          <w:szCs w:val="28"/>
        </w:rPr>
        <w:t>verbessert CSR-Indikatoren</w:t>
      </w:r>
      <w:r w:rsidR="000776E0">
        <w:rPr>
          <w:rFonts w:asciiTheme="majorHAnsi" w:hAnsiTheme="majorHAnsi" w:cstheme="majorHAnsi"/>
          <w:b/>
          <w:bCs/>
          <w:sz w:val="28"/>
          <w:szCs w:val="28"/>
        </w:rPr>
        <w:t xml:space="preserve"> </w:t>
      </w:r>
    </w:p>
    <w:p w14:paraId="63BAFF12" w14:textId="6B237186" w:rsidR="00A060B2" w:rsidRDefault="00A060B2" w:rsidP="00995FFF">
      <w:pPr>
        <w:rPr>
          <w:rFonts w:asciiTheme="majorHAnsi" w:hAnsiTheme="majorHAnsi" w:cstheme="majorHAnsi"/>
          <w:i/>
          <w:sz w:val="28"/>
          <w:szCs w:val="28"/>
        </w:rPr>
      </w:pPr>
    </w:p>
    <w:p w14:paraId="4B738B69" w14:textId="7C8AE79A" w:rsidR="006F20C9" w:rsidRDefault="00144ECE" w:rsidP="004D17CF">
      <w:pPr>
        <w:pStyle w:val="Listenabsatz"/>
        <w:numPr>
          <w:ilvl w:val="0"/>
          <w:numId w:val="28"/>
        </w:numPr>
        <w:rPr>
          <w:rFonts w:asciiTheme="majorHAnsi" w:hAnsiTheme="majorHAnsi" w:cstheme="majorHAnsi"/>
          <w:i/>
        </w:rPr>
      </w:pPr>
      <w:r>
        <w:rPr>
          <w:rFonts w:asciiTheme="majorHAnsi" w:hAnsiTheme="majorHAnsi" w:cstheme="majorHAnsi"/>
          <w:i/>
        </w:rPr>
        <w:t xml:space="preserve">Corporate </w:t>
      </w:r>
      <w:proofErr w:type="spellStart"/>
      <w:r>
        <w:rPr>
          <w:rFonts w:asciiTheme="majorHAnsi" w:hAnsiTheme="majorHAnsi" w:cstheme="majorHAnsi"/>
          <w:i/>
        </w:rPr>
        <w:t>Social</w:t>
      </w:r>
      <w:proofErr w:type="spellEnd"/>
      <w:r>
        <w:rPr>
          <w:rFonts w:asciiTheme="majorHAnsi" w:hAnsiTheme="majorHAnsi" w:cstheme="majorHAnsi"/>
          <w:i/>
        </w:rPr>
        <w:t xml:space="preserve"> </w:t>
      </w:r>
      <w:proofErr w:type="spellStart"/>
      <w:r>
        <w:rPr>
          <w:rFonts w:asciiTheme="majorHAnsi" w:hAnsiTheme="majorHAnsi" w:cstheme="majorHAnsi"/>
          <w:i/>
        </w:rPr>
        <w:t>Responsibility</w:t>
      </w:r>
      <w:proofErr w:type="spellEnd"/>
      <w:r>
        <w:rPr>
          <w:rFonts w:asciiTheme="majorHAnsi" w:hAnsiTheme="majorHAnsi" w:cstheme="majorHAnsi"/>
          <w:i/>
        </w:rPr>
        <w:t xml:space="preserve"> (CSR)-Urkunde</w:t>
      </w:r>
      <w:r w:rsidR="006F20C9" w:rsidRPr="004D17CF">
        <w:rPr>
          <w:rFonts w:asciiTheme="majorHAnsi" w:hAnsiTheme="majorHAnsi" w:cstheme="majorHAnsi"/>
          <w:i/>
        </w:rPr>
        <w:t xml:space="preserve"> be</w:t>
      </w:r>
      <w:r>
        <w:rPr>
          <w:rFonts w:asciiTheme="majorHAnsi" w:hAnsiTheme="majorHAnsi" w:cstheme="majorHAnsi"/>
          <w:i/>
        </w:rPr>
        <w:t>stätigt</w:t>
      </w:r>
      <w:r w:rsidR="006F20C9" w:rsidRPr="004D17CF">
        <w:rPr>
          <w:rFonts w:asciiTheme="majorHAnsi" w:hAnsiTheme="majorHAnsi" w:cstheme="majorHAnsi"/>
          <w:i/>
        </w:rPr>
        <w:t xml:space="preserve">: Zertifizierte Wiederaufbereitung von IT </w:t>
      </w:r>
      <w:r w:rsidR="0009710A">
        <w:rPr>
          <w:rFonts w:asciiTheme="majorHAnsi" w:hAnsiTheme="majorHAnsi" w:cstheme="majorHAnsi"/>
          <w:i/>
        </w:rPr>
        <w:t xml:space="preserve">optimiert </w:t>
      </w:r>
      <w:r w:rsidR="0088710B">
        <w:rPr>
          <w:rFonts w:asciiTheme="majorHAnsi" w:hAnsiTheme="majorHAnsi" w:cstheme="majorHAnsi"/>
          <w:i/>
        </w:rPr>
        <w:t>Umweltkennzahlen</w:t>
      </w:r>
    </w:p>
    <w:p w14:paraId="7D5FAE99" w14:textId="1378D68A" w:rsidR="00171527" w:rsidRPr="0003523E" w:rsidRDefault="005756EB" w:rsidP="006F20C9">
      <w:pPr>
        <w:pStyle w:val="Listenabsatz"/>
        <w:numPr>
          <w:ilvl w:val="0"/>
          <w:numId w:val="28"/>
        </w:numPr>
        <w:rPr>
          <w:rFonts w:asciiTheme="majorHAnsi" w:hAnsiTheme="majorHAnsi" w:cstheme="majorHAnsi"/>
          <w:i/>
        </w:rPr>
      </w:pPr>
      <w:r w:rsidRPr="0003523E">
        <w:rPr>
          <w:rFonts w:asciiTheme="majorHAnsi" w:hAnsiTheme="majorHAnsi" w:cstheme="majorHAnsi"/>
          <w:i/>
        </w:rPr>
        <w:t xml:space="preserve">Urkunde kann ESG-Rating </w:t>
      </w:r>
      <w:r w:rsidR="00A573D4" w:rsidRPr="0003523E">
        <w:rPr>
          <w:rFonts w:asciiTheme="majorHAnsi" w:hAnsiTheme="majorHAnsi" w:cstheme="majorHAnsi"/>
          <w:i/>
        </w:rPr>
        <w:t>positiv beeinflussen</w:t>
      </w:r>
    </w:p>
    <w:p w14:paraId="3001BE87" w14:textId="20C8E9D7" w:rsidR="00171527" w:rsidRPr="004D17CF" w:rsidRDefault="00171527" w:rsidP="004D17CF">
      <w:pPr>
        <w:pStyle w:val="Listenabsatz"/>
        <w:numPr>
          <w:ilvl w:val="0"/>
          <w:numId w:val="28"/>
        </w:numPr>
        <w:rPr>
          <w:rFonts w:asciiTheme="majorHAnsi" w:hAnsiTheme="majorHAnsi" w:cstheme="majorHAnsi"/>
          <w:i/>
        </w:rPr>
      </w:pPr>
      <w:r w:rsidRPr="004D17CF">
        <w:rPr>
          <w:rFonts w:asciiTheme="majorHAnsi" w:hAnsiTheme="majorHAnsi" w:cstheme="majorHAnsi"/>
          <w:i/>
        </w:rPr>
        <w:t xml:space="preserve">Mit der Partnerschaft leistet DEKRA einen Beitrag zu sieben </w:t>
      </w:r>
      <w:r w:rsidR="006F52F5">
        <w:rPr>
          <w:rFonts w:asciiTheme="majorHAnsi" w:hAnsiTheme="majorHAnsi" w:cstheme="majorHAnsi"/>
          <w:i/>
        </w:rPr>
        <w:t xml:space="preserve">der 17 </w:t>
      </w:r>
      <w:r w:rsidRPr="004D17CF">
        <w:rPr>
          <w:rFonts w:asciiTheme="majorHAnsi" w:hAnsiTheme="majorHAnsi" w:cstheme="majorHAnsi"/>
          <w:i/>
        </w:rPr>
        <w:t>SDGs</w:t>
      </w:r>
    </w:p>
    <w:p w14:paraId="749C471C" w14:textId="77777777" w:rsidR="006F20C9" w:rsidRDefault="006F20C9" w:rsidP="006F20C9">
      <w:pPr>
        <w:rPr>
          <w:rFonts w:asciiTheme="majorHAnsi" w:hAnsiTheme="majorHAnsi" w:cstheme="majorHAnsi"/>
          <w:sz w:val="22"/>
          <w:szCs w:val="22"/>
        </w:rPr>
      </w:pPr>
    </w:p>
    <w:p w14:paraId="0419D10C" w14:textId="03B77FD4" w:rsidR="006F20C9" w:rsidRPr="00235253" w:rsidRDefault="00C97F1C" w:rsidP="00235253">
      <w:pPr>
        <w:spacing w:after="120" w:line="360" w:lineRule="auto"/>
        <w:jc w:val="both"/>
        <w:rPr>
          <w:rFonts w:asciiTheme="majorHAnsi" w:hAnsiTheme="majorHAnsi" w:cs="Arial"/>
          <w:bCs/>
          <w:iCs/>
          <w:sz w:val="22"/>
          <w:szCs w:val="22"/>
        </w:rPr>
      </w:pPr>
      <w:r w:rsidRPr="006F20C9">
        <w:rPr>
          <w:rFonts w:asciiTheme="majorHAnsi" w:hAnsiTheme="majorHAnsi" w:cstheme="majorHAnsi"/>
          <w:sz w:val="22"/>
          <w:szCs w:val="22"/>
        </w:rPr>
        <w:t>Ettl</w:t>
      </w:r>
      <w:r w:rsidR="00B83455" w:rsidRPr="006F20C9">
        <w:rPr>
          <w:rFonts w:asciiTheme="majorHAnsi" w:hAnsiTheme="majorHAnsi" w:cstheme="majorHAnsi"/>
          <w:sz w:val="22"/>
          <w:szCs w:val="22"/>
        </w:rPr>
        <w:t>ingen</w:t>
      </w:r>
      <w:r w:rsidR="00F75E0A" w:rsidRPr="006F20C9">
        <w:rPr>
          <w:rFonts w:asciiTheme="majorHAnsi" w:hAnsiTheme="majorHAnsi" w:cstheme="majorHAnsi"/>
          <w:sz w:val="22"/>
          <w:szCs w:val="22"/>
        </w:rPr>
        <w:t xml:space="preserve">, </w:t>
      </w:r>
      <w:r w:rsidR="001A0292" w:rsidRPr="006F20C9">
        <w:rPr>
          <w:rFonts w:asciiTheme="majorHAnsi" w:hAnsiTheme="majorHAnsi" w:cstheme="majorHAnsi"/>
          <w:sz w:val="22"/>
          <w:szCs w:val="22"/>
        </w:rPr>
        <w:t xml:space="preserve">im </w:t>
      </w:r>
      <w:r w:rsidR="00B106C8">
        <w:rPr>
          <w:rFonts w:asciiTheme="majorHAnsi" w:hAnsiTheme="majorHAnsi" w:cstheme="majorHAnsi"/>
          <w:sz w:val="22"/>
          <w:szCs w:val="22"/>
        </w:rPr>
        <w:t>April</w:t>
      </w:r>
      <w:r w:rsidR="00BE5514" w:rsidRPr="006F20C9">
        <w:rPr>
          <w:rFonts w:asciiTheme="majorHAnsi" w:hAnsiTheme="majorHAnsi" w:cstheme="majorHAnsi"/>
          <w:sz w:val="22"/>
          <w:szCs w:val="22"/>
        </w:rPr>
        <w:t xml:space="preserve"> </w:t>
      </w:r>
      <w:r w:rsidR="00F75E0A" w:rsidRPr="006F20C9">
        <w:rPr>
          <w:rFonts w:asciiTheme="majorHAnsi" w:hAnsiTheme="majorHAnsi" w:cstheme="majorHAnsi"/>
          <w:sz w:val="22"/>
          <w:szCs w:val="22"/>
        </w:rPr>
        <w:t>20</w:t>
      </w:r>
      <w:r w:rsidR="00F67AB4" w:rsidRPr="006F20C9">
        <w:rPr>
          <w:rFonts w:asciiTheme="majorHAnsi" w:hAnsiTheme="majorHAnsi" w:cstheme="majorHAnsi"/>
          <w:sz w:val="22"/>
          <w:szCs w:val="22"/>
        </w:rPr>
        <w:t>2</w:t>
      </w:r>
      <w:r w:rsidR="00941E97" w:rsidRPr="006F20C9">
        <w:rPr>
          <w:rFonts w:asciiTheme="majorHAnsi" w:hAnsiTheme="majorHAnsi" w:cstheme="majorHAnsi"/>
          <w:sz w:val="22"/>
          <w:szCs w:val="22"/>
        </w:rPr>
        <w:t>3</w:t>
      </w:r>
      <w:r w:rsidR="00F75E0A" w:rsidRPr="006F20C9">
        <w:rPr>
          <w:rFonts w:ascii="Arial" w:hAnsi="Arial" w:cs="Arial"/>
          <w:sz w:val="22"/>
          <w:szCs w:val="22"/>
        </w:rPr>
        <w:t xml:space="preserve"> </w:t>
      </w:r>
      <w:bookmarkStart w:id="4" w:name="OLE_LINK5"/>
      <w:bookmarkStart w:id="5" w:name="OLE_LINK6"/>
      <w:r w:rsidR="0008029F" w:rsidRPr="006F20C9">
        <w:rPr>
          <w:rFonts w:asciiTheme="majorHAnsi" w:hAnsiTheme="majorHAnsi" w:cs="Arial"/>
          <w:sz w:val="22"/>
          <w:szCs w:val="22"/>
        </w:rPr>
        <w:t>–</w:t>
      </w:r>
      <w:r w:rsidR="003E214D" w:rsidRPr="006F20C9">
        <w:rPr>
          <w:rFonts w:asciiTheme="majorHAnsi" w:hAnsiTheme="majorHAnsi" w:cs="Arial"/>
          <w:bCs/>
          <w:sz w:val="22"/>
          <w:szCs w:val="22"/>
        </w:rPr>
        <w:t xml:space="preserve"> </w:t>
      </w:r>
      <w:r w:rsidR="008D52ED" w:rsidRPr="006F20C9">
        <w:rPr>
          <w:rFonts w:asciiTheme="majorHAnsi" w:hAnsiTheme="majorHAnsi" w:cs="Arial"/>
          <w:bCs/>
          <w:sz w:val="22"/>
          <w:szCs w:val="22"/>
        </w:rPr>
        <w:t xml:space="preserve">Seit </w:t>
      </w:r>
      <w:r w:rsidR="005F60CD" w:rsidRPr="006F20C9">
        <w:rPr>
          <w:rFonts w:asciiTheme="majorHAnsi" w:hAnsiTheme="majorHAnsi" w:cs="Arial"/>
          <w:bCs/>
          <w:sz w:val="22"/>
          <w:szCs w:val="22"/>
        </w:rPr>
        <w:t>einem Jahr</w:t>
      </w:r>
      <w:r w:rsidR="008D52ED" w:rsidRPr="006F20C9">
        <w:rPr>
          <w:rFonts w:asciiTheme="majorHAnsi" w:hAnsiTheme="majorHAnsi" w:cs="Arial"/>
          <w:bCs/>
          <w:sz w:val="22"/>
          <w:szCs w:val="22"/>
        </w:rPr>
        <w:t xml:space="preserve"> besteht die </w:t>
      </w:r>
      <w:r w:rsidR="00973DF9" w:rsidRPr="006F20C9">
        <w:rPr>
          <w:rFonts w:asciiTheme="majorHAnsi" w:hAnsiTheme="majorHAnsi" w:cs="Arial"/>
          <w:bCs/>
          <w:sz w:val="22"/>
          <w:szCs w:val="22"/>
        </w:rPr>
        <w:t xml:space="preserve">deutschlandweite </w:t>
      </w:r>
      <w:r w:rsidR="008D52ED" w:rsidRPr="006F20C9">
        <w:rPr>
          <w:rFonts w:asciiTheme="majorHAnsi" w:hAnsiTheme="majorHAnsi" w:cs="Arial"/>
          <w:bCs/>
          <w:sz w:val="22"/>
          <w:szCs w:val="22"/>
        </w:rPr>
        <w:t xml:space="preserve">Kooperation zwischen </w:t>
      </w:r>
      <w:r w:rsidR="006F20C9" w:rsidRPr="006F20C9">
        <w:rPr>
          <w:rFonts w:asciiTheme="majorHAnsi" w:hAnsiTheme="majorHAnsi" w:cs="Arial"/>
          <w:bCs/>
          <w:sz w:val="22"/>
          <w:szCs w:val="22"/>
        </w:rPr>
        <w:t xml:space="preserve">dem gemeinnützigen </w:t>
      </w:r>
      <w:proofErr w:type="spellStart"/>
      <w:r w:rsidR="006F20C9" w:rsidRPr="006F20C9">
        <w:rPr>
          <w:rFonts w:asciiTheme="majorHAnsi" w:hAnsiTheme="majorHAnsi" w:cs="Arial"/>
          <w:bCs/>
          <w:sz w:val="22"/>
          <w:szCs w:val="22"/>
        </w:rPr>
        <w:t>Refurbishing</w:t>
      </w:r>
      <w:proofErr w:type="spellEnd"/>
      <w:r w:rsidR="006F20C9" w:rsidRPr="006F20C9">
        <w:rPr>
          <w:rFonts w:asciiTheme="majorHAnsi" w:hAnsiTheme="majorHAnsi" w:cs="Arial"/>
          <w:bCs/>
          <w:sz w:val="22"/>
          <w:szCs w:val="22"/>
        </w:rPr>
        <w:t xml:space="preserve">-Unternehmen </w:t>
      </w:r>
      <w:proofErr w:type="spellStart"/>
      <w:r w:rsidR="001D082E" w:rsidRPr="006F20C9">
        <w:rPr>
          <w:rFonts w:asciiTheme="majorHAnsi" w:hAnsiTheme="majorHAnsi" w:cs="Arial"/>
          <w:bCs/>
          <w:sz w:val="22"/>
          <w:szCs w:val="22"/>
        </w:rPr>
        <w:t>AfB</w:t>
      </w:r>
      <w:proofErr w:type="spellEnd"/>
      <w:r w:rsidR="001D082E" w:rsidRPr="006F20C9">
        <w:rPr>
          <w:rFonts w:asciiTheme="majorHAnsi" w:hAnsiTheme="majorHAnsi" w:cs="Arial"/>
          <w:bCs/>
          <w:sz w:val="22"/>
          <w:szCs w:val="22"/>
        </w:rPr>
        <w:t xml:space="preserve"> </w:t>
      </w:r>
      <w:proofErr w:type="spellStart"/>
      <w:r w:rsidR="001D082E" w:rsidRPr="006F20C9">
        <w:rPr>
          <w:rFonts w:asciiTheme="majorHAnsi" w:hAnsiTheme="majorHAnsi" w:cs="Arial"/>
          <w:bCs/>
          <w:sz w:val="22"/>
          <w:szCs w:val="22"/>
        </w:rPr>
        <w:t>social</w:t>
      </w:r>
      <w:proofErr w:type="spellEnd"/>
      <w:r w:rsidR="001D082E" w:rsidRPr="006F20C9">
        <w:rPr>
          <w:rFonts w:asciiTheme="majorHAnsi" w:hAnsiTheme="majorHAnsi" w:cs="Arial"/>
          <w:bCs/>
          <w:sz w:val="22"/>
          <w:szCs w:val="22"/>
        </w:rPr>
        <w:t xml:space="preserve"> &amp; green IT</w:t>
      </w:r>
      <w:r w:rsidR="008D52ED" w:rsidRPr="006F20C9">
        <w:rPr>
          <w:rFonts w:asciiTheme="majorHAnsi" w:hAnsiTheme="majorHAnsi" w:cs="Arial"/>
          <w:bCs/>
          <w:sz w:val="22"/>
          <w:szCs w:val="22"/>
        </w:rPr>
        <w:t xml:space="preserve"> und </w:t>
      </w:r>
      <w:r w:rsidR="004D17CF">
        <w:rPr>
          <w:rFonts w:asciiTheme="majorHAnsi" w:hAnsiTheme="majorHAnsi" w:cs="Arial"/>
          <w:bCs/>
          <w:sz w:val="22"/>
          <w:szCs w:val="22"/>
        </w:rPr>
        <w:t xml:space="preserve">der </w:t>
      </w:r>
      <w:r w:rsidR="008D52ED" w:rsidRPr="006F20C9">
        <w:rPr>
          <w:rFonts w:asciiTheme="majorHAnsi" w:hAnsiTheme="majorHAnsi" w:cs="Arial"/>
          <w:bCs/>
          <w:sz w:val="22"/>
          <w:szCs w:val="22"/>
        </w:rPr>
        <w:t>DEKRA</w:t>
      </w:r>
      <w:r w:rsidR="006F20C9">
        <w:rPr>
          <w:rFonts w:asciiTheme="majorHAnsi" w:hAnsiTheme="majorHAnsi" w:cs="Arial"/>
          <w:bCs/>
          <w:sz w:val="22"/>
          <w:szCs w:val="22"/>
        </w:rPr>
        <w:t xml:space="preserve"> SE</w:t>
      </w:r>
      <w:r w:rsidR="005F60CD" w:rsidRPr="006F20C9">
        <w:rPr>
          <w:rFonts w:asciiTheme="majorHAnsi" w:hAnsiTheme="majorHAnsi" w:cs="Arial"/>
          <w:bCs/>
          <w:sz w:val="22"/>
          <w:szCs w:val="22"/>
        </w:rPr>
        <w:t xml:space="preserve">. </w:t>
      </w:r>
      <w:r w:rsidR="006F20C9" w:rsidRPr="006F20C9">
        <w:rPr>
          <w:rFonts w:asciiTheme="majorHAnsi" w:hAnsiTheme="majorHAnsi" w:cs="Arial"/>
          <w:bCs/>
          <w:sz w:val="22"/>
          <w:szCs w:val="22"/>
        </w:rPr>
        <w:t>Die</w:t>
      </w:r>
      <w:r w:rsidR="005F60CD" w:rsidRPr="006F20C9">
        <w:rPr>
          <w:rFonts w:asciiTheme="majorHAnsi" w:hAnsiTheme="majorHAnsi" w:cs="Arial"/>
          <w:bCs/>
          <w:sz w:val="22"/>
          <w:szCs w:val="22"/>
        </w:rPr>
        <w:t xml:space="preserve"> </w:t>
      </w:r>
      <w:r w:rsidR="00973DF9" w:rsidRPr="006F20C9">
        <w:rPr>
          <w:rFonts w:asciiTheme="majorHAnsi" w:hAnsiTheme="majorHAnsi" w:cs="Arial"/>
          <w:bCs/>
          <w:sz w:val="22"/>
          <w:szCs w:val="22"/>
        </w:rPr>
        <w:t>sozial-ökologische</w:t>
      </w:r>
      <w:r w:rsidR="006F20C9" w:rsidRPr="006F20C9">
        <w:rPr>
          <w:rFonts w:asciiTheme="majorHAnsi" w:hAnsiTheme="majorHAnsi" w:cs="Arial"/>
          <w:bCs/>
          <w:sz w:val="22"/>
          <w:szCs w:val="22"/>
        </w:rPr>
        <w:t>n</w:t>
      </w:r>
      <w:r w:rsidR="005F60CD" w:rsidRPr="006F20C9">
        <w:rPr>
          <w:rFonts w:asciiTheme="majorHAnsi" w:hAnsiTheme="majorHAnsi" w:cs="Arial"/>
          <w:bCs/>
          <w:sz w:val="22"/>
          <w:szCs w:val="22"/>
        </w:rPr>
        <w:t xml:space="preserve"> </w:t>
      </w:r>
      <w:r w:rsidR="00973DF9" w:rsidRPr="006F20C9">
        <w:rPr>
          <w:rFonts w:asciiTheme="majorHAnsi" w:hAnsiTheme="majorHAnsi" w:cs="Arial"/>
          <w:bCs/>
          <w:sz w:val="22"/>
          <w:szCs w:val="22"/>
        </w:rPr>
        <w:t>Wirkungszahle</w:t>
      </w:r>
      <w:r w:rsidR="006F20C9">
        <w:rPr>
          <w:rFonts w:asciiTheme="majorHAnsi" w:hAnsiTheme="majorHAnsi" w:cs="Arial"/>
          <w:bCs/>
          <w:sz w:val="22"/>
          <w:szCs w:val="22"/>
        </w:rPr>
        <w:t xml:space="preserve">n dieser </w:t>
      </w:r>
      <w:r w:rsidR="005F60CD" w:rsidRPr="006F20C9">
        <w:rPr>
          <w:rFonts w:asciiTheme="majorHAnsi" w:hAnsiTheme="majorHAnsi" w:cs="Arial"/>
          <w:bCs/>
          <w:sz w:val="22"/>
          <w:szCs w:val="22"/>
        </w:rPr>
        <w:t>Partnerschaft</w:t>
      </w:r>
      <w:r w:rsidR="006F20C9" w:rsidRPr="006F20C9">
        <w:rPr>
          <w:rFonts w:asciiTheme="majorHAnsi" w:hAnsiTheme="majorHAnsi" w:cs="Arial"/>
          <w:bCs/>
          <w:sz w:val="22"/>
          <w:szCs w:val="22"/>
        </w:rPr>
        <w:t xml:space="preserve"> </w:t>
      </w:r>
      <w:r w:rsidR="00F0563E">
        <w:rPr>
          <w:rFonts w:asciiTheme="majorHAnsi" w:hAnsiTheme="majorHAnsi" w:cs="Arial"/>
          <w:bCs/>
          <w:sz w:val="22"/>
          <w:szCs w:val="22"/>
        </w:rPr>
        <w:t xml:space="preserve">weist </w:t>
      </w:r>
      <w:r w:rsidR="00973DF9" w:rsidRPr="006F20C9">
        <w:rPr>
          <w:rFonts w:asciiTheme="majorHAnsi" w:hAnsiTheme="majorHAnsi" w:cs="Arial"/>
          <w:bCs/>
          <w:sz w:val="22"/>
          <w:szCs w:val="22"/>
        </w:rPr>
        <w:t xml:space="preserve">AfB </w:t>
      </w:r>
      <w:r w:rsidR="00F0563E">
        <w:rPr>
          <w:rFonts w:asciiTheme="majorHAnsi" w:hAnsiTheme="majorHAnsi" w:cs="Arial"/>
          <w:bCs/>
          <w:sz w:val="22"/>
          <w:szCs w:val="22"/>
        </w:rPr>
        <w:t xml:space="preserve">in einer CSR-Urkunde aus, die auf </w:t>
      </w:r>
      <w:r w:rsidR="00973DF9" w:rsidRPr="006F20C9">
        <w:rPr>
          <w:rFonts w:asciiTheme="majorHAnsi" w:hAnsiTheme="majorHAnsi" w:cs="Arial"/>
          <w:bCs/>
          <w:sz w:val="22"/>
          <w:szCs w:val="22"/>
        </w:rPr>
        <w:t xml:space="preserve">einer Ökobilanzstudie von </w:t>
      </w:r>
      <w:r w:rsidR="005756EB">
        <w:rPr>
          <w:rFonts w:asciiTheme="majorHAnsi" w:hAnsiTheme="majorHAnsi" w:cs="Arial"/>
          <w:bCs/>
          <w:sz w:val="22"/>
          <w:szCs w:val="22"/>
        </w:rPr>
        <w:t>m</w:t>
      </w:r>
      <w:r w:rsidR="00973DF9" w:rsidRPr="006F20C9">
        <w:rPr>
          <w:rFonts w:asciiTheme="majorHAnsi" w:hAnsiTheme="majorHAnsi" w:cs="Arial"/>
          <w:bCs/>
          <w:sz w:val="22"/>
          <w:szCs w:val="22"/>
        </w:rPr>
        <w:t>yclimate</w:t>
      </w:r>
      <w:r w:rsidR="00144ECE">
        <w:rPr>
          <w:rFonts w:asciiTheme="majorHAnsi" w:hAnsiTheme="majorHAnsi" w:cs="Arial"/>
          <w:bCs/>
          <w:sz w:val="22"/>
          <w:szCs w:val="22"/>
        </w:rPr>
        <w:t xml:space="preserve"> </w:t>
      </w:r>
      <w:r w:rsidR="00F0563E">
        <w:rPr>
          <w:rFonts w:asciiTheme="majorHAnsi" w:hAnsiTheme="majorHAnsi" w:cs="Arial"/>
          <w:bCs/>
          <w:sz w:val="22"/>
          <w:szCs w:val="22"/>
        </w:rPr>
        <w:t>basiert</w:t>
      </w:r>
      <w:r w:rsidR="00144ECE">
        <w:rPr>
          <w:rFonts w:asciiTheme="majorHAnsi" w:hAnsiTheme="majorHAnsi" w:cs="Arial"/>
          <w:bCs/>
          <w:sz w:val="22"/>
          <w:szCs w:val="22"/>
        </w:rPr>
        <w:t>.</w:t>
      </w:r>
      <w:r w:rsidR="00235253">
        <w:rPr>
          <w:rFonts w:asciiTheme="majorHAnsi" w:hAnsiTheme="majorHAnsi" w:cs="Arial"/>
          <w:bCs/>
          <w:sz w:val="22"/>
          <w:szCs w:val="22"/>
        </w:rPr>
        <w:t xml:space="preserve"> </w:t>
      </w:r>
      <w:r w:rsidR="005F60CD" w:rsidRPr="006F20C9">
        <w:rPr>
          <w:rFonts w:asciiTheme="majorHAnsi" w:hAnsiTheme="majorHAnsi" w:cs="Arial"/>
          <w:bCs/>
          <w:sz w:val="22"/>
          <w:szCs w:val="22"/>
        </w:rPr>
        <w:t xml:space="preserve">So </w:t>
      </w:r>
      <w:r w:rsidR="004D17CF">
        <w:rPr>
          <w:rFonts w:asciiTheme="majorHAnsi" w:hAnsiTheme="majorHAnsi" w:cs="Arial"/>
          <w:bCs/>
          <w:sz w:val="22"/>
          <w:szCs w:val="22"/>
        </w:rPr>
        <w:t>hat</w:t>
      </w:r>
      <w:r w:rsidR="005F60CD" w:rsidRPr="006F20C9">
        <w:rPr>
          <w:rFonts w:asciiTheme="majorHAnsi" w:hAnsiTheme="majorHAnsi" w:cs="Arial"/>
          <w:bCs/>
          <w:sz w:val="22"/>
          <w:szCs w:val="22"/>
        </w:rPr>
        <w:t xml:space="preserve"> das </w:t>
      </w:r>
      <w:proofErr w:type="spellStart"/>
      <w:r w:rsidR="005F60CD" w:rsidRPr="006F20C9">
        <w:rPr>
          <w:rFonts w:asciiTheme="majorHAnsi" w:hAnsiTheme="majorHAnsi" w:cs="Arial"/>
          <w:bCs/>
          <w:sz w:val="22"/>
          <w:szCs w:val="22"/>
        </w:rPr>
        <w:t>Re</w:t>
      </w:r>
      <w:r w:rsidR="00C45859">
        <w:rPr>
          <w:rFonts w:asciiTheme="majorHAnsi" w:hAnsiTheme="majorHAnsi" w:cs="Arial"/>
          <w:bCs/>
          <w:sz w:val="22"/>
          <w:szCs w:val="22"/>
        </w:rPr>
        <w:t>marketing</w:t>
      </w:r>
      <w:proofErr w:type="spellEnd"/>
      <w:r w:rsidR="005F60CD" w:rsidRPr="006F20C9">
        <w:rPr>
          <w:rFonts w:asciiTheme="majorHAnsi" w:hAnsiTheme="majorHAnsi" w:cs="Arial"/>
          <w:bCs/>
          <w:sz w:val="22"/>
          <w:szCs w:val="22"/>
        </w:rPr>
        <w:t xml:space="preserve"> </w:t>
      </w:r>
      <w:r w:rsidR="00C45859">
        <w:rPr>
          <w:rFonts w:asciiTheme="majorHAnsi" w:hAnsiTheme="majorHAnsi" w:cs="Arial"/>
          <w:bCs/>
          <w:sz w:val="22"/>
          <w:szCs w:val="22"/>
        </w:rPr>
        <w:t>der</w:t>
      </w:r>
      <w:r w:rsidR="005F60CD" w:rsidRPr="006F20C9">
        <w:rPr>
          <w:rFonts w:asciiTheme="majorHAnsi" w:hAnsiTheme="majorHAnsi" w:cs="Arial"/>
          <w:bCs/>
          <w:sz w:val="22"/>
          <w:szCs w:val="22"/>
        </w:rPr>
        <w:t xml:space="preserve"> Business-IT</w:t>
      </w:r>
      <w:r w:rsidR="00C45859">
        <w:rPr>
          <w:rFonts w:asciiTheme="majorHAnsi" w:hAnsiTheme="majorHAnsi" w:cs="Arial"/>
          <w:bCs/>
          <w:sz w:val="22"/>
          <w:szCs w:val="22"/>
        </w:rPr>
        <w:t>-Geräte</w:t>
      </w:r>
      <w:r w:rsidR="005F60CD" w:rsidRPr="006F20C9">
        <w:rPr>
          <w:rFonts w:asciiTheme="majorHAnsi" w:hAnsiTheme="majorHAnsi" w:cs="Arial"/>
          <w:bCs/>
          <w:sz w:val="22"/>
          <w:szCs w:val="22"/>
        </w:rPr>
        <w:t xml:space="preserve"> von DEKRA im Vergleich zur Neuproduktion </w:t>
      </w:r>
      <w:r w:rsidR="00973DF9" w:rsidRPr="006F20C9">
        <w:rPr>
          <w:rFonts w:asciiTheme="majorHAnsi" w:hAnsiTheme="majorHAnsi" w:cs="Arial"/>
          <w:bCs/>
          <w:sz w:val="22"/>
          <w:szCs w:val="22"/>
        </w:rPr>
        <w:t xml:space="preserve">innerhalb </w:t>
      </w:r>
      <w:r w:rsidR="005F60CD" w:rsidRPr="006F20C9">
        <w:rPr>
          <w:rFonts w:asciiTheme="majorHAnsi" w:hAnsiTheme="majorHAnsi" w:cs="Arial"/>
          <w:bCs/>
          <w:sz w:val="22"/>
          <w:szCs w:val="22"/>
        </w:rPr>
        <w:t xml:space="preserve">von zwölf Monaten </w:t>
      </w:r>
      <w:r w:rsidR="006F52F5">
        <w:rPr>
          <w:rFonts w:asciiTheme="majorHAnsi" w:hAnsiTheme="majorHAnsi" w:cs="Arial"/>
          <w:bCs/>
          <w:sz w:val="22"/>
          <w:szCs w:val="22"/>
        </w:rPr>
        <w:t xml:space="preserve">mehrere </w:t>
      </w:r>
      <w:r w:rsidR="00973DF9" w:rsidRPr="006F20C9">
        <w:rPr>
          <w:rFonts w:asciiTheme="majorHAnsi" w:hAnsiTheme="majorHAnsi" w:cs="Arial"/>
          <w:bCs/>
          <w:sz w:val="22"/>
          <w:szCs w:val="22"/>
        </w:rPr>
        <w:t>Tonnen an wertvollen Ressourcen</w:t>
      </w:r>
      <w:r w:rsidR="001B3D25">
        <w:rPr>
          <w:rFonts w:asciiTheme="majorHAnsi" w:hAnsiTheme="majorHAnsi" w:cs="Arial"/>
          <w:bCs/>
          <w:sz w:val="22"/>
          <w:szCs w:val="22"/>
        </w:rPr>
        <w:t xml:space="preserve"> wie Wasser, Strom und Rohstoffe</w:t>
      </w:r>
      <w:r w:rsidR="00570013">
        <w:rPr>
          <w:rFonts w:asciiTheme="majorHAnsi" w:hAnsiTheme="majorHAnsi" w:cs="Arial"/>
          <w:bCs/>
          <w:sz w:val="22"/>
          <w:szCs w:val="22"/>
        </w:rPr>
        <w:t>n</w:t>
      </w:r>
      <w:r w:rsidR="00973DF9" w:rsidRPr="006F20C9">
        <w:rPr>
          <w:rFonts w:asciiTheme="majorHAnsi" w:hAnsiTheme="majorHAnsi" w:cs="Arial"/>
          <w:bCs/>
          <w:sz w:val="22"/>
          <w:szCs w:val="22"/>
        </w:rPr>
        <w:t xml:space="preserve"> eingespart</w:t>
      </w:r>
      <w:r w:rsidR="00F0563E">
        <w:rPr>
          <w:rFonts w:asciiTheme="majorHAnsi" w:hAnsiTheme="majorHAnsi" w:cs="Arial"/>
          <w:bCs/>
          <w:sz w:val="22"/>
          <w:szCs w:val="22"/>
        </w:rPr>
        <w:t xml:space="preserve"> </w:t>
      </w:r>
      <w:r w:rsidR="006F52F5">
        <w:rPr>
          <w:rFonts w:asciiTheme="majorHAnsi" w:hAnsiTheme="majorHAnsi" w:cs="Arial"/>
          <w:bCs/>
          <w:sz w:val="22"/>
          <w:szCs w:val="22"/>
        </w:rPr>
        <w:t>sowie</w:t>
      </w:r>
      <w:r w:rsidR="00F0563E">
        <w:rPr>
          <w:rFonts w:asciiTheme="majorHAnsi" w:hAnsiTheme="majorHAnsi" w:cs="Arial"/>
          <w:bCs/>
          <w:sz w:val="22"/>
          <w:szCs w:val="22"/>
        </w:rPr>
        <w:t xml:space="preserve"> Emissionen </w:t>
      </w:r>
      <w:r w:rsidR="001B3D25">
        <w:rPr>
          <w:rFonts w:asciiTheme="majorHAnsi" w:hAnsiTheme="majorHAnsi" w:cs="Arial"/>
          <w:bCs/>
          <w:sz w:val="22"/>
          <w:szCs w:val="22"/>
        </w:rPr>
        <w:t>wie</w:t>
      </w:r>
      <w:r w:rsidR="00973DF9" w:rsidRPr="006F20C9">
        <w:rPr>
          <w:rFonts w:asciiTheme="majorHAnsi" w:hAnsiTheme="majorHAnsi" w:cs="Arial"/>
          <w:bCs/>
          <w:sz w:val="22"/>
          <w:szCs w:val="22"/>
        </w:rPr>
        <w:t xml:space="preserve"> CO</w:t>
      </w:r>
      <w:r w:rsidR="00973DF9" w:rsidRPr="005756EB">
        <w:rPr>
          <w:rFonts w:asciiTheme="majorHAnsi" w:hAnsiTheme="majorHAnsi" w:cs="Arial"/>
          <w:bCs/>
          <w:sz w:val="22"/>
          <w:szCs w:val="22"/>
          <w:vertAlign w:val="subscript"/>
        </w:rPr>
        <w:t xml:space="preserve">2 </w:t>
      </w:r>
      <w:r w:rsidR="001B3D25">
        <w:rPr>
          <w:rFonts w:asciiTheme="majorHAnsi" w:hAnsiTheme="majorHAnsi" w:cs="Arial"/>
          <w:bCs/>
          <w:sz w:val="22"/>
          <w:szCs w:val="22"/>
        </w:rPr>
        <w:t>vermieden</w:t>
      </w:r>
      <w:r w:rsidR="00973DF9" w:rsidRPr="006F20C9">
        <w:rPr>
          <w:rFonts w:asciiTheme="majorHAnsi" w:hAnsiTheme="majorHAnsi" w:cs="Arial"/>
          <w:bCs/>
          <w:sz w:val="22"/>
          <w:szCs w:val="22"/>
        </w:rPr>
        <w:t xml:space="preserve">. Zudem </w:t>
      </w:r>
      <w:r w:rsidR="0009710A">
        <w:rPr>
          <w:rFonts w:asciiTheme="majorHAnsi" w:hAnsiTheme="majorHAnsi" w:cs="Arial"/>
          <w:bCs/>
          <w:sz w:val="22"/>
          <w:szCs w:val="22"/>
        </w:rPr>
        <w:t>konnte</w:t>
      </w:r>
      <w:r w:rsidR="004D17CF">
        <w:rPr>
          <w:rFonts w:asciiTheme="majorHAnsi" w:hAnsiTheme="majorHAnsi" w:cs="Arial"/>
          <w:bCs/>
          <w:sz w:val="22"/>
          <w:szCs w:val="22"/>
        </w:rPr>
        <w:t xml:space="preserve"> </w:t>
      </w:r>
      <w:r w:rsidR="00973DF9" w:rsidRPr="006F20C9">
        <w:rPr>
          <w:rFonts w:asciiTheme="majorHAnsi" w:hAnsiTheme="majorHAnsi" w:cs="Arial"/>
          <w:bCs/>
          <w:sz w:val="22"/>
          <w:szCs w:val="22"/>
        </w:rPr>
        <w:t xml:space="preserve">AfB </w:t>
      </w:r>
      <w:r w:rsidR="004F1343" w:rsidRPr="006F20C9">
        <w:rPr>
          <w:rFonts w:asciiTheme="majorHAnsi" w:hAnsiTheme="majorHAnsi" w:cs="Arial"/>
          <w:bCs/>
          <w:sz w:val="22"/>
          <w:szCs w:val="22"/>
        </w:rPr>
        <w:t xml:space="preserve">dank der Kooperation mit der weltweit größten nicht-börsennotierten Prüfgesellschaft </w:t>
      </w:r>
      <w:r w:rsidR="00973DF9" w:rsidRPr="006F20C9">
        <w:rPr>
          <w:rFonts w:asciiTheme="majorHAnsi" w:hAnsiTheme="majorHAnsi" w:cs="Arial"/>
          <w:bCs/>
          <w:sz w:val="22"/>
          <w:szCs w:val="22"/>
        </w:rPr>
        <w:t>zwei</w:t>
      </w:r>
      <w:r w:rsidR="007C6792" w:rsidRPr="006F20C9">
        <w:rPr>
          <w:rFonts w:asciiTheme="majorHAnsi" w:hAnsiTheme="majorHAnsi" w:cs="Arial"/>
          <w:bCs/>
          <w:sz w:val="22"/>
          <w:szCs w:val="22"/>
        </w:rPr>
        <w:t xml:space="preserve"> weitere</w:t>
      </w:r>
      <w:r w:rsidR="00973DF9" w:rsidRPr="006F20C9">
        <w:rPr>
          <w:rFonts w:asciiTheme="majorHAnsi" w:hAnsiTheme="majorHAnsi" w:cs="Arial"/>
          <w:bCs/>
          <w:sz w:val="22"/>
          <w:szCs w:val="22"/>
        </w:rPr>
        <w:t xml:space="preserve"> Arbeitsplätze für Menschen mit Behinderung</w:t>
      </w:r>
      <w:r w:rsidR="0009710A">
        <w:rPr>
          <w:rFonts w:asciiTheme="majorHAnsi" w:hAnsiTheme="majorHAnsi" w:cs="Arial"/>
          <w:bCs/>
          <w:sz w:val="22"/>
          <w:szCs w:val="22"/>
        </w:rPr>
        <w:t xml:space="preserve"> </w:t>
      </w:r>
      <w:r w:rsidR="005756EB">
        <w:rPr>
          <w:rFonts w:asciiTheme="majorHAnsi" w:hAnsiTheme="majorHAnsi" w:cs="Arial"/>
          <w:bCs/>
          <w:sz w:val="22"/>
          <w:szCs w:val="22"/>
        </w:rPr>
        <w:t>sichern</w:t>
      </w:r>
      <w:r w:rsidR="00973DF9" w:rsidRPr="006F20C9">
        <w:rPr>
          <w:rFonts w:asciiTheme="majorHAnsi" w:hAnsiTheme="majorHAnsi" w:cs="Arial"/>
          <w:bCs/>
          <w:sz w:val="22"/>
          <w:szCs w:val="22"/>
        </w:rPr>
        <w:t xml:space="preserve">. </w:t>
      </w:r>
    </w:p>
    <w:p w14:paraId="4A5EFC20" w14:textId="77777777" w:rsidR="006F20C9" w:rsidRPr="006F20C9" w:rsidRDefault="006F20C9" w:rsidP="0003523E">
      <w:pPr>
        <w:spacing w:line="360" w:lineRule="auto"/>
        <w:jc w:val="both"/>
        <w:rPr>
          <w:rFonts w:asciiTheme="majorHAnsi" w:hAnsiTheme="majorHAnsi" w:cs="Arial"/>
          <w:bCs/>
          <w:sz w:val="22"/>
          <w:szCs w:val="22"/>
        </w:rPr>
      </w:pPr>
    </w:p>
    <w:p w14:paraId="56ABD3C6" w14:textId="4C0C5A84" w:rsidR="001A00E7" w:rsidRPr="0003523E" w:rsidRDefault="007C6792" w:rsidP="0003523E">
      <w:pPr>
        <w:spacing w:line="360" w:lineRule="auto"/>
        <w:jc w:val="both"/>
        <w:rPr>
          <w:rFonts w:asciiTheme="majorHAnsi" w:hAnsiTheme="majorHAnsi" w:cstheme="majorHAnsi"/>
          <w:bCs/>
          <w:sz w:val="22"/>
          <w:szCs w:val="22"/>
        </w:rPr>
      </w:pPr>
      <w:r w:rsidRPr="0003523E">
        <w:rPr>
          <w:rFonts w:asciiTheme="majorHAnsi" w:hAnsiTheme="majorHAnsi" w:cstheme="majorHAnsi"/>
          <w:iCs/>
          <w:sz w:val="22"/>
          <w:szCs w:val="22"/>
        </w:rPr>
        <w:t xml:space="preserve">Vor der Partnerschaft mit AfB hat DEKRA seine ausgediente Hardware </w:t>
      </w:r>
      <w:r w:rsidR="006F20C9" w:rsidRPr="0003523E">
        <w:rPr>
          <w:rFonts w:asciiTheme="majorHAnsi" w:hAnsiTheme="majorHAnsi" w:cstheme="majorHAnsi"/>
          <w:iCs/>
          <w:sz w:val="22"/>
          <w:szCs w:val="22"/>
        </w:rPr>
        <w:t>recy</w:t>
      </w:r>
      <w:r w:rsidR="007F5D35" w:rsidRPr="0003523E">
        <w:rPr>
          <w:rFonts w:asciiTheme="majorHAnsi" w:hAnsiTheme="majorHAnsi" w:cstheme="majorHAnsi"/>
          <w:iCs/>
          <w:sz w:val="22"/>
          <w:szCs w:val="22"/>
        </w:rPr>
        <w:t>c</w:t>
      </w:r>
      <w:r w:rsidR="006F20C9" w:rsidRPr="0003523E">
        <w:rPr>
          <w:rFonts w:asciiTheme="majorHAnsi" w:hAnsiTheme="majorHAnsi" w:cstheme="majorHAnsi"/>
          <w:iCs/>
          <w:sz w:val="22"/>
          <w:szCs w:val="22"/>
        </w:rPr>
        <w:t>elt</w:t>
      </w:r>
      <w:r w:rsidRPr="0003523E">
        <w:rPr>
          <w:rFonts w:asciiTheme="majorHAnsi" w:hAnsiTheme="majorHAnsi" w:cstheme="majorHAnsi"/>
          <w:iCs/>
          <w:sz w:val="22"/>
          <w:szCs w:val="22"/>
        </w:rPr>
        <w:t xml:space="preserve">. </w:t>
      </w:r>
      <w:r w:rsidR="00171527" w:rsidRPr="0003523E">
        <w:rPr>
          <w:rFonts w:asciiTheme="majorHAnsi" w:hAnsiTheme="majorHAnsi" w:cstheme="majorHAnsi"/>
          <w:iCs/>
          <w:sz w:val="22"/>
          <w:szCs w:val="22"/>
        </w:rPr>
        <w:t>Seit dem 1. März 2022</w:t>
      </w:r>
      <w:r w:rsidRPr="0003523E">
        <w:rPr>
          <w:rFonts w:asciiTheme="majorHAnsi" w:hAnsiTheme="majorHAnsi" w:cstheme="majorHAnsi"/>
          <w:iCs/>
          <w:sz w:val="22"/>
          <w:szCs w:val="22"/>
        </w:rPr>
        <w:t xml:space="preserve"> werde</w:t>
      </w:r>
      <w:r w:rsidR="00C45859" w:rsidRPr="0003523E">
        <w:rPr>
          <w:rFonts w:asciiTheme="majorHAnsi" w:hAnsiTheme="majorHAnsi" w:cstheme="majorHAnsi"/>
          <w:iCs/>
          <w:sz w:val="22"/>
          <w:szCs w:val="22"/>
        </w:rPr>
        <w:t xml:space="preserve">n die </w:t>
      </w:r>
      <w:r w:rsidR="005756EB" w:rsidRPr="0003523E">
        <w:rPr>
          <w:rFonts w:asciiTheme="majorHAnsi" w:hAnsiTheme="majorHAnsi" w:cstheme="majorHAnsi"/>
          <w:iCs/>
          <w:sz w:val="22"/>
          <w:szCs w:val="22"/>
        </w:rPr>
        <w:t>Geräte</w:t>
      </w:r>
      <w:r w:rsidRPr="0003523E">
        <w:rPr>
          <w:rFonts w:asciiTheme="majorHAnsi" w:hAnsiTheme="majorHAnsi" w:cstheme="majorHAnsi"/>
          <w:iCs/>
          <w:sz w:val="22"/>
          <w:szCs w:val="22"/>
        </w:rPr>
        <w:t xml:space="preserve"> </w:t>
      </w:r>
      <w:r w:rsidR="00ED0669" w:rsidRPr="0003523E">
        <w:rPr>
          <w:rFonts w:asciiTheme="majorHAnsi" w:hAnsiTheme="majorHAnsi" w:cstheme="majorHAnsi"/>
          <w:iCs/>
          <w:sz w:val="22"/>
          <w:szCs w:val="22"/>
        </w:rPr>
        <w:t xml:space="preserve">nun </w:t>
      </w:r>
      <w:r w:rsidR="00465DDC">
        <w:rPr>
          <w:rFonts w:asciiTheme="majorHAnsi" w:hAnsiTheme="majorHAnsi" w:cstheme="majorHAnsi"/>
          <w:iCs/>
          <w:sz w:val="22"/>
          <w:szCs w:val="22"/>
        </w:rPr>
        <w:t xml:space="preserve">- </w:t>
      </w:r>
      <w:r w:rsidRPr="0003523E">
        <w:rPr>
          <w:rFonts w:asciiTheme="majorHAnsi" w:hAnsiTheme="majorHAnsi" w:cstheme="majorHAnsi"/>
          <w:iCs/>
          <w:sz w:val="22"/>
          <w:szCs w:val="22"/>
        </w:rPr>
        <w:t>soweit möglich</w:t>
      </w:r>
      <w:r w:rsidR="00465DDC">
        <w:rPr>
          <w:rFonts w:asciiTheme="majorHAnsi" w:hAnsiTheme="majorHAnsi" w:cstheme="majorHAnsi"/>
          <w:iCs/>
          <w:sz w:val="22"/>
          <w:szCs w:val="22"/>
        </w:rPr>
        <w:t xml:space="preserve"> - </w:t>
      </w:r>
      <w:r w:rsidRPr="0003523E">
        <w:rPr>
          <w:rFonts w:asciiTheme="majorHAnsi" w:hAnsiTheme="majorHAnsi" w:cstheme="majorHAnsi"/>
          <w:iCs/>
          <w:sz w:val="22"/>
          <w:szCs w:val="22"/>
        </w:rPr>
        <w:t>wiederaufbereitet und weiterverkauft</w:t>
      </w:r>
      <w:r w:rsidR="007F5D35" w:rsidRPr="0003523E">
        <w:rPr>
          <w:rFonts w:asciiTheme="majorHAnsi" w:hAnsiTheme="majorHAnsi" w:cstheme="majorHAnsi"/>
          <w:iCs/>
          <w:sz w:val="22"/>
          <w:szCs w:val="22"/>
        </w:rPr>
        <w:t xml:space="preserve">. </w:t>
      </w:r>
      <w:r w:rsidR="00087BDE" w:rsidRPr="0003523E">
        <w:rPr>
          <w:rFonts w:asciiTheme="majorHAnsi" w:hAnsiTheme="majorHAnsi" w:cstheme="majorHAnsi"/>
          <w:iCs/>
          <w:sz w:val="22"/>
          <w:szCs w:val="22"/>
        </w:rPr>
        <w:t>„</w:t>
      </w:r>
      <w:r w:rsidR="00087BDE" w:rsidRPr="0003523E">
        <w:rPr>
          <w:rFonts w:asciiTheme="majorHAnsi" w:hAnsiTheme="majorHAnsi" w:cstheme="majorHAnsi"/>
          <w:bCs/>
          <w:sz w:val="22"/>
          <w:szCs w:val="22"/>
        </w:rPr>
        <w:t xml:space="preserve">Wir </w:t>
      </w:r>
      <w:r w:rsidR="001A00E7" w:rsidRPr="0003523E">
        <w:rPr>
          <w:rFonts w:asciiTheme="majorHAnsi" w:hAnsiTheme="majorHAnsi" w:cstheme="majorHAnsi"/>
          <w:bCs/>
          <w:sz w:val="22"/>
          <w:szCs w:val="22"/>
        </w:rPr>
        <w:t>sind froh</w:t>
      </w:r>
      <w:r w:rsidR="00087BDE" w:rsidRPr="0003523E">
        <w:rPr>
          <w:rFonts w:asciiTheme="majorHAnsi" w:hAnsiTheme="majorHAnsi" w:cstheme="majorHAnsi"/>
          <w:bCs/>
          <w:sz w:val="22"/>
          <w:szCs w:val="22"/>
        </w:rPr>
        <w:t>,</w:t>
      </w:r>
      <w:r w:rsidR="001A00E7" w:rsidRPr="0003523E">
        <w:rPr>
          <w:rFonts w:asciiTheme="majorHAnsi" w:hAnsiTheme="majorHAnsi" w:cstheme="majorHAnsi"/>
          <w:bCs/>
          <w:sz w:val="22"/>
          <w:szCs w:val="22"/>
        </w:rPr>
        <w:t xml:space="preserve"> einen einheitlichen Prozess für die Region Deutschland gefunden zu haben</w:t>
      </w:r>
      <w:r w:rsidR="0003523E">
        <w:rPr>
          <w:rFonts w:asciiTheme="majorHAnsi" w:hAnsiTheme="majorHAnsi" w:cstheme="majorHAnsi"/>
          <w:bCs/>
          <w:sz w:val="22"/>
          <w:szCs w:val="22"/>
        </w:rPr>
        <w:t>,</w:t>
      </w:r>
      <w:r w:rsidR="001A00E7" w:rsidRPr="0003523E">
        <w:rPr>
          <w:rFonts w:asciiTheme="majorHAnsi" w:hAnsiTheme="majorHAnsi" w:cstheme="majorHAnsi"/>
          <w:bCs/>
          <w:sz w:val="22"/>
          <w:szCs w:val="22"/>
        </w:rPr>
        <w:t xml:space="preserve"> mit der Option auch weitere europäische Länder zu integrieren</w:t>
      </w:r>
      <w:r w:rsidR="00087BDE" w:rsidRPr="0003523E">
        <w:rPr>
          <w:rFonts w:asciiTheme="majorHAnsi" w:hAnsiTheme="majorHAnsi" w:cstheme="majorHAnsi"/>
          <w:bCs/>
          <w:sz w:val="22"/>
          <w:szCs w:val="22"/>
        </w:rPr>
        <w:t>“</w:t>
      </w:r>
      <w:r w:rsidR="00B10B60" w:rsidRPr="0003523E">
        <w:rPr>
          <w:rFonts w:asciiTheme="majorHAnsi" w:hAnsiTheme="majorHAnsi" w:cstheme="majorHAnsi"/>
          <w:bCs/>
          <w:sz w:val="22"/>
          <w:szCs w:val="22"/>
        </w:rPr>
        <w:t xml:space="preserve">, sagt </w:t>
      </w:r>
      <w:r w:rsidR="00B10B60" w:rsidRPr="0003523E">
        <w:rPr>
          <w:rFonts w:asciiTheme="majorHAnsi" w:hAnsiTheme="majorHAnsi" w:cstheme="majorHAnsi"/>
          <w:sz w:val="22"/>
          <w:szCs w:val="22"/>
        </w:rPr>
        <w:t xml:space="preserve">Martin Spitz, Head </w:t>
      </w:r>
      <w:proofErr w:type="spellStart"/>
      <w:r w:rsidR="00B10B60" w:rsidRPr="0003523E">
        <w:rPr>
          <w:rFonts w:asciiTheme="majorHAnsi" w:hAnsiTheme="majorHAnsi" w:cstheme="majorHAnsi"/>
          <w:sz w:val="22"/>
          <w:szCs w:val="22"/>
        </w:rPr>
        <w:t>of</w:t>
      </w:r>
      <w:proofErr w:type="spellEnd"/>
      <w:r w:rsidR="00B10B60" w:rsidRPr="0003523E">
        <w:rPr>
          <w:rFonts w:asciiTheme="majorHAnsi" w:hAnsiTheme="majorHAnsi" w:cstheme="majorHAnsi"/>
          <w:sz w:val="22"/>
          <w:szCs w:val="22"/>
        </w:rPr>
        <w:t xml:space="preserve"> Global </w:t>
      </w:r>
      <w:proofErr w:type="spellStart"/>
      <w:r w:rsidR="00B10B60" w:rsidRPr="0003523E">
        <w:rPr>
          <w:rFonts w:asciiTheme="majorHAnsi" w:hAnsiTheme="majorHAnsi" w:cstheme="majorHAnsi"/>
          <w:sz w:val="22"/>
          <w:szCs w:val="22"/>
        </w:rPr>
        <w:t>Category</w:t>
      </w:r>
      <w:proofErr w:type="spellEnd"/>
      <w:r w:rsidR="00B10B60" w:rsidRPr="0003523E">
        <w:rPr>
          <w:rFonts w:asciiTheme="majorHAnsi" w:hAnsiTheme="majorHAnsi" w:cstheme="majorHAnsi"/>
          <w:sz w:val="22"/>
          <w:szCs w:val="22"/>
        </w:rPr>
        <w:t xml:space="preserve"> </w:t>
      </w:r>
      <w:proofErr w:type="spellStart"/>
      <w:r w:rsidR="00B10B60" w:rsidRPr="0003523E">
        <w:rPr>
          <w:rFonts w:asciiTheme="majorHAnsi" w:hAnsiTheme="majorHAnsi" w:cstheme="majorHAnsi"/>
          <w:sz w:val="22"/>
          <w:szCs w:val="22"/>
        </w:rPr>
        <w:t>Procurement</w:t>
      </w:r>
      <w:proofErr w:type="spellEnd"/>
      <w:r w:rsidR="00566C24" w:rsidRPr="0003523E">
        <w:rPr>
          <w:rFonts w:asciiTheme="majorHAnsi" w:hAnsiTheme="majorHAnsi" w:cstheme="majorHAnsi"/>
          <w:sz w:val="22"/>
          <w:szCs w:val="22"/>
        </w:rPr>
        <w:t xml:space="preserve"> bei DEKRA</w:t>
      </w:r>
      <w:r w:rsidR="00B10B60" w:rsidRPr="0003523E">
        <w:rPr>
          <w:rFonts w:asciiTheme="majorHAnsi" w:hAnsiTheme="majorHAnsi" w:cstheme="majorHAnsi"/>
          <w:sz w:val="22"/>
          <w:szCs w:val="22"/>
        </w:rPr>
        <w:t>.</w:t>
      </w:r>
      <w:r w:rsidR="00B10B60" w:rsidRPr="0003523E">
        <w:rPr>
          <w:rFonts w:asciiTheme="majorHAnsi" w:hAnsiTheme="majorHAnsi" w:cstheme="majorHAnsi"/>
          <w:bCs/>
          <w:sz w:val="22"/>
          <w:szCs w:val="22"/>
        </w:rPr>
        <w:t xml:space="preserve"> </w:t>
      </w:r>
    </w:p>
    <w:p w14:paraId="67260958" w14:textId="18E83204" w:rsidR="00290391" w:rsidRDefault="00290391" w:rsidP="004D17CF">
      <w:pPr>
        <w:spacing w:after="120" w:line="360" w:lineRule="auto"/>
        <w:jc w:val="both"/>
        <w:rPr>
          <w:rFonts w:asciiTheme="majorHAnsi" w:hAnsiTheme="majorHAnsi" w:cs="Arial"/>
          <w:iCs/>
          <w:sz w:val="22"/>
          <w:szCs w:val="22"/>
        </w:rPr>
      </w:pPr>
    </w:p>
    <w:p w14:paraId="6F6E7614" w14:textId="2AD915EB" w:rsidR="004D17CF" w:rsidRPr="004D17CF" w:rsidRDefault="004D17CF" w:rsidP="004D17CF">
      <w:pPr>
        <w:spacing w:after="120" w:line="360" w:lineRule="auto"/>
        <w:jc w:val="both"/>
        <w:rPr>
          <w:rFonts w:asciiTheme="majorHAnsi" w:hAnsiTheme="majorHAnsi" w:cs="Arial"/>
          <w:iCs/>
          <w:sz w:val="22"/>
          <w:szCs w:val="22"/>
        </w:rPr>
      </w:pPr>
      <w:r w:rsidRPr="001D082E">
        <w:rPr>
          <w:rFonts w:asciiTheme="majorHAnsi" w:hAnsiTheme="majorHAnsi" w:cs="Arial"/>
          <w:iCs/>
          <w:sz w:val="22"/>
          <w:szCs w:val="22"/>
        </w:rPr>
        <w:t>„</w:t>
      </w:r>
      <w:r>
        <w:rPr>
          <w:rFonts w:asciiTheme="majorHAnsi" w:hAnsiTheme="majorHAnsi" w:cs="Arial"/>
          <w:iCs/>
          <w:sz w:val="22"/>
          <w:szCs w:val="22"/>
        </w:rPr>
        <w:t xml:space="preserve">DEKRA verfolgt einen ganzheitlichen Nachhaltigkeitsansatz“, </w:t>
      </w:r>
      <w:r w:rsidR="0003523E">
        <w:rPr>
          <w:rFonts w:asciiTheme="majorHAnsi" w:hAnsiTheme="majorHAnsi" w:cs="Arial"/>
          <w:iCs/>
          <w:sz w:val="22"/>
          <w:szCs w:val="22"/>
        </w:rPr>
        <w:t xml:space="preserve">ergänzt </w:t>
      </w:r>
      <w:r>
        <w:rPr>
          <w:rFonts w:asciiTheme="majorHAnsi" w:hAnsiTheme="majorHAnsi" w:cs="Arial"/>
          <w:iCs/>
          <w:sz w:val="22"/>
          <w:szCs w:val="22"/>
        </w:rPr>
        <w:t xml:space="preserve">Ruben von </w:t>
      </w:r>
      <w:proofErr w:type="spellStart"/>
      <w:r>
        <w:rPr>
          <w:rFonts w:asciiTheme="majorHAnsi" w:hAnsiTheme="majorHAnsi" w:cs="Arial"/>
          <w:iCs/>
          <w:sz w:val="22"/>
          <w:szCs w:val="22"/>
        </w:rPr>
        <w:t>Ristok</w:t>
      </w:r>
      <w:proofErr w:type="spellEnd"/>
      <w:r>
        <w:rPr>
          <w:rFonts w:asciiTheme="majorHAnsi" w:hAnsiTheme="majorHAnsi" w:cs="Arial"/>
          <w:iCs/>
          <w:sz w:val="22"/>
          <w:szCs w:val="22"/>
        </w:rPr>
        <w:t xml:space="preserve">, Head </w:t>
      </w:r>
      <w:proofErr w:type="spellStart"/>
      <w:r>
        <w:rPr>
          <w:rFonts w:asciiTheme="majorHAnsi" w:hAnsiTheme="majorHAnsi" w:cs="Arial"/>
          <w:iCs/>
          <w:sz w:val="22"/>
          <w:szCs w:val="22"/>
        </w:rPr>
        <w:t>of</w:t>
      </w:r>
      <w:proofErr w:type="spellEnd"/>
      <w:r>
        <w:rPr>
          <w:rFonts w:asciiTheme="majorHAnsi" w:hAnsiTheme="majorHAnsi" w:cs="Arial"/>
          <w:iCs/>
          <w:sz w:val="22"/>
          <w:szCs w:val="22"/>
        </w:rPr>
        <w:t xml:space="preserve"> Corporate </w:t>
      </w:r>
      <w:proofErr w:type="spellStart"/>
      <w:r>
        <w:rPr>
          <w:rFonts w:asciiTheme="majorHAnsi" w:hAnsiTheme="majorHAnsi" w:cs="Arial"/>
          <w:iCs/>
          <w:sz w:val="22"/>
          <w:szCs w:val="22"/>
        </w:rPr>
        <w:t>Sustainability</w:t>
      </w:r>
      <w:proofErr w:type="spellEnd"/>
      <w:r>
        <w:rPr>
          <w:rFonts w:asciiTheme="majorHAnsi" w:hAnsiTheme="majorHAnsi" w:cs="Arial"/>
          <w:iCs/>
          <w:sz w:val="22"/>
          <w:szCs w:val="22"/>
        </w:rPr>
        <w:t xml:space="preserve"> Management</w:t>
      </w:r>
      <w:r w:rsidR="00C45859">
        <w:rPr>
          <w:rFonts w:asciiTheme="majorHAnsi" w:hAnsiTheme="majorHAnsi" w:cs="Arial"/>
          <w:iCs/>
          <w:sz w:val="22"/>
          <w:szCs w:val="22"/>
        </w:rPr>
        <w:t xml:space="preserve"> von DEKRA</w:t>
      </w:r>
      <w:r>
        <w:rPr>
          <w:rFonts w:asciiTheme="majorHAnsi" w:hAnsiTheme="majorHAnsi" w:cs="Arial"/>
          <w:iCs/>
          <w:sz w:val="22"/>
          <w:szCs w:val="22"/>
        </w:rPr>
        <w:t xml:space="preserve">. „Wir betrachten alle Dimensionen der Nachhaltigkeit – sozial, ökologisch und ökonomisch - und haben uns konkrete, ambitionierte Ziele bis 2025 gesetzt. Unsere Handlungsfelder dabei sind: Umwelt und Klima, Mitarbeitende und </w:t>
      </w:r>
      <w:r>
        <w:rPr>
          <w:rFonts w:asciiTheme="majorHAnsi" w:hAnsiTheme="majorHAnsi" w:cs="Arial"/>
          <w:iCs/>
          <w:sz w:val="22"/>
          <w:szCs w:val="22"/>
        </w:rPr>
        <w:lastRenderedPageBreak/>
        <w:t xml:space="preserve">Gesellschaft, Management und </w:t>
      </w:r>
      <w:proofErr w:type="spellStart"/>
      <w:r>
        <w:rPr>
          <w:rFonts w:asciiTheme="majorHAnsi" w:hAnsiTheme="majorHAnsi" w:cs="Arial"/>
          <w:iCs/>
          <w:sz w:val="22"/>
          <w:szCs w:val="22"/>
        </w:rPr>
        <w:t>Governance</w:t>
      </w:r>
      <w:proofErr w:type="spellEnd"/>
      <w:r>
        <w:rPr>
          <w:rFonts w:asciiTheme="majorHAnsi" w:hAnsiTheme="majorHAnsi" w:cs="Arial"/>
          <w:iCs/>
          <w:sz w:val="22"/>
          <w:szCs w:val="22"/>
        </w:rPr>
        <w:t xml:space="preserve"> sowie Liefer- und Wertschöpfungskette.“ </w:t>
      </w:r>
    </w:p>
    <w:p w14:paraId="12B8FA2B" w14:textId="738E86C2" w:rsidR="001A00E7" w:rsidRPr="0003523E" w:rsidRDefault="00B10B60" w:rsidP="0003523E">
      <w:pPr>
        <w:spacing w:line="360" w:lineRule="auto"/>
        <w:jc w:val="both"/>
        <w:rPr>
          <w:rFonts w:asciiTheme="majorHAnsi" w:hAnsiTheme="majorHAnsi" w:cstheme="majorHAnsi"/>
          <w:bCs/>
          <w:sz w:val="22"/>
          <w:szCs w:val="22"/>
        </w:rPr>
      </w:pPr>
      <w:r w:rsidRPr="0003523E">
        <w:rPr>
          <w:rFonts w:asciiTheme="majorHAnsi" w:hAnsiTheme="majorHAnsi" w:cstheme="majorHAnsi"/>
          <w:bCs/>
          <w:sz w:val="22"/>
          <w:szCs w:val="22"/>
        </w:rPr>
        <w:t xml:space="preserve">Entscheidend für DEKRA ist das Gesamtangebot von AfB: </w:t>
      </w:r>
      <w:r w:rsidR="00097A7E">
        <w:rPr>
          <w:rFonts w:asciiTheme="majorHAnsi" w:hAnsiTheme="majorHAnsi" w:cs="Arial"/>
          <w:bCs/>
          <w:sz w:val="22"/>
          <w:szCs w:val="22"/>
        </w:rPr>
        <w:t>Europas größtes</w:t>
      </w:r>
      <w:r w:rsidR="00097A7E" w:rsidRPr="007C6792">
        <w:rPr>
          <w:rFonts w:asciiTheme="majorHAnsi" w:hAnsiTheme="majorHAnsi" w:cs="Arial"/>
          <w:bCs/>
          <w:sz w:val="22"/>
          <w:szCs w:val="22"/>
        </w:rPr>
        <w:t xml:space="preserve"> gemeinnützige</w:t>
      </w:r>
      <w:r w:rsidR="00097A7E">
        <w:rPr>
          <w:rFonts w:asciiTheme="majorHAnsi" w:hAnsiTheme="majorHAnsi" w:cs="Arial"/>
          <w:bCs/>
          <w:sz w:val="22"/>
          <w:szCs w:val="22"/>
        </w:rPr>
        <w:t>s</w:t>
      </w:r>
      <w:r w:rsidR="00097A7E" w:rsidRPr="007C6792">
        <w:rPr>
          <w:rFonts w:asciiTheme="majorHAnsi" w:hAnsiTheme="majorHAnsi" w:cs="Arial"/>
          <w:bCs/>
          <w:sz w:val="22"/>
          <w:szCs w:val="22"/>
        </w:rPr>
        <w:t xml:space="preserve"> </w:t>
      </w:r>
      <w:r w:rsidR="00097A7E">
        <w:rPr>
          <w:rFonts w:asciiTheme="majorHAnsi" w:hAnsiTheme="majorHAnsi" w:cs="Arial"/>
          <w:bCs/>
          <w:sz w:val="22"/>
          <w:szCs w:val="22"/>
        </w:rPr>
        <w:t>IT</w:t>
      </w:r>
      <w:r w:rsidR="00097A7E" w:rsidRPr="007C6792">
        <w:rPr>
          <w:rFonts w:asciiTheme="majorHAnsi" w:hAnsiTheme="majorHAnsi" w:cs="Arial"/>
          <w:bCs/>
          <w:sz w:val="22"/>
          <w:szCs w:val="22"/>
        </w:rPr>
        <w:t xml:space="preserve">-Unternehmen </w:t>
      </w:r>
      <w:r w:rsidR="00097A7E">
        <w:rPr>
          <w:rFonts w:asciiTheme="majorHAnsi" w:hAnsiTheme="majorHAnsi" w:cs="Arial"/>
          <w:bCs/>
          <w:sz w:val="22"/>
          <w:szCs w:val="22"/>
        </w:rPr>
        <w:t>hol</w:t>
      </w:r>
      <w:r w:rsidR="00097A7E" w:rsidRPr="007C6792">
        <w:rPr>
          <w:rFonts w:asciiTheme="majorHAnsi" w:hAnsiTheme="majorHAnsi" w:cs="Arial"/>
          <w:bCs/>
          <w:sz w:val="22"/>
          <w:szCs w:val="22"/>
        </w:rPr>
        <w:t xml:space="preserve">t die gebrauchten IT- und Mobilgeräte </w:t>
      </w:r>
      <w:r w:rsidR="00097A7E">
        <w:rPr>
          <w:rFonts w:asciiTheme="majorHAnsi" w:hAnsiTheme="majorHAnsi" w:cs="Arial"/>
          <w:bCs/>
          <w:sz w:val="22"/>
          <w:szCs w:val="22"/>
        </w:rPr>
        <w:t>bei DEKRA</w:t>
      </w:r>
      <w:r w:rsidR="00097A7E" w:rsidRPr="007C6792">
        <w:rPr>
          <w:rFonts w:asciiTheme="majorHAnsi" w:hAnsiTheme="majorHAnsi" w:cs="Arial"/>
          <w:bCs/>
          <w:sz w:val="22"/>
          <w:szCs w:val="22"/>
        </w:rPr>
        <w:t xml:space="preserve"> </w:t>
      </w:r>
      <w:r w:rsidR="00097A7E">
        <w:rPr>
          <w:rFonts w:asciiTheme="majorHAnsi" w:hAnsiTheme="majorHAnsi" w:cs="Arial"/>
          <w:bCs/>
          <w:sz w:val="22"/>
          <w:szCs w:val="22"/>
        </w:rPr>
        <w:t xml:space="preserve">mit eigenem Fuhrpark ab </w:t>
      </w:r>
      <w:r w:rsidR="00097A7E" w:rsidRPr="007C6792">
        <w:rPr>
          <w:rFonts w:asciiTheme="majorHAnsi" w:hAnsiTheme="majorHAnsi" w:cs="Arial"/>
          <w:bCs/>
          <w:sz w:val="22"/>
          <w:szCs w:val="22"/>
        </w:rPr>
        <w:t xml:space="preserve">und bringt diese nach Datenlöschung </w:t>
      </w:r>
      <w:r w:rsidR="00097A7E">
        <w:rPr>
          <w:rFonts w:asciiTheme="majorHAnsi" w:hAnsiTheme="majorHAnsi" w:cs="Arial"/>
          <w:bCs/>
          <w:sz w:val="22"/>
          <w:szCs w:val="22"/>
        </w:rPr>
        <w:t>und Wiederaufbereitung</w:t>
      </w:r>
      <w:r w:rsidR="00097A7E" w:rsidRPr="007C6792">
        <w:rPr>
          <w:rFonts w:asciiTheme="majorHAnsi" w:hAnsiTheme="majorHAnsi" w:cs="Arial"/>
          <w:bCs/>
          <w:sz w:val="22"/>
          <w:szCs w:val="22"/>
        </w:rPr>
        <w:t xml:space="preserve"> in den Wirtschaftskreislauf zurück</w:t>
      </w:r>
      <w:r w:rsidR="00097A7E">
        <w:rPr>
          <w:rFonts w:asciiTheme="majorHAnsi" w:hAnsiTheme="majorHAnsi" w:cs="Arial"/>
          <w:iCs/>
          <w:sz w:val="22"/>
          <w:szCs w:val="22"/>
        </w:rPr>
        <w:t>.</w:t>
      </w:r>
    </w:p>
    <w:p w14:paraId="30BEC1E7" w14:textId="77777777" w:rsidR="0003523E" w:rsidRDefault="0003523E" w:rsidP="0003523E">
      <w:pPr>
        <w:rPr>
          <w:rFonts w:asciiTheme="majorHAnsi" w:hAnsiTheme="majorHAnsi" w:cs="Arial"/>
          <w:bCs/>
          <w:sz w:val="22"/>
          <w:szCs w:val="22"/>
        </w:rPr>
      </w:pPr>
    </w:p>
    <w:p w14:paraId="360C28EE" w14:textId="40382A8B" w:rsidR="007F5D35" w:rsidRPr="00290391" w:rsidRDefault="00C45859" w:rsidP="004D17CF">
      <w:pPr>
        <w:spacing w:after="120" w:line="360" w:lineRule="auto"/>
        <w:jc w:val="both"/>
        <w:rPr>
          <w:rFonts w:asciiTheme="majorHAnsi" w:hAnsiTheme="majorHAnsi" w:cs="Arial"/>
          <w:b/>
          <w:bCs/>
          <w:sz w:val="22"/>
          <w:szCs w:val="22"/>
        </w:rPr>
      </w:pPr>
      <w:r>
        <w:rPr>
          <w:rFonts w:asciiTheme="majorHAnsi" w:hAnsiTheme="majorHAnsi" w:cs="Arial"/>
          <w:iCs/>
          <w:sz w:val="22"/>
          <w:szCs w:val="22"/>
        </w:rPr>
        <w:t>I</w:t>
      </w:r>
      <w:r w:rsidR="007F5D35">
        <w:rPr>
          <w:rFonts w:asciiTheme="majorHAnsi" w:hAnsiTheme="majorHAnsi" w:cs="Arial"/>
          <w:iCs/>
          <w:sz w:val="22"/>
          <w:szCs w:val="22"/>
        </w:rPr>
        <w:t>m ersten Jahr der Kooperation</w:t>
      </w:r>
      <w:r>
        <w:rPr>
          <w:rFonts w:asciiTheme="majorHAnsi" w:hAnsiTheme="majorHAnsi" w:cs="Arial"/>
          <w:iCs/>
          <w:sz w:val="22"/>
          <w:szCs w:val="22"/>
        </w:rPr>
        <w:t xml:space="preserve"> wurden</w:t>
      </w:r>
      <w:r w:rsidR="007F5D35">
        <w:rPr>
          <w:rFonts w:asciiTheme="majorHAnsi" w:hAnsiTheme="majorHAnsi" w:cs="Arial"/>
          <w:iCs/>
          <w:sz w:val="22"/>
          <w:szCs w:val="22"/>
        </w:rPr>
        <w:t xml:space="preserve"> </w:t>
      </w:r>
      <w:r w:rsidR="00290391">
        <w:rPr>
          <w:rFonts w:asciiTheme="majorHAnsi" w:hAnsiTheme="majorHAnsi" w:cs="Arial"/>
          <w:iCs/>
          <w:sz w:val="22"/>
          <w:szCs w:val="22"/>
        </w:rPr>
        <w:t xml:space="preserve">bei </w:t>
      </w:r>
      <w:r w:rsidR="007F5D35">
        <w:rPr>
          <w:rFonts w:asciiTheme="majorHAnsi" w:hAnsiTheme="majorHAnsi" w:cs="Arial"/>
          <w:iCs/>
          <w:sz w:val="22"/>
          <w:szCs w:val="22"/>
        </w:rPr>
        <w:t>66 Transporte</w:t>
      </w:r>
      <w:r w:rsidR="00290391">
        <w:rPr>
          <w:rFonts w:asciiTheme="majorHAnsi" w:hAnsiTheme="majorHAnsi" w:cs="Arial"/>
          <w:iCs/>
          <w:sz w:val="22"/>
          <w:szCs w:val="22"/>
        </w:rPr>
        <w:t>n</w:t>
      </w:r>
      <w:r w:rsidR="007F5D35">
        <w:rPr>
          <w:rFonts w:asciiTheme="majorHAnsi" w:hAnsiTheme="majorHAnsi" w:cs="Arial"/>
          <w:iCs/>
          <w:sz w:val="22"/>
          <w:szCs w:val="22"/>
        </w:rPr>
        <w:t xml:space="preserve"> insgesamt 2.492 IT- und Mobilgeräte mit einem </w:t>
      </w:r>
      <w:r>
        <w:rPr>
          <w:rFonts w:asciiTheme="majorHAnsi" w:hAnsiTheme="majorHAnsi" w:cs="Arial"/>
          <w:iCs/>
          <w:sz w:val="22"/>
          <w:szCs w:val="22"/>
        </w:rPr>
        <w:t>G</w:t>
      </w:r>
      <w:r w:rsidR="007F5D35">
        <w:rPr>
          <w:rFonts w:asciiTheme="majorHAnsi" w:hAnsiTheme="majorHAnsi" w:cs="Arial"/>
          <w:iCs/>
          <w:sz w:val="22"/>
          <w:szCs w:val="22"/>
        </w:rPr>
        <w:t>ewicht von 11,9 Tonnen abgeholt.</w:t>
      </w:r>
    </w:p>
    <w:p w14:paraId="5D717B75" w14:textId="4CF36CEC" w:rsidR="00826E08" w:rsidRDefault="007F5D35" w:rsidP="004D17CF">
      <w:pPr>
        <w:spacing w:after="120" w:line="360" w:lineRule="auto"/>
        <w:jc w:val="both"/>
        <w:rPr>
          <w:rFonts w:asciiTheme="majorHAnsi" w:hAnsiTheme="majorHAnsi" w:cs="Arial"/>
          <w:bCs/>
          <w:sz w:val="22"/>
          <w:szCs w:val="22"/>
        </w:rPr>
      </w:pPr>
      <w:r>
        <w:rPr>
          <w:rFonts w:asciiTheme="majorHAnsi" w:hAnsiTheme="majorHAnsi" w:cs="Arial"/>
          <w:bCs/>
          <w:sz w:val="22"/>
          <w:szCs w:val="22"/>
        </w:rPr>
        <w:t xml:space="preserve">Im Durchschnitt konnten </w:t>
      </w:r>
      <w:r w:rsidR="00973DF9" w:rsidRPr="007C6792">
        <w:rPr>
          <w:rFonts w:asciiTheme="majorHAnsi" w:hAnsiTheme="majorHAnsi" w:cs="Arial"/>
          <w:bCs/>
          <w:sz w:val="22"/>
          <w:szCs w:val="22"/>
        </w:rPr>
        <w:t xml:space="preserve">50 Prozent der übergebenen Geräte </w:t>
      </w:r>
      <w:r>
        <w:rPr>
          <w:rFonts w:asciiTheme="majorHAnsi" w:hAnsiTheme="majorHAnsi" w:cs="Arial"/>
          <w:bCs/>
          <w:sz w:val="22"/>
          <w:szCs w:val="22"/>
        </w:rPr>
        <w:t>wiedervermarktet werden</w:t>
      </w:r>
      <w:r w:rsidR="00171527">
        <w:rPr>
          <w:rFonts w:asciiTheme="majorHAnsi" w:hAnsiTheme="majorHAnsi" w:cs="Arial"/>
          <w:bCs/>
          <w:sz w:val="22"/>
          <w:szCs w:val="22"/>
        </w:rPr>
        <w:t xml:space="preserve">. </w:t>
      </w:r>
      <w:r>
        <w:rPr>
          <w:rFonts w:asciiTheme="majorHAnsi" w:hAnsiTheme="majorHAnsi" w:cs="Arial"/>
          <w:iCs/>
          <w:sz w:val="22"/>
          <w:szCs w:val="22"/>
        </w:rPr>
        <w:t xml:space="preserve">Bei </w:t>
      </w:r>
      <w:r w:rsidR="00171527">
        <w:rPr>
          <w:rFonts w:asciiTheme="majorHAnsi" w:hAnsiTheme="majorHAnsi" w:cs="Arial"/>
          <w:iCs/>
          <w:sz w:val="22"/>
          <w:szCs w:val="22"/>
        </w:rPr>
        <w:t xml:space="preserve">Notebooks lag die Quote </w:t>
      </w:r>
      <w:r w:rsidR="0088710B">
        <w:rPr>
          <w:rFonts w:asciiTheme="majorHAnsi" w:hAnsiTheme="majorHAnsi" w:cs="Arial"/>
          <w:iCs/>
          <w:sz w:val="22"/>
          <w:szCs w:val="22"/>
        </w:rPr>
        <w:t xml:space="preserve">sogar </w:t>
      </w:r>
      <w:r w:rsidR="00171527">
        <w:rPr>
          <w:rFonts w:asciiTheme="majorHAnsi" w:hAnsiTheme="majorHAnsi" w:cs="Arial"/>
          <w:iCs/>
          <w:sz w:val="22"/>
          <w:szCs w:val="22"/>
        </w:rPr>
        <w:t>bei</w:t>
      </w:r>
      <w:r w:rsidR="00826E08" w:rsidRPr="007C6792">
        <w:rPr>
          <w:rFonts w:asciiTheme="majorHAnsi" w:hAnsiTheme="majorHAnsi" w:cs="Arial"/>
          <w:iCs/>
          <w:sz w:val="22"/>
          <w:szCs w:val="22"/>
        </w:rPr>
        <w:t xml:space="preserve"> 79</w:t>
      </w:r>
      <w:r>
        <w:rPr>
          <w:rFonts w:asciiTheme="majorHAnsi" w:hAnsiTheme="majorHAnsi" w:cs="Arial"/>
          <w:iCs/>
          <w:sz w:val="22"/>
          <w:szCs w:val="22"/>
        </w:rPr>
        <w:t xml:space="preserve"> Prozent</w:t>
      </w:r>
      <w:r w:rsidR="00171527">
        <w:rPr>
          <w:rFonts w:asciiTheme="majorHAnsi" w:hAnsiTheme="majorHAnsi" w:cs="Arial"/>
          <w:iCs/>
          <w:sz w:val="22"/>
          <w:szCs w:val="22"/>
        </w:rPr>
        <w:t xml:space="preserve">. </w:t>
      </w:r>
      <w:r w:rsidR="0088710B">
        <w:rPr>
          <w:rFonts w:asciiTheme="majorHAnsi" w:hAnsiTheme="majorHAnsi" w:cs="Arial"/>
          <w:iCs/>
          <w:sz w:val="22"/>
          <w:szCs w:val="22"/>
        </w:rPr>
        <w:t>Von</w:t>
      </w:r>
      <w:r w:rsidR="00290391">
        <w:rPr>
          <w:rFonts w:asciiTheme="majorHAnsi" w:hAnsiTheme="majorHAnsi" w:cs="Arial"/>
          <w:iCs/>
          <w:sz w:val="22"/>
          <w:szCs w:val="22"/>
        </w:rPr>
        <w:t xml:space="preserve"> </w:t>
      </w:r>
      <w:r w:rsidR="00171527">
        <w:rPr>
          <w:rFonts w:asciiTheme="majorHAnsi" w:hAnsiTheme="majorHAnsi" w:cs="Arial"/>
          <w:iCs/>
          <w:sz w:val="22"/>
          <w:szCs w:val="22"/>
        </w:rPr>
        <w:t>Geräte</w:t>
      </w:r>
      <w:r w:rsidR="00290391">
        <w:rPr>
          <w:rFonts w:asciiTheme="majorHAnsi" w:hAnsiTheme="majorHAnsi" w:cs="Arial"/>
          <w:iCs/>
          <w:sz w:val="22"/>
          <w:szCs w:val="22"/>
        </w:rPr>
        <w:t>n</w:t>
      </w:r>
      <w:r w:rsidR="00171527">
        <w:rPr>
          <w:rFonts w:asciiTheme="majorHAnsi" w:hAnsiTheme="majorHAnsi" w:cs="Arial"/>
          <w:iCs/>
          <w:sz w:val="22"/>
          <w:szCs w:val="22"/>
        </w:rPr>
        <w:t xml:space="preserve">, die nicht mehr eingesetzt werden können, </w:t>
      </w:r>
      <w:r w:rsidR="00290391">
        <w:rPr>
          <w:rFonts w:asciiTheme="majorHAnsi" w:hAnsiTheme="majorHAnsi" w:cs="Arial"/>
          <w:iCs/>
          <w:sz w:val="22"/>
          <w:szCs w:val="22"/>
        </w:rPr>
        <w:t>verwendet</w:t>
      </w:r>
      <w:r>
        <w:rPr>
          <w:rFonts w:asciiTheme="majorHAnsi" w:hAnsiTheme="majorHAnsi" w:cs="Arial"/>
          <w:iCs/>
          <w:sz w:val="22"/>
          <w:szCs w:val="22"/>
        </w:rPr>
        <w:t xml:space="preserve"> AfB </w:t>
      </w:r>
      <w:r w:rsidR="00290391">
        <w:rPr>
          <w:rFonts w:asciiTheme="majorHAnsi" w:hAnsiTheme="majorHAnsi" w:cs="Arial"/>
          <w:iCs/>
          <w:sz w:val="22"/>
          <w:szCs w:val="22"/>
        </w:rPr>
        <w:t>gut erhaltene Komponenten als Ersatzteile</w:t>
      </w:r>
      <w:r w:rsidR="0088710B">
        <w:rPr>
          <w:rFonts w:asciiTheme="majorHAnsi" w:hAnsiTheme="majorHAnsi" w:cs="Arial"/>
          <w:iCs/>
          <w:sz w:val="22"/>
          <w:szCs w:val="22"/>
        </w:rPr>
        <w:t xml:space="preserve"> für Reparaturen</w:t>
      </w:r>
      <w:r w:rsidR="00290391">
        <w:rPr>
          <w:rFonts w:asciiTheme="majorHAnsi" w:hAnsiTheme="majorHAnsi" w:cs="Arial"/>
          <w:iCs/>
          <w:sz w:val="22"/>
          <w:szCs w:val="22"/>
        </w:rPr>
        <w:t xml:space="preserve">. </w:t>
      </w:r>
      <w:r w:rsidR="00C45859">
        <w:rPr>
          <w:rFonts w:asciiTheme="majorHAnsi" w:hAnsiTheme="majorHAnsi" w:cs="Arial"/>
          <w:iCs/>
          <w:sz w:val="22"/>
          <w:szCs w:val="22"/>
        </w:rPr>
        <w:t>Nur absolut Unbrauchbares</w:t>
      </w:r>
      <w:r w:rsidR="00290391">
        <w:rPr>
          <w:rFonts w:asciiTheme="majorHAnsi" w:hAnsiTheme="majorHAnsi" w:cs="Arial"/>
          <w:iCs/>
          <w:sz w:val="22"/>
          <w:szCs w:val="22"/>
        </w:rPr>
        <w:t xml:space="preserve"> wird </w:t>
      </w:r>
      <w:r w:rsidR="00171527">
        <w:rPr>
          <w:rFonts w:asciiTheme="majorHAnsi" w:hAnsiTheme="majorHAnsi" w:cs="Arial"/>
          <w:bCs/>
          <w:sz w:val="22"/>
          <w:szCs w:val="22"/>
        </w:rPr>
        <w:t>fachgerecht</w:t>
      </w:r>
      <w:r w:rsidR="00171527" w:rsidRPr="007C6792">
        <w:rPr>
          <w:rFonts w:asciiTheme="majorHAnsi" w:hAnsiTheme="majorHAnsi" w:cs="Arial"/>
          <w:bCs/>
          <w:sz w:val="22"/>
          <w:szCs w:val="22"/>
        </w:rPr>
        <w:t xml:space="preserve"> recycelt</w:t>
      </w:r>
      <w:r w:rsidR="00171527">
        <w:rPr>
          <w:rFonts w:asciiTheme="majorHAnsi" w:hAnsiTheme="majorHAnsi" w:cs="Arial"/>
          <w:bCs/>
          <w:sz w:val="22"/>
          <w:szCs w:val="22"/>
        </w:rPr>
        <w:t>.</w:t>
      </w:r>
    </w:p>
    <w:p w14:paraId="6F672010" w14:textId="3A24327E" w:rsidR="00CD705E" w:rsidRDefault="00C45859" w:rsidP="00CD705E">
      <w:pPr>
        <w:spacing w:after="120" w:line="360" w:lineRule="auto"/>
        <w:jc w:val="both"/>
        <w:rPr>
          <w:rFonts w:asciiTheme="majorHAnsi" w:hAnsiTheme="majorHAnsi" w:cs="Arial"/>
          <w:bCs/>
          <w:sz w:val="22"/>
          <w:szCs w:val="22"/>
        </w:rPr>
      </w:pPr>
      <w:r>
        <w:rPr>
          <w:rFonts w:asciiTheme="majorHAnsi" w:hAnsiTheme="majorHAnsi" w:cs="Arial"/>
          <w:bCs/>
          <w:sz w:val="22"/>
          <w:szCs w:val="22"/>
        </w:rPr>
        <w:t>Die Verlängerung der Lebensdauer von IT-Geräten wirkt sich nachweislich positiv auf die Umwelt aus. So ergab di</w:t>
      </w:r>
      <w:r w:rsidR="00CD705E">
        <w:rPr>
          <w:rFonts w:asciiTheme="majorHAnsi" w:hAnsiTheme="majorHAnsi" w:cs="Arial"/>
          <w:bCs/>
          <w:sz w:val="22"/>
          <w:szCs w:val="22"/>
        </w:rPr>
        <w:t xml:space="preserve">e Analyse für </w:t>
      </w:r>
      <w:r>
        <w:rPr>
          <w:rFonts w:asciiTheme="majorHAnsi" w:hAnsiTheme="majorHAnsi" w:cs="Arial"/>
          <w:bCs/>
          <w:sz w:val="22"/>
          <w:szCs w:val="22"/>
        </w:rPr>
        <w:t>DEKRA im</w:t>
      </w:r>
      <w:r w:rsidR="00CD705E">
        <w:rPr>
          <w:rFonts w:asciiTheme="majorHAnsi" w:hAnsiTheme="majorHAnsi" w:cs="Arial"/>
          <w:bCs/>
          <w:sz w:val="22"/>
          <w:szCs w:val="22"/>
        </w:rPr>
        <w:t xml:space="preserve"> Zeitraum vom 1.März 2022 bis 28.Februar 2023 folgende Einsparungen</w:t>
      </w:r>
      <w:r w:rsidR="00B807C1">
        <w:rPr>
          <w:rFonts w:asciiTheme="majorHAnsi" w:hAnsiTheme="majorHAnsi" w:cs="Arial"/>
          <w:bCs/>
          <w:sz w:val="22"/>
          <w:szCs w:val="22"/>
        </w:rPr>
        <w:t>, die AfB in der CSR-Urkunde ausweist</w:t>
      </w:r>
      <w:r w:rsidR="00CD705E">
        <w:rPr>
          <w:rFonts w:asciiTheme="majorHAnsi" w:hAnsiTheme="majorHAnsi" w:cs="Arial"/>
          <w:bCs/>
          <w:sz w:val="22"/>
          <w:szCs w:val="22"/>
        </w:rPr>
        <w:t>:</w:t>
      </w:r>
    </w:p>
    <w:p w14:paraId="7CBA7808" w14:textId="1DD20229" w:rsidR="00CD705E"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 xml:space="preserve">Geringere Treibhausemissionen: 159.748 kg </w:t>
      </w:r>
      <w:r w:rsidR="00C45859" w:rsidRPr="00CD705E">
        <w:rPr>
          <w:rFonts w:asciiTheme="majorHAnsi" w:hAnsiTheme="majorHAnsi" w:cs="Arial"/>
          <w:bCs/>
          <w:iCs/>
          <w:sz w:val="22"/>
          <w:szCs w:val="22"/>
        </w:rPr>
        <w:t>CO</w:t>
      </w:r>
      <w:r w:rsidR="00C45859" w:rsidRPr="00CD705E">
        <w:rPr>
          <w:rFonts w:asciiTheme="majorHAnsi" w:hAnsiTheme="majorHAnsi" w:cs="Arial"/>
          <w:bCs/>
          <w:iCs/>
          <w:sz w:val="22"/>
          <w:szCs w:val="22"/>
          <w:vertAlign w:val="subscript"/>
        </w:rPr>
        <w:t>2</w:t>
      </w:r>
      <w:r w:rsidR="00C45859">
        <w:rPr>
          <w:rFonts w:asciiTheme="majorHAnsi" w:hAnsiTheme="majorHAnsi" w:cs="Arial"/>
          <w:bCs/>
          <w:sz w:val="22"/>
          <w:szCs w:val="22"/>
        </w:rPr>
        <w:t>-</w:t>
      </w:r>
      <w:r w:rsidRPr="009979EC">
        <w:rPr>
          <w:rFonts w:asciiTheme="majorHAnsi" w:hAnsiTheme="majorHAnsi" w:cs="Arial"/>
          <w:bCs/>
          <w:sz w:val="22"/>
          <w:szCs w:val="22"/>
        </w:rPr>
        <w:t>Äquivalente</w:t>
      </w:r>
      <w:r w:rsidR="00C45859">
        <w:rPr>
          <w:rFonts w:asciiTheme="majorHAnsi" w:hAnsiTheme="majorHAnsi" w:cs="Arial"/>
          <w:bCs/>
          <w:sz w:val="22"/>
          <w:szCs w:val="22"/>
        </w:rPr>
        <w:t xml:space="preserve"> (</w:t>
      </w:r>
      <w:proofErr w:type="spellStart"/>
      <w:r w:rsidR="00C45859">
        <w:rPr>
          <w:rFonts w:asciiTheme="majorHAnsi" w:hAnsiTheme="majorHAnsi" w:cs="Arial"/>
          <w:bCs/>
          <w:sz w:val="22"/>
          <w:szCs w:val="22"/>
        </w:rPr>
        <w:t>äqu</w:t>
      </w:r>
      <w:proofErr w:type="spellEnd"/>
      <w:r w:rsidR="00C45859">
        <w:rPr>
          <w:rFonts w:asciiTheme="majorHAnsi" w:hAnsiTheme="majorHAnsi" w:cs="Arial"/>
          <w:bCs/>
          <w:sz w:val="22"/>
          <w:szCs w:val="22"/>
        </w:rPr>
        <w:t>)</w:t>
      </w:r>
    </w:p>
    <w:p w14:paraId="682B4EDE" w14:textId="77777777" w:rsidR="00CD705E"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Reduzierter Primärenergieaufwand: 635.955 kWh</w:t>
      </w:r>
    </w:p>
    <w:p w14:paraId="740C2AF2" w14:textId="77777777" w:rsidR="00CD705E"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Weniger Wasserverbrauch: 1.088.346 Liter</w:t>
      </w:r>
    </w:p>
    <w:p w14:paraId="7FFFB0E7" w14:textId="77777777" w:rsidR="00CD705E"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 xml:space="preserve">Geringere Humantoxizität: 904 t 1,4-DB </w:t>
      </w:r>
      <w:proofErr w:type="spellStart"/>
      <w:r w:rsidRPr="009979EC">
        <w:rPr>
          <w:rFonts w:asciiTheme="majorHAnsi" w:hAnsiTheme="majorHAnsi" w:cs="Arial"/>
          <w:bCs/>
          <w:sz w:val="22"/>
          <w:szCs w:val="22"/>
        </w:rPr>
        <w:t>äqu</w:t>
      </w:r>
      <w:proofErr w:type="spellEnd"/>
      <w:r w:rsidRPr="009979EC">
        <w:rPr>
          <w:rFonts w:asciiTheme="majorHAnsi" w:hAnsiTheme="majorHAnsi" w:cs="Arial"/>
          <w:bCs/>
          <w:sz w:val="22"/>
          <w:szCs w:val="22"/>
        </w:rPr>
        <w:t>.</w:t>
      </w:r>
    </w:p>
    <w:p w14:paraId="1CE571B6" w14:textId="77777777" w:rsidR="00CD705E"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Eingesparte Rohstoffe: 89.897 kg FE-</w:t>
      </w:r>
      <w:proofErr w:type="spellStart"/>
      <w:r w:rsidRPr="009979EC">
        <w:rPr>
          <w:rFonts w:asciiTheme="majorHAnsi" w:hAnsiTheme="majorHAnsi" w:cs="Arial"/>
          <w:bCs/>
          <w:sz w:val="22"/>
          <w:szCs w:val="22"/>
        </w:rPr>
        <w:t>äqu</w:t>
      </w:r>
      <w:proofErr w:type="spellEnd"/>
      <w:r w:rsidRPr="009979EC">
        <w:rPr>
          <w:rFonts w:asciiTheme="majorHAnsi" w:hAnsiTheme="majorHAnsi" w:cs="Arial"/>
          <w:bCs/>
          <w:sz w:val="22"/>
          <w:szCs w:val="22"/>
        </w:rPr>
        <w:t>.</w:t>
      </w:r>
    </w:p>
    <w:p w14:paraId="10905BD3" w14:textId="77777777" w:rsidR="009979EC" w:rsidRPr="009979EC" w:rsidRDefault="00CD705E" w:rsidP="009979EC">
      <w:pPr>
        <w:pStyle w:val="Listenabsatz"/>
        <w:numPr>
          <w:ilvl w:val="0"/>
          <w:numId w:val="30"/>
        </w:numPr>
        <w:spacing w:after="120" w:line="360" w:lineRule="auto"/>
        <w:jc w:val="both"/>
        <w:rPr>
          <w:rFonts w:asciiTheme="majorHAnsi" w:hAnsiTheme="majorHAnsi" w:cs="Arial"/>
          <w:bCs/>
          <w:sz w:val="22"/>
          <w:szCs w:val="22"/>
        </w:rPr>
      </w:pPr>
      <w:r w:rsidRPr="009979EC">
        <w:rPr>
          <w:rFonts w:asciiTheme="majorHAnsi" w:hAnsiTheme="majorHAnsi" w:cs="Arial"/>
          <w:bCs/>
          <w:sz w:val="22"/>
          <w:szCs w:val="22"/>
        </w:rPr>
        <w:t>Reduzierte Wassertoxi</w:t>
      </w:r>
      <w:r w:rsidR="009979EC" w:rsidRPr="009979EC">
        <w:rPr>
          <w:rFonts w:asciiTheme="majorHAnsi" w:hAnsiTheme="majorHAnsi" w:cs="Arial"/>
          <w:bCs/>
          <w:sz w:val="22"/>
          <w:szCs w:val="22"/>
        </w:rPr>
        <w:t>zität: 1.319.923 t 1,4-DB-äqu</w:t>
      </w:r>
    </w:p>
    <w:p w14:paraId="420B361D" w14:textId="277C70B6" w:rsidR="005756EB" w:rsidRPr="00097A7E" w:rsidRDefault="0090663F" w:rsidP="004D17CF">
      <w:pPr>
        <w:spacing w:after="120" w:line="360" w:lineRule="auto"/>
        <w:jc w:val="both"/>
        <w:rPr>
          <w:rFonts w:asciiTheme="majorHAnsi" w:hAnsiTheme="majorHAnsi" w:cs="Arial"/>
          <w:bCs/>
          <w:sz w:val="22"/>
          <w:szCs w:val="22"/>
        </w:rPr>
      </w:pPr>
      <w:r w:rsidDel="0090663F">
        <w:rPr>
          <w:rFonts w:asciiTheme="majorHAnsi" w:hAnsiTheme="majorHAnsi" w:cs="Arial"/>
          <w:bCs/>
          <w:sz w:val="22"/>
          <w:szCs w:val="22"/>
        </w:rPr>
        <w:t xml:space="preserve"> </w:t>
      </w:r>
      <w:r w:rsidR="009979EC">
        <w:rPr>
          <w:rFonts w:asciiTheme="majorHAnsi" w:hAnsiTheme="majorHAnsi" w:cs="Arial"/>
          <w:bCs/>
          <w:iCs/>
          <w:sz w:val="22"/>
          <w:szCs w:val="22"/>
        </w:rPr>
        <w:t>„</w:t>
      </w:r>
      <w:r w:rsidR="00CD705E" w:rsidRPr="00CD705E">
        <w:rPr>
          <w:rFonts w:asciiTheme="majorHAnsi" w:hAnsiTheme="majorHAnsi" w:cs="Arial"/>
          <w:bCs/>
          <w:iCs/>
          <w:sz w:val="22"/>
          <w:szCs w:val="22"/>
        </w:rPr>
        <w:t xml:space="preserve">Die Wirkung </w:t>
      </w:r>
      <w:r w:rsidR="009979EC">
        <w:rPr>
          <w:rFonts w:asciiTheme="majorHAnsi" w:hAnsiTheme="majorHAnsi" w:cs="Arial"/>
          <w:bCs/>
          <w:iCs/>
          <w:sz w:val="22"/>
          <w:szCs w:val="22"/>
        </w:rPr>
        <w:t xml:space="preserve">unserer Partnerschaft mit AfB </w:t>
      </w:r>
      <w:r w:rsidR="00CD705E" w:rsidRPr="00CD705E">
        <w:rPr>
          <w:rFonts w:asciiTheme="majorHAnsi" w:hAnsiTheme="majorHAnsi" w:cs="Arial"/>
          <w:bCs/>
          <w:iCs/>
          <w:sz w:val="22"/>
          <w:szCs w:val="22"/>
        </w:rPr>
        <w:t xml:space="preserve">lässt sich in </w:t>
      </w:r>
      <w:r w:rsidR="005C36BF">
        <w:rPr>
          <w:rFonts w:asciiTheme="majorHAnsi" w:hAnsiTheme="majorHAnsi" w:cs="Arial"/>
          <w:bCs/>
          <w:iCs/>
          <w:sz w:val="22"/>
          <w:szCs w:val="22"/>
        </w:rPr>
        <w:t>d</w:t>
      </w:r>
      <w:r w:rsidR="00CD705E" w:rsidRPr="00CD705E">
        <w:rPr>
          <w:rFonts w:asciiTheme="majorHAnsi" w:hAnsiTheme="majorHAnsi" w:cs="Arial"/>
          <w:bCs/>
          <w:iCs/>
          <w:sz w:val="22"/>
          <w:szCs w:val="22"/>
        </w:rPr>
        <w:t>er ersten erhaltenen Bilanz eindrücklich ablesen. Hier einen detaillierten Einblick zu bekommen, welche Mengen an Ressourcen wie Rohmaterialien, Wasser und auch CO</w:t>
      </w:r>
      <w:r w:rsidR="00CD705E" w:rsidRPr="00CD705E">
        <w:rPr>
          <w:rFonts w:asciiTheme="majorHAnsi" w:hAnsiTheme="majorHAnsi" w:cs="Arial"/>
          <w:bCs/>
          <w:iCs/>
          <w:sz w:val="22"/>
          <w:szCs w:val="22"/>
          <w:vertAlign w:val="subscript"/>
        </w:rPr>
        <w:t>2</w:t>
      </w:r>
      <w:r w:rsidR="00CD705E" w:rsidRPr="00CD705E">
        <w:rPr>
          <w:rFonts w:asciiTheme="majorHAnsi" w:hAnsiTheme="majorHAnsi" w:cs="Arial"/>
          <w:bCs/>
          <w:iCs/>
          <w:sz w:val="22"/>
          <w:szCs w:val="22"/>
        </w:rPr>
        <w:t xml:space="preserve"> eingespart werden können, ist spannend und fließt auch in unsere Berichterstattung und </w:t>
      </w:r>
      <w:r w:rsidR="00C45859">
        <w:rPr>
          <w:rFonts w:asciiTheme="majorHAnsi" w:hAnsiTheme="majorHAnsi" w:cs="Arial"/>
          <w:bCs/>
          <w:iCs/>
          <w:sz w:val="22"/>
          <w:szCs w:val="22"/>
        </w:rPr>
        <w:t xml:space="preserve">die </w:t>
      </w:r>
      <w:r w:rsidR="00CD705E" w:rsidRPr="00CD705E">
        <w:rPr>
          <w:rFonts w:asciiTheme="majorHAnsi" w:hAnsiTheme="majorHAnsi" w:cs="Arial"/>
          <w:bCs/>
          <w:iCs/>
          <w:sz w:val="22"/>
          <w:szCs w:val="22"/>
        </w:rPr>
        <w:t>Umweltkennzahlen ein</w:t>
      </w:r>
      <w:r w:rsidR="009979EC">
        <w:rPr>
          <w:rFonts w:asciiTheme="majorHAnsi" w:hAnsiTheme="majorHAnsi" w:cs="Arial"/>
          <w:bCs/>
          <w:iCs/>
          <w:sz w:val="22"/>
          <w:szCs w:val="22"/>
        </w:rPr>
        <w:t>.</w:t>
      </w:r>
      <w:r w:rsidR="00CD705E" w:rsidRPr="00CD705E">
        <w:rPr>
          <w:rFonts w:asciiTheme="majorHAnsi" w:hAnsiTheme="majorHAnsi" w:cs="Arial"/>
          <w:bCs/>
          <w:iCs/>
          <w:sz w:val="22"/>
          <w:szCs w:val="22"/>
        </w:rPr>
        <w:t xml:space="preserve"> Darüber hinaus ist die Partnerschaft mit AfB als gemeinnütziges und inklusionsförderndes Unternehmen auch ein hervorragendes Beispiel für die Möglichkeiten zur Förderung sozialer Nachhaltigkeit in der Lieferkette</w:t>
      </w:r>
      <w:r w:rsidR="009979EC">
        <w:rPr>
          <w:rFonts w:asciiTheme="majorHAnsi" w:hAnsiTheme="majorHAnsi" w:cs="Arial"/>
          <w:bCs/>
          <w:iCs/>
          <w:sz w:val="22"/>
          <w:szCs w:val="22"/>
        </w:rPr>
        <w:t>“, s</w:t>
      </w:r>
      <w:r w:rsidR="00235253">
        <w:rPr>
          <w:rFonts w:asciiTheme="majorHAnsi" w:hAnsiTheme="majorHAnsi" w:cs="Arial"/>
          <w:bCs/>
          <w:iCs/>
          <w:sz w:val="22"/>
          <w:szCs w:val="22"/>
        </w:rPr>
        <w:t xml:space="preserve">o das Fazit von </w:t>
      </w:r>
      <w:r w:rsidR="00235253">
        <w:rPr>
          <w:rFonts w:asciiTheme="majorHAnsi" w:hAnsiTheme="majorHAnsi" w:cs="Arial"/>
          <w:iCs/>
          <w:sz w:val="22"/>
          <w:szCs w:val="22"/>
        </w:rPr>
        <w:t xml:space="preserve">Ruben von </w:t>
      </w:r>
      <w:r w:rsidR="00235253">
        <w:rPr>
          <w:rFonts w:asciiTheme="majorHAnsi" w:hAnsiTheme="majorHAnsi" w:cs="Arial"/>
          <w:iCs/>
          <w:sz w:val="22"/>
          <w:szCs w:val="22"/>
        </w:rPr>
        <w:lastRenderedPageBreak/>
        <w:t>Ristok nach dem ersten Jahr der Partnerschaft</w:t>
      </w:r>
      <w:r w:rsidR="00B807C1">
        <w:rPr>
          <w:rFonts w:asciiTheme="majorHAnsi" w:hAnsiTheme="majorHAnsi" w:cs="Arial"/>
          <w:bCs/>
          <w:sz w:val="22"/>
          <w:szCs w:val="22"/>
        </w:rPr>
        <w:t xml:space="preserve">. </w:t>
      </w:r>
      <w:r w:rsidR="00097A7E">
        <w:rPr>
          <w:rFonts w:asciiTheme="majorHAnsi" w:hAnsiTheme="majorHAnsi" w:cs="Arial"/>
          <w:bCs/>
          <w:sz w:val="22"/>
          <w:szCs w:val="22"/>
        </w:rPr>
        <w:t>„</w:t>
      </w:r>
      <w:r w:rsidR="005756EB" w:rsidRPr="0003523E">
        <w:rPr>
          <w:rFonts w:asciiTheme="majorHAnsi" w:hAnsiTheme="majorHAnsi" w:cstheme="majorHAnsi"/>
          <w:sz w:val="22"/>
          <w:szCs w:val="22"/>
        </w:rPr>
        <w:t xml:space="preserve">Diese Themen spielen auch vermehrt eine Rolle in </w:t>
      </w:r>
      <w:r w:rsidR="00A573D4" w:rsidRPr="0003523E">
        <w:rPr>
          <w:rFonts w:asciiTheme="majorHAnsi" w:hAnsiTheme="majorHAnsi" w:cstheme="majorHAnsi"/>
          <w:sz w:val="22"/>
          <w:szCs w:val="22"/>
        </w:rPr>
        <w:t>den meisten</w:t>
      </w:r>
      <w:r w:rsidR="005756EB" w:rsidRPr="0003523E">
        <w:rPr>
          <w:rFonts w:asciiTheme="majorHAnsi" w:hAnsiTheme="majorHAnsi" w:cstheme="majorHAnsi"/>
          <w:sz w:val="22"/>
          <w:szCs w:val="22"/>
        </w:rPr>
        <w:t xml:space="preserve"> ESG-Ratings: Hier sind wir nun belastbarer in der Lage, eine Antwort auf Basis der Bilanz der AfB-Partnerschaft zu geben</w:t>
      </w:r>
      <w:r w:rsidR="00097A7E">
        <w:rPr>
          <w:rFonts w:asciiTheme="majorHAnsi" w:hAnsiTheme="majorHAnsi" w:cstheme="majorHAnsi"/>
          <w:sz w:val="22"/>
          <w:szCs w:val="22"/>
        </w:rPr>
        <w:t>.“</w:t>
      </w:r>
    </w:p>
    <w:p w14:paraId="5BD2E7F1" w14:textId="1D97993A" w:rsidR="007E152E" w:rsidRPr="001B3D25" w:rsidRDefault="001B3D25" w:rsidP="004D17CF">
      <w:pPr>
        <w:spacing w:after="120" w:line="360" w:lineRule="auto"/>
        <w:jc w:val="both"/>
        <w:rPr>
          <w:rFonts w:asciiTheme="majorHAnsi" w:hAnsiTheme="majorHAnsi" w:cs="Arial"/>
          <w:iCs/>
          <w:sz w:val="22"/>
          <w:szCs w:val="22"/>
        </w:rPr>
      </w:pPr>
      <w:r>
        <w:rPr>
          <w:rFonts w:asciiTheme="majorHAnsi" w:hAnsiTheme="majorHAnsi" w:cs="Arial"/>
          <w:iCs/>
          <w:sz w:val="22"/>
          <w:szCs w:val="22"/>
        </w:rPr>
        <w:t>„Es gibt bislang keine nachhaltig produzierte IT-Hardware. Rohstoffabbau und Produktion von Neugeräten sind immer mit erheblichen Auswirkungen verbunden – ökologisch und sozial. Aus Sicht der Nachhaltigkeit ist daher eine möglichst lange Nutzungsdauer die beste Option</w:t>
      </w:r>
      <w:r w:rsidR="007F5D35" w:rsidRPr="007C6792">
        <w:rPr>
          <w:rFonts w:asciiTheme="majorHAnsi" w:hAnsiTheme="majorHAnsi" w:cs="Arial"/>
          <w:bCs/>
          <w:sz w:val="22"/>
          <w:szCs w:val="22"/>
        </w:rPr>
        <w:t xml:space="preserve">“, </w:t>
      </w:r>
      <w:r w:rsidR="009979EC">
        <w:rPr>
          <w:rFonts w:asciiTheme="majorHAnsi" w:hAnsiTheme="majorHAnsi" w:cs="Arial"/>
          <w:bCs/>
          <w:sz w:val="22"/>
          <w:szCs w:val="22"/>
        </w:rPr>
        <w:t xml:space="preserve">bestätigt </w:t>
      </w:r>
      <w:r w:rsidR="007F5D35" w:rsidRPr="007C6792">
        <w:rPr>
          <w:rFonts w:asciiTheme="majorHAnsi" w:hAnsiTheme="majorHAnsi" w:cs="Arial"/>
          <w:bCs/>
          <w:sz w:val="22"/>
          <w:szCs w:val="22"/>
        </w:rPr>
        <w:t>Daniel Büchl</w:t>
      </w:r>
      <w:r>
        <w:rPr>
          <w:rFonts w:asciiTheme="majorHAnsi" w:hAnsiTheme="majorHAnsi" w:cs="Arial"/>
          <w:iCs/>
          <w:sz w:val="22"/>
          <w:szCs w:val="22"/>
        </w:rPr>
        <w:t xml:space="preserve">e, Geschäftsführer der AfB gGmbH. </w:t>
      </w:r>
      <w:r w:rsidRPr="007C6792">
        <w:rPr>
          <w:rFonts w:asciiTheme="majorHAnsi" w:hAnsiTheme="majorHAnsi" w:cs="Arial"/>
          <w:bCs/>
          <w:sz w:val="22"/>
          <w:szCs w:val="22"/>
        </w:rPr>
        <w:t xml:space="preserve">Durch die Partnerschaft trägt DEKRA </w:t>
      </w:r>
      <w:r w:rsidR="00097D11">
        <w:rPr>
          <w:rFonts w:asciiTheme="majorHAnsi" w:hAnsiTheme="majorHAnsi" w:cs="Arial"/>
          <w:bCs/>
          <w:sz w:val="22"/>
          <w:szCs w:val="22"/>
        </w:rPr>
        <w:t xml:space="preserve">zudem </w:t>
      </w:r>
      <w:r w:rsidRPr="007C6792">
        <w:rPr>
          <w:rFonts w:asciiTheme="majorHAnsi" w:hAnsiTheme="majorHAnsi" w:cs="Arial"/>
          <w:bCs/>
          <w:sz w:val="22"/>
          <w:szCs w:val="22"/>
        </w:rPr>
        <w:t xml:space="preserve">maßgeblich dazu bei, dass </w:t>
      </w:r>
      <w:r w:rsidR="00097A7E">
        <w:rPr>
          <w:rFonts w:asciiTheme="majorHAnsi" w:hAnsiTheme="majorHAnsi" w:cs="Arial"/>
          <w:bCs/>
          <w:sz w:val="22"/>
          <w:szCs w:val="22"/>
        </w:rPr>
        <w:t>AfB seine</w:t>
      </w:r>
      <w:r w:rsidRPr="007C6792">
        <w:rPr>
          <w:rFonts w:asciiTheme="majorHAnsi" w:hAnsiTheme="majorHAnsi" w:cs="Arial"/>
          <w:bCs/>
          <w:sz w:val="22"/>
          <w:szCs w:val="22"/>
        </w:rPr>
        <w:t xml:space="preserve"> </w:t>
      </w:r>
      <w:r w:rsidR="00097A7E">
        <w:rPr>
          <w:rFonts w:asciiTheme="majorHAnsi" w:hAnsiTheme="majorHAnsi" w:cs="Arial"/>
          <w:bCs/>
          <w:sz w:val="22"/>
          <w:szCs w:val="22"/>
        </w:rPr>
        <w:t xml:space="preserve">eigenen </w:t>
      </w:r>
      <w:r w:rsidRPr="007C6792">
        <w:rPr>
          <w:rFonts w:asciiTheme="majorHAnsi" w:hAnsiTheme="majorHAnsi" w:cs="Arial"/>
          <w:bCs/>
          <w:sz w:val="22"/>
          <w:szCs w:val="22"/>
        </w:rPr>
        <w:t>ökologischen und sozialen Ziele erreich</w:t>
      </w:r>
      <w:r w:rsidR="00097A7E">
        <w:rPr>
          <w:rFonts w:asciiTheme="majorHAnsi" w:hAnsiTheme="majorHAnsi" w:cs="Arial"/>
          <w:bCs/>
          <w:sz w:val="22"/>
          <w:szCs w:val="22"/>
        </w:rPr>
        <w:t xml:space="preserve">t. </w:t>
      </w:r>
      <w:r w:rsidR="007F5D35" w:rsidRPr="007C6792">
        <w:rPr>
          <w:rFonts w:asciiTheme="majorHAnsi" w:hAnsiTheme="majorHAnsi" w:cs="Arial"/>
          <w:bCs/>
          <w:sz w:val="22"/>
          <w:szCs w:val="22"/>
        </w:rPr>
        <w:t xml:space="preserve">So </w:t>
      </w:r>
      <w:r w:rsidR="00097A7E">
        <w:rPr>
          <w:rFonts w:asciiTheme="majorHAnsi" w:hAnsiTheme="majorHAnsi" w:cs="Arial"/>
          <w:bCs/>
          <w:sz w:val="22"/>
          <w:szCs w:val="22"/>
        </w:rPr>
        <w:t>will das gemeinnützige Unternehmen</w:t>
      </w:r>
      <w:r w:rsidR="007F5D35" w:rsidRPr="007C6792">
        <w:rPr>
          <w:rFonts w:asciiTheme="majorHAnsi" w:hAnsiTheme="majorHAnsi" w:cs="Arial"/>
          <w:bCs/>
          <w:sz w:val="22"/>
          <w:szCs w:val="22"/>
        </w:rPr>
        <w:t xml:space="preserve"> bis 2025 u.a. 400 Mitarbeitende mit Behinderung beschäftigen und 1.500.000 Megawattstunden Energie</w:t>
      </w:r>
      <w:r w:rsidR="006F52F5">
        <w:rPr>
          <w:rFonts w:asciiTheme="majorHAnsi" w:hAnsiTheme="majorHAnsi" w:cs="Arial"/>
          <w:bCs/>
          <w:sz w:val="22"/>
          <w:szCs w:val="22"/>
        </w:rPr>
        <w:t xml:space="preserve"> </w:t>
      </w:r>
      <w:r w:rsidR="007F5D35" w:rsidRPr="007C6792">
        <w:rPr>
          <w:rFonts w:asciiTheme="majorHAnsi" w:hAnsiTheme="majorHAnsi" w:cs="Arial"/>
          <w:bCs/>
          <w:sz w:val="22"/>
          <w:szCs w:val="22"/>
        </w:rPr>
        <w:t xml:space="preserve">sowie 500.000 </w:t>
      </w:r>
      <w:r w:rsidR="008434AB">
        <w:rPr>
          <w:rFonts w:asciiTheme="majorHAnsi" w:hAnsiTheme="majorHAnsi" w:cs="Arial"/>
          <w:bCs/>
          <w:sz w:val="22"/>
          <w:szCs w:val="22"/>
        </w:rPr>
        <w:t xml:space="preserve">Tonnen </w:t>
      </w:r>
      <w:r w:rsidR="007F5D35" w:rsidRPr="007C6792">
        <w:rPr>
          <w:rFonts w:asciiTheme="majorHAnsi" w:hAnsiTheme="majorHAnsi" w:cs="Arial"/>
          <w:bCs/>
          <w:sz w:val="22"/>
          <w:szCs w:val="22"/>
        </w:rPr>
        <w:t xml:space="preserve">CO2-Äquivalente </w:t>
      </w:r>
      <w:r w:rsidR="008434AB">
        <w:rPr>
          <w:rFonts w:asciiTheme="majorHAnsi" w:hAnsiTheme="majorHAnsi" w:cs="Arial"/>
          <w:bCs/>
          <w:sz w:val="22"/>
          <w:szCs w:val="22"/>
        </w:rPr>
        <w:t>eingespart haben</w:t>
      </w:r>
      <w:r w:rsidR="007F5D35" w:rsidRPr="007C6792">
        <w:rPr>
          <w:rFonts w:asciiTheme="majorHAnsi" w:hAnsiTheme="majorHAnsi" w:cs="Arial"/>
          <w:bCs/>
          <w:sz w:val="22"/>
          <w:szCs w:val="22"/>
        </w:rPr>
        <w:t>.</w:t>
      </w:r>
    </w:p>
    <w:p w14:paraId="33ABCB17" w14:textId="14AAFD2A" w:rsidR="00BB7B98" w:rsidRPr="00B4535C" w:rsidRDefault="00BB7B98" w:rsidP="004D17CF">
      <w:pPr>
        <w:spacing w:after="120" w:line="360" w:lineRule="auto"/>
        <w:jc w:val="both"/>
        <w:rPr>
          <w:rFonts w:asciiTheme="majorHAnsi" w:hAnsiTheme="majorHAnsi" w:cs="Arial"/>
          <w:b/>
          <w:iCs/>
          <w:sz w:val="22"/>
          <w:szCs w:val="22"/>
          <w:lang w:val="de-AT"/>
        </w:rPr>
      </w:pPr>
      <w:bookmarkStart w:id="6" w:name="OLE_LINK7"/>
      <w:bookmarkStart w:id="7" w:name="OLE_LINK8"/>
      <w:bookmarkEnd w:id="0"/>
      <w:bookmarkEnd w:id="1"/>
      <w:bookmarkEnd w:id="2"/>
      <w:bookmarkEnd w:id="3"/>
      <w:bookmarkEnd w:id="4"/>
      <w:bookmarkEnd w:id="5"/>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B4535C">
        <w:rPr>
          <w:rFonts w:asciiTheme="majorHAnsi" w:hAnsiTheme="majorHAnsi" w:cstheme="majorHAnsi"/>
          <w:sz w:val="22"/>
          <w:szCs w:val="22"/>
        </w:rPr>
        <w:t xml:space="preserve"> social &amp; green IT</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11"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6"/>
    <w:bookmarkEnd w:id="7"/>
    <w:p w14:paraId="3A328D34" w14:textId="77777777" w:rsidR="00740C5E" w:rsidRPr="008F1AF9" w:rsidRDefault="00740C5E" w:rsidP="00740C5E">
      <w:pPr>
        <w:jc w:val="both"/>
        <w:rPr>
          <w:rFonts w:ascii="Arial" w:hAnsi="Arial" w:cs="Arial"/>
          <w:b/>
          <w:bCs/>
          <w:sz w:val="20"/>
          <w:szCs w:val="20"/>
        </w:rPr>
      </w:pPr>
      <w:r w:rsidRPr="008F1AF9">
        <w:rPr>
          <w:rFonts w:ascii="Arial" w:hAnsi="Arial" w:cs="Arial"/>
          <w:b/>
          <w:bCs/>
          <w:sz w:val="20"/>
          <w:szCs w:val="20"/>
        </w:rPr>
        <w:t>Über AfB social &amp; green IT</w:t>
      </w:r>
    </w:p>
    <w:p w14:paraId="405FD14B" w14:textId="77777777" w:rsidR="00740C5E" w:rsidRPr="008F1AF9" w:rsidRDefault="00740C5E" w:rsidP="00740C5E">
      <w:pPr>
        <w:jc w:val="both"/>
        <w:rPr>
          <w:rFonts w:ascii="Arial" w:hAnsi="Arial" w:cs="Arial"/>
          <w:bCs/>
          <w:sz w:val="20"/>
          <w:szCs w:val="20"/>
        </w:rPr>
      </w:pPr>
      <w:r w:rsidRPr="008F1AF9">
        <w:rPr>
          <w:rFonts w:ascii="Arial" w:hAnsi="Arial" w:cs="Arial"/>
          <w:bCs/>
          <w:sz w:val="20"/>
          <w:szCs w:val="20"/>
        </w:rPr>
        <w:t>AfB gGmbH ist Europas größtes gemeinnütziges IT-Unternehmen. Durch zertifiziertes IT-</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trägt </w:t>
      </w:r>
      <w:proofErr w:type="spellStart"/>
      <w:r w:rsidRPr="008F1AF9">
        <w:rPr>
          <w:rFonts w:ascii="Arial" w:hAnsi="Arial" w:cs="Arial"/>
          <w:bCs/>
          <w:sz w:val="20"/>
          <w:szCs w:val="20"/>
        </w:rPr>
        <w:t>AfB</w:t>
      </w:r>
      <w:proofErr w:type="spellEnd"/>
      <w:r w:rsidRPr="008F1AF9">
        <w:rPr>
          <w:rFonts w:ascii="Arial" w:hAnsi="Arial" w:cs="Arial"/>
          <w:bCs/>
          <w:sz w:val="20"/>
          <w:szCs w:val="20"/>
        </w:rPr>
        <w:t xml:space="preserve"> dazu bei, Umweltressourcen einzusparen. An </w:t>
      </w:r>
      <w:r>
        <w:rPr>
          <w:rFonts w:ascii="Arial" w:hAnsi="Arial" w:cs="Arial"/>
          <w:bCs/>
          <w:sz w:val="20"/>
          <w:szCs w:val="20"/>
        </w:rPr>
        <w:t>20</w:t>
      </w:r>
      <w:r w:rsidRPr="008F1AF9">
        <w:rPr>
          <w:rFonts w:ascii="Arial" w:hAnsi="Arial" w:cs="Arial"/>
          <w:bCs/>
          <w:sz w:val="20"/>
          <w:szCs w:val="20"/>
        </w:rPr>
        <w:t xml:space="preserve"> Standorten in Deutschland, Österreich, Frankreich, der Schweiz und der Slowakei beschäftigt AfB 6</w:t>
      </w:r>
      <w:r>
        <w:rPr>
          <w:rFonts w:ascii="Arial" w:hAnsi="Arial" w:cs="Arial"/>
          <w:bCs/>
          <w:sz w:val="20"/>
          <w:szCs w:val="20"/>
        </w:rPr>
        <w:t>5</w:t>
      </w:r>
      <w:r w:rsidRPr="008F1AF9">
        <w:rPr>
          <w:rFonts w:ascii="Arial" w:hAnsi="Arial" w:cs="Arial"/>
          <w:bCs/>
          <w:sz w:val="20"/>
          <w:szCs w:val="20"/>
        </w:rPr>
        <w:t xml:space="preserve">0 Mitarbeitende, davon </w:t>
      </w:r>
      <w:r>
        <w:rPr>
          <w:rFonts w:ascii="Arial" w:hAnsi="Arial" w:cs="Arial"/>
          <w:bCs/>
          <w:sz w:val="20"/>
          <w:szCs w:val="20"/>
        </w:rPr>
        <w:t>50</w:t>
      </w:r>
      <w:r w:rsidRPr="008F1AF9">
        <w:rPr>
          <w:rFonts w:ascii="Arial" w:hAnsi="Arial" w:cs="Arial"/>
          <w:bCs/>
          <w:sz w:val="20"/>
          <w:szCs w:val="20"/>
        </w:rPr>
        <w:t>% mit Behinderung.</w:t>
      </w:r>
    </w:p>
    <w:p w14:paraId="36ECF613" w14:textId="77777777" w:rsidR="00740C5E" w:rsidRPr="008F1AF9" w:rsidRDefault="00740C5E" w:rsidP="00740C5E">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w:t>
      </w:r>
      <w:r>
        <w:rPr>
          <w:rFonts w:ascii="Arial" w:hAnsi="Arial" w:cs="Arial"/>
          <w:bCs/>
          <w:sz w:val="20"/>
          <w:szCs w:val="20"/>
        </w:rPr>
        <w:t xml:space="preserve">ca. </w:t>
      </w:r>
      <w:r w:rsidRPr="008F1AF9">
        <w:rPr>
          <w:rFonts w:ascii="Arial" w:hAnsi="Arial" w:cs="Arial"/>
          <w:bCs/>
          <w:sz w:val="20"/>
          <w:szCs w:val="20"/>
        </w:rPr>
        <w:t>1.</w:t>
      </w:r>
      <w:r>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3BA909D9" w14:textId="5F481C70" w:rsidR="00740C5E" w:rsidRPr="00E34F06" w:rsidRDefault="00740C5E" w:rsidP="00740C5E">
      <w:pPr>
        <w:jc w:val="both"/>
        <w:rPr>
          <w:rFonts w:ascii="Arial" w:hAnsi="Arial" w:cs="Arial"/>
          <w:b/>
          <w:bCs/>
          <w:sz w:val="20"/>
          <w:szCs w:val="20"/>
        </w:rPr>
      </w:pPr>
      <w:r w:rsidRPr="008F1AF9">
        <w:rPr>
          <w:rFonts w:ascii="Arial" w:hAnsi="Arial" w:cs="Arial"/>
          <w:bCs/>
          <w:sz w:val="20"/>
          <w:szCs w:val="20"/>
        </w:rPr>
        <w:t>Für dieses Green-IT-Konzept wurde AfB unter anderem mit dem</w:t>
      </w:r>
      <w:r>
        <w:rPr>
          <w:rFonts w:ascii="Arial" w:hAnsi="Arial" w:cs="Arial"/>
          <w:bCs/>
          <w:sz w:val="20"/>
          <w:szCs w:val="20"/>
        </w:rPr>
        <w:t xml:space="preserve"> 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w:t>
      </w:r>
      <w:proofErr w:type="spellStart"/>
      <w:r w:rsidRPr="008F1AF9">
        <w:rPr>
          <w:rFonts w:ascii="Arial" w:hAnsi="Arial" w:cs="Arial"/>
          <w:bCs/>
          <w:sz w:val="20"/>
          <w:szCs w:val="20"/>
        </w:rPr>
        <w:t>Remarketing</w:t>
      </w:r>
      <w:proofErr w:type="spellEnd"/>
      <w:r w:rsidRPr="008F1AF9">
        <w:rPr>
          <w:rFonts w:ascii="Arial" w:hAnsi="Arial" w:cs="Arial"/>
          <w:bCs/>
          <w:sz w:val="20"/>
          <w:szCs w:val="20"/>
        </w:rPr>
        <w:t xml:space="preserve"> (202</w:t>
      </w:r>
      <w:r>
        <w:rPr>
          <w:rFonts w:ascii="Arial" w:hAnsi="Arial" w:cs="Arial"/>
          <w:bCs/>
          <w:sz w:val="20"/>
          <w:szCs w:val="20"/>
        </w:rPr>
        <w:t>3</w:t>
      </w:r>
      <w:r w:rsidRPr="008F1AF9">
        <w:rPr>
          <w:rFonts w:ascii="Arial" w:hAnsi="Arial" w:cs="Arial"/>
          <w:bCs/>
          <w:sz w:val="20"/>
          <w:szCs w:val="20"/>
        </w:rPr>
        <w:t>)</w:t>
      </w:r>
      <w:r>
        <w:rPr>
          <w:rFonts w:ascii="Arial" w:hAnsi="Arial" w:cs="Arial"/>
          <w:bCs/>
          <w:sz w:val="20"/>
          <w:szCs w:val="20"/>
        </w:rPr>
        <w:t>, dem German SDG-Award (2022</w:t>
      </w:r>
      <w:r w:rsidR="008434AB">
        <w:rPr>
          <w:rFonts w:ascii="Arial" w:hAnsi="Arial" w:cs="Arial"/>
          <w:bCs/>
          <w:sz w:val="20"/>
          <w:szCs w:val="20"/>
        </w:rPr>
        <w:t xml:space="preserve">) und </w:t>
      </w:r>
      <w:r w:rsidRPr="008F1AF9">
        <w:rPr>
          <w:rFonts w:ascii="Arial" w:hAnsi="Arial" w:cs="Arial"/>
          <w:bCs/>
          <w:sz w:val="20"/>
          <w:szCs w:val="20"/>
        </w:rPr>
        <w:t>dem Deutschen Nachhaltigkeitspreis (2021)</w:t>
      </w:r>
      <w:r>
        <w:rPr>
          <w:rFonts w:ascii="Arial" w:hAnsi="Arial" w:cs="Arial"/>
          <w:bCs/>
          <w:sz w:val="20"/>
          <w:szCs w:val="20"/>
        </w:rPr>
        <w:t xml:space="preserve"> </w:t>
      </w:r>
      <w:r w:rsidRPr="008F1AF9">
        <w:rPr>
          <w:rFonts w:ascii="Arial" w:hAnsi="Arial" w:cs="Arial"/>
          <w:bCs/>
          <w:sz w:val="20"/>
          <w:szCs w:val="20"/>
        </w:rPr>
        <w:t xml:space="preserve">ausgezeichnet. AfB ist geprüft und als Entsorgungsfachbetrieb </w:t>
      </w:r>
      <w:r w:rsidR="00A5451B">
        <w:rPr>
          <w:rFonts w:ascii="Arial" w:hAnsi="Arial" w:cs="Arial"/>
          <w:bCs/>
          <w:sz w:val="20"/>
          <w:szCs w:val="20"/>
        </w:rPr>
        <w:t>sowie</w:t>
      </w:r>
      <w:r w:rsidRPr="008F1AF9">
        <w:rPr>
          <w:rFonts w:ascii="Arial" w:hAnsi="Arial" w:cs="Arial"/>
          <w:bCs/>
          <w:sz w:val="20"/>
          <w:szCs w:val="20"/>
        </w:rPr>
        <w:t xml:space="preserve"> als Microsoft </w:t>
      </w:r>
      <w:proofErr w:type="spellStart"/>
      <w:r w:rsidRPr="008F1AF9">
        <w:rPr>
          <w:rFonts w:ascii="Arial" w:hAnsi="Arial" w:cs="Arial"/>
          <w:bCs/>
          <w:sz w:val="20"/>
          <w:szCs w:val="20"/>
        </w:rPr>
        <w:t>Authori</w:t>
      </w:r>
      <w:r>
        <w:rPr>
          <w:rFonts w:ascii="Arial" w:hAnsi="Arial" w:cs="Arial"/>
          <w:bCs/>
          <w:sz w:val="20"/>
          <w:szCs w:val="20"/>
        </w:rPr>
        <w:t>z</w:t>
      </w:r>
      <w:r w:rsidRPr="008F1AF9">
        <w:rPr>
          <w:rFonts w:ascii="Arial" w:hAnsi="Arial" w:cs="Arial"/>
          <w:bCs/>
          <w:sz w:val="20"/>
          <w:szCs w:val="20"/>
        </w:rPr>
        <w:t>ed</w:t>
      </w:r>
      <w:proofErr w:type="spellEnd"/>
      <w:r w:rsidRPr="008F1AF9">
        <w:rPr>
          <w:rFonts w:ascii="Arial" w:hAnsi="Arial" w:cs="Arial"/>
          <w:bCs/>
          <w:sz w:val="20"/>
          <w:szCs w:val="20"/>
        </w:rPr>
        <w:t xml:space="preserve"> </w:t>
      </w:r>
      <w:proofErr w:type="spellStart"/>
      <w:r w:rsidRPr="008F1AF9">
        <w:rPr>
          <w:rFonts w:ascii="Arial" w:hAnsi="Arial" w:cs="Arial"/>
          <w:bCs/>
          <w:sz w:val="20"/>
          <w:szCs w:val="20"/>
        </w:rPr>
        <w:t>Refurbisher</w:t>
      </w:r>
      <w:proofErr w:type="spellEnd"/>
      <w:r w:rsidR="00A5451B">
        <w:rPr>
          <w:rFonts w:ascii="Arial" w:hAnsi="Arial" w:cs="Arial"/>
          <w:bCs/>
          <w:sz w:val="20"/>
          <w:szCs w:val="20"/>
        </w:rPr>
        <w:t xml:space="preserve"> zertifiziert</w:t>
      </w:r>
      <w:r w:rsidRPr="008F1AF9">
        <w:rPr>
          <w:rFonts w:ascii="Arial" w:hAnsi="Arial" w:cs="Arial"/>
          <w:b/>
          <w:bCs/>
          <w:sz w:val="20"/>
          <w:szCs w:val="20"/>
        </w:rPr>
        <w:t>.</w:t>
      </w:r>
    </w:p>
    <w:p w14:paraId="07322639" w14:textId="25007E36" w:rsidR="00EF7A5D" w:rsidRDefault="00EF7A5D" w:rsidP="00740C5E">
      <w:pPr>
        <w:jc w:val="both"/>
        <w:rPr>
          <w:rFonts w:ascii="Arial" w:hAnsi="Arial" w:cs="Arial"/>
          <w:b/>
          <w:bCs/>
          <w:sz w:val="20"/>
          <w:szCs w:val="20"/>
        </w:rPr>
      </w:pPr>
    </w:p>
    <w:p w14:paraId="53435D5F" w14:textId="77777777" w:rsidR="008F66DC" w:rsidRDefault="008F66DC" w:rsidP="00740C5E">
      <w:pPr>
        <w:jc w:val="both"/>
        <w:rPr>
          <w:rFonts w:ascii="Arial" w:hAnsi="Arial" w:cs="Arial"/>
          <w:bCs/>
          <w:sz w:val="20"/>
          <w:szCs w:val="20"/>
        </w:rPr>
      </w:pPr>
    </w:p>
    <w:p w14:paraId="67A9A1DC" w14:textId="77777777" w:rsidR="008F66DC" w:rsidRPr="0042255E" w:rsidRDefault="008F66DC" w:rsidP="0042255E">
      <w:pPr>
        <w:keepNext/>
        <w:autoSpaceDE w:val="0"/>
        <w:autoSpaceDN w:val="0"/>
        <w:adjustRightInd w:val="0"/>
        <w:spacing w:after="120"/>
        <w:ind w:right="85"/>
        <w:jc w:val="both"/>
        <w:rPr>
          <w:rFonts w:ascii="Arial" w:hAnsi="Arial" w:cs="Arial"/>
          <w:b/>
          <w:bCs/>
          <w:iCs/>
          <w:color w:val="000000"/>
          <w:sz w:val="20"/>
        </w:rPr>
      </w:pPr>
      <w:r w:rsidRPr="0042255E">
        <w:rPr>
          <w:rFonts w:ascii="Arial" w:hAnsi="Arial" w:cs="Arial"/>
          <w:b/>
          <w:bCs/>
          <w:iCs/>
          <w:color w:val="000000"/>
          <w:sz w:val="20"/>
        </w:rPr>
        <w:t>Über DEKRA</w:t>
      </w:r>
    </w:p>
    <w:p w14:paraId="71B3635D" w14:textId="48AE6938" w:rsidR="008F66DC" w:rsidRPr="0042255E" w:rsidRDefault="008F66DC" w:rsidP="0042255E">
      <w:pPr>
        <w:keepNext/>
        <w:autoSpaceDE w:val="0"/>
        <w:autoSpaceDN w:val="0"/>
        <w:adjustRightInd w:val="0"/>
        <w:spacing w:after="120"/>
        <w:jc w:val="both"/>
        <w:rPr>
          <w:rFonts w:ascii="Arial" w:hAnsi="Arial" w:cs="Arial"/>
          <w:bCs/>
          <w:iCs/>
          <w:sz w:val="20"/>
        </w:rPr>
      </w:pPr>
      <w:r w:rsidRPr="0042255E">
        <w:rPr>
          <w:rFonts w:ascii="Arial" w:hAnsi="Arial" w:cs="Arial"/>
          <w:bCs/>
          <w:iCs/>
          <w:sz w:val="20"/>
        </w:rPr>
        <w:t xml:space="preserve">Seit fast 100 Jahren arbeitet DEKRA für die Sicherheit: Aus dem 1925 in Berlin gegründeten Deutschen Kraftfahrzeug-Überwachungs-Verein e.V. ist eine der weltweit führenden Expertenorganisationen geworden. Die DEKRA SE ist eine hundertprozentige Tochtergesellschaft des DEKRA e.V. und steuert das operative Geschäft des Konzerns. Im Jahr 2022 hat DEKRA einen Umsatz von voraussichtlich fast 3,7 Milliarden Euro erzielt. Mehr als 48.000 Mitarbeiterinnen und Mitarbeiter (Stand 30.9.2022) sind in rund 60 Ländern auf allen fünf Kontinenten im Einsatz. Mit qualifizierten und unabhängigen Expertendienstleistungen arbeiten sie für die Sicherheit im Verkehr, bei der Arbeit und zu Hause. Das Portfolio reicht von Fahrzeugprüfungen und Gutachten über Schadenregulierung, Industrie- und Bauprüfung, Sicherheitsberatung sowie die </w:t>
      </w:r>
      <w:r w:rsidRPr="0042255E">
        <w:rPr>
          <w:rFonts w:ascii="Arial" w:hAnsi="Arial" w:cs="Arial"/>
          <w:bCs/>
          <w:iCs/>
          <w:sz w:val="20"/>
        </w:rPr>
        <w:lastRenderedPageBreak/>
        <w:t>Prüfung und Zertifizierung von Produkten und Systemen bis zu Schulungsangeboten und Zeitarbeit. Die Vision bis zum 100. Geburtstag im Jahr 2025 lautet: DEKRA wird der globale Partner für eine sichere und nachhaltige Welt.</w:t>
      </w:r>
    </w:p>
    <w:p w14:paraId="4008DECB" w14:textId="77777777" w:rsidR="008F66DC" w:rsidRPr="0042255E" w:rsidRDefault="008F66DC" w:rsidP="0042255E">
      <w:pPr>
        <w:jc w:val="both"/>
        <w:rPr>
          <w:rFonts w:ascii="Arial" w:hAnsi="Arial" w:cs="Arial"/>
          <w:bCs/>
          <w:sz w:val="20"/>
          <w:szCs w:val="20"/>
        </w:rPr>
      </w:pPr>
      <w:bookmarkStart w:id="8" w:name="_GoBack"/>
      <w:bookmarkEnd w:id="8"/>
    </w:p>
    <w:sectPr w:rsidR="008F66DC" w:rsidRPr="0042255E" w:rsidSect="00D47614">
      <w:headerReference w:type="default" r:id="rId12"/>
      <w:footerReference w:type="even" r:id="rId13"/>
      <w:footerReference w:type="default" r:id="rId14"/>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8948" w16cex:dateUtc="2023-04-03T15:20:00Z"/>
  <w16cex:commentExtensible w16cex:durableId="27D588F1" w16cex:dateUtc="2023-04-03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74B9" w14:textId="77777777" w:rsidR="00DA4F96" w:rsidRDefault="00DA4F96">
      <w:r>
        <w:separator/>
      </w:r>
    </w:p>
  </w:endnote>
  <w:endnote w:type="continuationSeparator" w:id="0">
    <w:p w14:paraId="32A4C847" w14:textId="77777777" w:rsidR="00DA4F96" w:rsidRDefault="00D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5197">
      <w:rPr>
        <w:rStyle w:val="Seitenzahl"/>
        <w:noProof/>
      </w:rPr>
      <w:t>1</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w16sdtdh="http://schemas.microsoft.com/office/word/2020/wordml/sdtdatahash"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3B0414" w14:textId="6348D5B6" w:rsidR="00691768" w:rsidRPr="009F7297" w:rsidRDefault="00740C5E"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verena.schaefer@afb-group.eu</w:t>
                          </w:r>
                          <w:r w:rsidR="00691768"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6348D5B6" w:rsidR="00691768" w:rsidRPr="009F7297" w:rsidRDefault="00740C5E"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Verena Schäfer</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verena.schaefer@afb-group.eu</w:t>
                    </w:r>
                    <w:r w:rsidR="00691768"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 xml:space="preserve">Andrea </w:t>
                    </w:r>
                    <w:proofErr w:type="spellStart"/>
                    <w:r>
                      <w:rPr>
                        <w:rFonts w:ascii="Calibri" w:hAnsi="Calibri" w:cs="Calibri"/>
                        <w:sz w:val="18"/>
                        <w:szCs w:val="18"/>
                      </w:rPr>
                      <w:t>Weinholz</w:t>
                    </w:r>
                    <w:proofErr w:type="spellEnd"/>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5D144" w14:textId="77777777" w:rsidR="00DA4F96" w:rsidRDefault="00DA4F96">
      <w:r>
        <w:separator/>
      </w:r>
    </w:p>
  </w:footnote>
  <w:footnote w:type="continuationSeparator" w:id="0">
    <w:p w14:paraId="42749B47" w14:textId="77777777" w:rsidR="00DA4F96" w:rsidRDefault="00DA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71175"/>
    <w:multiLevelType w:val="hybridMultilevel"/>
    <w:tmpl w:val="E49842EC"/>
    <w:lvl w:ilvl="0" w:tplc="06240CA6">
      <w:start w:val="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0246A8"/>
    <w:multiLevelType w:val="hybridMultilevel"/>
    <w:tmpl w:val="A4BC39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572D5"/>
    <w:multiLevelType w:val="hybridMultilevel"/>
    <w:tmpl w:val="51689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8A10CC"/>
    <w:multiLevelType w:val="hybridMultilevel"/>
    <w:tmpl w:val="43E4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7A172A"/>
    <w:multiLevelType w:val="hybridMultilevel"/>
    <w:tmpl w:val="ACA60DB2"/>
    <w:lvl w:ilvl="0" w:tplc="06240CA6">
      <w:start w:val="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FB2D13"/>
    <w:multiLevelType w:val="hybridMultilevel"/>
    <w:tmpl w:val="AB1A9BC8"/>
    <w:lvl w:ilvl="0" w:tplc="AD4A7B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AB3847"/>
    <w:multiLevelType w:val="hybridMultilevel"/>
    <w:tmpl w:val="4E7C5AB6"/>
    <w:lvl w:ilvl="0" w:tplc="AE8828F2">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FE16D49"/>
    <w:multiLevelType w:val="hybridMultilevel"/>
    <w:tmpl w:val="F23681BE"/>
    <w:lvl w:ilvl="0" w:tplc="F084A016">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3F7E39"/>
    <w:multiLevelType w:val="hybridMultilevel"/>
    <w:tmpl w:val="3DCAED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14"/>
  </w:num>
  <w:num w:numId="5">
    <w:abstractNumId w:val="0"/>
  </w:num>
  <w:num w:numId="6">
    <w:abstractNumId w:val="9"/>
  </w:num>
  <w:num w:numId="7">
    <w:abstractNumId w:val="27"/>
  </w:num>
  <w:num w:numId="8">
    <w:abstractNumId w:val="2"/>
  </w:num>
  <w:num w:numId="9">
    <w:abstractNumId w:val="23"/>
  </w:num>
  <w:num w:numId="10">
    <w:abstractNumId w:val="8"/>
  </w:num>
  <w:num w:numId="11">
    <w:abstractNumId w:val="4"/>
  </w:num>
  <w:num w:numId="12">
    <w:abstractNumId w:val="13"/>
  </w:num>
  <w:num w:numId="13">
    <w:abstractNumId w:val="21"/>
  </w:num>
  <w:num w:numId="14">
    <w:abstractNumId w:val="24"/>
  </w:num>
  <w:num w:numId="15">
    <w:abstractNumId w:val="28"/>
  </w:num>
  <w:num w:numId="16">
    <w:abstractNumId w:val="7"/>
  </w:num>
  <w:num w:numId="17">
    <w:abstractNumId w:val="20"/>
  </w:num>
  <w:num w:numId="18">
    <w:abstractNumId w:val="19"/>
  </w:num>
  <w:num w:numId="19">
    <w:abstractNumId w:val="11"/>
  </w:num>
  <w:num w:numId="20">
    <w:abstractNumId w:val="1"/>
  </w:num>
  <w:num w:numId="21">
    <w:abstractNumId w:val="17"/>
  </w:num>
  <w:num w:numId="22">
    <w:abstractNumId w:val="22"/>
  </w:num>
  <w:num w:numId="23">
    <w:abstractNumId w:val="25"/>
  </w:num>
  <w:num w:numId="24">
    <w:abstractNumId w:val="29"/>
  </w:num>
  <w:num w:numId="25">
    <w:abstractNumId w:val="26"/>
  </w:num>
  <w:num w:numId="26">
    <w:abstractNumId w:val="5"/>
  </w:num>
  <w:num w:numId="27">
    <w:abstractNumId w:val="15"/>
  </w:num>
  <w:num w:numId="28">
    <w:abstractNumId w:val="10"/>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0"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F61"/>
    <w:rsid w:val="0000307F"/>
    <w:rsid w:val="00003C53"/>
    <w:rsid w:val="000040EF"/>
    <w:rsid w:val="00004F73"/>
    <w:rsid w:val="00005502"/>
    <w:rsid w:val="00010D5B"/>
    <w:rsid w:val="00011471"/>
    <w:rsid w:val="00012BC0"/>
    <w:rsid w:val="00014719"/>
    <w:rsid w:val="000166FC"/>
    <w:rsid w:val="00016947"/>
    <w:rsid w:val="000169D5"/>
    <w:rsid w:val="000172A0"/>
    <w:rsid w:val="00017D9B"/>
    <w:rsid w:val="00020520"/>
    <w:rsid w:val="00020F49"/>
    <w:rsid w:val="00022785"/>
    <w:rsid w:val="00023211"/>
    <w:rsid w:val="000239C0"/>
    <w:rsid w:val="00025195"/>
    <w:rsid w:val="00027A01"/>
    <w:rsid w:val="00027D72"/>
    <w:rsid w:val="000301B3"/>
    <w:rsid w:val="00030F0B"/>
    <w:rsid w:val="00031AA5"/>
    <w:rsid w:val="00032566"/>
    <w:rsid w:val="00034CB5"/>
    <w:rsid w:val="0003523B"/>
    <w:rsid w:val="0003523E"/>
    <w:rsid w:val="00036D7C"/>
    <w:rsid w:val="000376B8"/>
    <w:rsid w:val="000414E8"/>
    <w:rsid w:val="00043697"/>
    <w:rsid w:val="00043700"/>
    <w:rsid w:val="00047BC3"/>
    <w:rsid w:val="00050B4B"/>
    <w:rsid w:val="00052047"/>
    <w:rsid w:val="00052555"/>
    <w:rsid w:val="00052F62"/>
    <w:rsid w:val="0005496D"/>
    <w:rsid w:val="00056086"/>
    <w:rsid w:val="000572C6"/>
    <w:rsid w:val="00057F12"/>
    <w:rsid w:val="000604B5"/>
    <w:rsid w:val="000611AC"/>
    <w:rsid w:val="000623B2"/>
    <w:rsid w:val="00062AEA"/>
    <w:rsid w:val="00064193"/>
    <w:rsid w:val="0006426D"/>
    <w:rsid w:val="00065C29"/>
    <w:rsid w:val="00066BA7"/>
    <w:rsid w:val="000672A6"/>
    <w:rsid w:val="000707AF"/>
    <w:rsid w:val="00071AC7"/>
    <w:rsid w:val="00072324"/>
    <w:rsid w:val="0007257B"/>
    <w:rsid w:val="000732D7"/>
    <w:rsid w:val="00073C1E"/>
    <w:rsid w:val="000776E0"/>
    <w:rsid w:val="00080011"/>
    <w:rsid w:val="00080242"/>
    <w:rsid w:val="0008029F"/>
    <w:rsid w:val="00082A7C"/>
    <w:rsid w:val="000833C4"/>
    <w:rsid w:val="0008343B"/>
    <w:rsid w:val="00083F2F"/>
    <w:rsid w:val="00083FD0"/>
    <w:rsid w:val="0008582B"/>
    <w:rsid w:val="0008593F"/>
    <w:rsid w:val="00085B83"/>
    <w:rsid w:val="00087BDE"/>
    <w:rsid w:val="00091AD2"/>
    <w:rsid w:val="00092EE5"/>
    <w:rsid w:val="000931CC"/>
    <w:rsid w:val="0009661C"/>
    <w:rsid w:val="00096F61"/>
    <w:rsid w:val="0009710A"/>
    <w:rsid w:val="00097A7E"/>
    <w:rsid w:val="00097D11"/>
    <w:rsid w:val="000A0709"/>
    <w:rsid w:val="000A1559"/>
    <w:rsid w:val="000A16C2"/>
    <w:rsid w:val="000A2320"/>
    <w:rsid w:val="000A3364"/>
    <w:rsid w:val="000A44F8"/>
    <w:rsid w:val="000A4EAF"/>
    <w:rsid w:val="000A7696"/>
    <w:rsid w:val="000B0899"/>
    <w:rsid w:val="000B126F"/>
    <w:rsid w:val="000B13C7"/>
    <w:rsid w:val="000B1EF4"/>
    <w:rsid w:val="000B29AF"/>
    <w:rsid w:val="000B5224"/>
    <w:rsid w:val="000B556F"/>
    <w:rsid w:val="000B5EF9"/>
    <w:rsid w:val="000B6181"/>
    <w:rsid w:val="000B68CE"/>
    <w:rsid w:val="000B7391"/>
    <w:rsid w:val="000C015A"/>
    <w:rsid w:val="000C0B69"/>
    <w:rsid w:val="000C3F63"/>
    <w:rsid w:val="000C5542"/>
    <w:rsid w:val="000C559D"/>
    <w:rsid w:val="000C5B44"/>
    <w:rsid w:val="000C685A"/>
    <w:rsid w:val="000C6C4C"/>
    <w:rsid w:val="000D1C02"/>
    <w:rsid w:val="000D2A1E"/>
    <w:rsid w:val="000D322D"/>
    <w:rsid w:val="000D37FE"/>
    <w:rsid w:val="000D3C50"/>
    <w:rsid w:val="000D4F62"/>
    <w:rsid w:val="000D5755"/>
    <w:rsid w:val="000D7672"/>
    <w:rsid w:val="000E03B8"/>
    <w:rsid w:val="000E1912"/>
    <w:rsid w:val="000E203C"/>
    <w:rsid w:val="000E2B52"/>
    <w:rsid w:val="000E2CAA"/>
    <w:rsid w:val="000E31E5"/>
    <w:rsid w:val="000E450A"/>
    <w:rsid w:val="000E4E2F"/>
    <w:rsid w:val="000E6231"/>
    <w:rsid w:val="000E7E70"/>
    <w:rsid w:val="000F09E1"/>
    <w:rsid w:val="000F1252"/>
    <w:rsid w:val="000F3DB7"/>
    <w:rsid w:val="001006B2"/>
    <w:rsid w:val="00101FDC"/>
    <w:rsid w:val="001042A2"/>
    <w:rsid w:val="001055E1"/>
    <w:rsid w:val="00107127"/>
    <w:rsid w:val="00114122"/>
    <w:rsid w:val="00114195"/>
    <w:rsid w:val="001142B6"/>
    <w:rsid w:val="00114718"/>
    <w:rsid w:val="00114CBE"/>
    <w:rsid w:val="00114EB8"/>
    <w:rsid w:val="001168BE"/>
    <w:rsid w:val="00116D17"/>
    <w:rsid w:val="00116EA9"/>
    <w:rsid w:val="00117CEF"/>
    <w:rsid w:val="0012001B"/>
    <w:rsid w:val="00121E04"/>
    <w:rsid w:val="001228D9"/>
    <w:rsid w:val="001244C8"/>
    <w:rsid w:val="00124C41"/>
    <w:rsid w:val="00125A32"/>
    <w:rsid w:val="00125BBC"/>
    <w:rsid w:val="001265E9"/>
    <w:rsid w:val="00126604"/>
    <w:rsid w:val="00127B6B"/>
    <w:rsid w:val="00130461"/>
    <w:rsid w:val="0013047D"/>
    <w:rsid w:val="00130786"/>
    <w:rsid w:val="00132545"/>
    <w:rsid w:val="001330E6"/>
    <w:rsid w:val="001341C8"/>
    <w:rsid w:val="001344FF"/>
    <w:rsid w:val="00134CDD"/>
    <w:rsid w:val="00134EF3"/>
    <w:rsid w:val="0013635F"/>
    <w:rsid w:val="00136EDE"/>
    <w:rsid w:val="00137010"/>
    <w:rsid w:val="0013760C"/>
    <w:rsid w:val="00140130"/>
    <w:rsid w:val="0014055F"/>
    <w:rsid w:val="00140733"/>
    <w:rsid w:val="00140844"/>
    <w:rsid w:val="00140A09"/>
    <w:rsid w:val="00140A27"/>
    <w:rsid w:val="0014278D"/>
    <w:rsid w:val="00143329"/>
    <w:rsid w:val="0014388F"/>
    <w:rsid w:val="00144C59"/>
    <w:rsid w:val="00144ECE"/>
    <w:rsid w:val="00147F5D"/>
    <w:rsid w:val="001521AF"/>
    <w:rsid w:val="00152D20"/>
    <w:rsid w:val="0015467F"/>
    <w:rsid w:val="00156B82"/>
    <w:rsid w:val="0015721B"/>
    <w:rsid w:val="001575A4"/>
    <w:rsid w:val="001605B7"/>
    <w:rsid w:val="0016093D"/>
    <w:rsid w:val="00161B77"/>
    <w:rsid w:val="00161BDE"/>
    <w:rsid w:val="00163C85"/>
    <w:rsid w:val="00165939"/>
    <w:rsid w:val="00165E57"/>
    <w:rsid w:val="001661F3"/>
    <w:rsid w:val="00170186"/>
    <w:rsid w:val="00170B5A"/>
    <w:rsid w:val="00171527"/>
    <w:rsid w:val="00172754"/>
    <w:rsid w:val="001728F0"/>
    <w:rsid w:val="00172E1F"/>
    <w:rsid w:val="00172EE0"/>
    <w:rsid w:val="00173735"/>
    <w:rsid w:val="00174D28"/>
    <w:rsid w:val="001762EF"/>
    <w:rsid w:val="0017768A"/>
    <w:rsid w:val="00177949"/>
    <w:rsid w:val="001838C0"/>
    <w:rsid w:val="00183900"/>
    <w:rsid w:val="001857BF"/>
    <w:rsid w:val="00185E96"/>
    <w:rsid w:val="00186AA5"/>
    <w:rsid w:val="001918F7"/>
    <w:rsid w:val="00191C50"/>
    <w:rsid w:val="00191F71"/>
    <w:rsid w:val="00192479"/>
    <w:rsid w:val="0019666D"/>
    <w:rsid w:val="001966E3"/>
    <w:rsid w:val="00196994"/>
    <w:rsid w:val="001969A6"/>
    <w:rsid w:val="001975E4"/>
    <w:rsid w:val="00197C78"/>
    <w:rsid w:val="001A00E7"/>
    <w:rsid w:val="001A0292"/>
    <w:rsid w:val="001A0F2A"/>
    <w:rsid w:val="001A235B"/>
    <w:rsid w:val="001A36F7"/>
    <w:rsid w:val="001A74C8"/>
    <w:rsid w:val="001B3D25"/>
    <w:rsid w:val="001C120F"/>
    <w:rsid w:val="001C5722"/>
    <w:rsid w:val="001C6E70"/>
    <w:rsid w:val="001C7C29"/>
    <w:rsid w:val="001D0755"/>
    <w:rsid w:val="001D082E"/>
    <w:rsid w:val="001D13E6"/>
    <w:rsid w:val="001D1579"/>
    <w:rsid w:val="001D22BC"/>
    <w:rsid w:val="001D2590"/>
    <w:rsid w:val="001D2B59"/>
    <w:rsid w:val="001D2D50"/>
    <w:rsid w:val="001D2F5E"/>
    <w:rsid w:val="001D3CAC"/>
    <w:rsid w:val="001D4B55"/>
    <w:rsid w:val="001D50A9"/>
    <w:rsid w:val="001D5240"/>
    <w:rsid w:val="001D6222"/>
    <w:rsid w:val="001D73FC"/>
    <w:rsid w:val="001D7501"/>
    <w:rsid w:val="001D7EA0"/>
    <w:rsid w:val="001E0576"/>
    <w:rsid w:val="001E137A"/>
    <w:rsid w:val="001E5B6C"/>
    <w:rsid w:val="001E5E3D"/>
    <w:rsid w:val="001E6928"/>
    <w:rsid w:val="001F158C"/>
    <w:rsid w:val="001F1EF3"/>
    <w:rsid w:val="001F54EB"/>
    <w:rsid w:val="001F5FEC"/>
    <w:rsid w:val="00203BAB"/>
    <w:rsid w:val="00203BC5"/>
    <w:rsid w:val="00203F77"/>
    <w:rsid w:val="002076B9"/>
    <w:rsid w:val="00214C06"/>
    <w:rsid w:val="00215F7C"/>
    <w:rsid w:val="002160EC"/>
    <w:rsid w:val="0021616E"/>
    <w:rsid w:val="00220BF1"/>
    <w:rsid w:val="00222C55"/>
    <w:rsid w:val="00222F08"/>
    <w:rsid w:val="002238D8"/>
    <w:rsid w:val="0022493F"/>
    <w:rsid w:val="00226586"/>
    <w:rsid w:val="00226D08"/>
    <w:rsid w:val="00227486"/>
    <w:rsid w:val="00227BB8"/>
    <w:rsid w:val="00235253"/>
    <w:rsid w:val="0023651B"/>
    <w:rsid w:val="00236728"/>
    <w:rsid w:val="002376EA"/>
    <w:rsid w:val="00241627"/>
    <w:rsid w:val="002428ED"/>
    <w:rsid w:val="00242D3F"/>
    <w:rsid w:val="00243873"/>
    <w:rsid w:val="00243E5D"/>
    <w:rsid w:val="0024428E"/>
    <w:rsid w:val="00244293"/>
    <w:rsid w:val="00245166"/>
    <w:rsid w:val="00245695"/>
    <w:rsid w:val="002473C8"/>
    <w:rsid w:val="00252073"/>
    <w:rsid w:val="002522F3"/>
    <w:rsid w:val="00253EBD"/>
    <w:rsid w:val="00255AC9"/>
    <w:rsid w:val="00256278"/>
    <w:rsid w:val="002570A9"/>
    <w:rsid w:val="00260007"/>
    <w:rsid w:val="00261D32"/>
    <w:rsid w:val="002636C9"/>
    <w:rsid w:val="00265A1C"/>
    <w:rsid w:val="0027178B"/>
    <w:rsid w:val="00271B0D"/>
    <w:rsid w:val="0027262A"/>
    <w:rsid w:val="00272BE1"/>
    <w:rsid w:val="0027360F"/>
    <w:rsid w:val="00275B38"/>
    <w:rsid w:val="0027664B"/>
    <w:rsid w:val="00280018"/>
    <w:rsid w:val="00280C61"/>
    <w:rsid w:val="002815A9"/>
    <w:rsid w:val="00283215"/>
    <w:rsid w:val="0028389D"/>
    <w:rsid w:val="00283EC4"/>
    <w:rsid w:val="002851DF"/>
    <w:rsid w:val="00285E6C"/>
    <w:rsid w:val="002861A6"/>
    <w:rsid w:val="00286A03"/>
    <w:rsid w:val="0028753C"/>
    <w:rsid w:val="00287A48"/>
    <w:rsid w:val="00290391"/>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13E1"/>
    <w:rsid w:val="002B2671"/>
    <w:rsid w:val="002B4920"/>
    <w:rsid w:val="002B5293"/>
    <w:rsid w:val="002B5E8A"/>
    <w:rsid w:val="002C20E0"/>
    <w:rsid w:val="002C2583"/>
    <w:rsid w:val="002C2BC6"/>
    <w:rsid w:val="002C4E38"/>
    <w:rsid w:val="002C503D"/>
    <w:rsid w:val="002C5CF6"/>
    <w:rsid w:val="002C6615"/>
    <w:rsid w:val="002C7816"/>
    <w:rsid w:val="002C7F45"/>
    <w:rsid w:val="002D099A"/>
    <w:rsid w:val="002D1566"/>
    <w:rsid w:val="002D1A28"/>
    <w:rsid w:val="002D4832"/>
    <w:rsid w:val="002D4A16"/>
    <w:rsid w:val="002D4E61"/>
    <w:rsid w:val="002D6098"/>
    <w:rsid w:val="002D67D5"/>
    <w:rsid w:val="002D7AFE"/>
    <w:rsid w:val="002E27A3"/>
    <w:rsid w:val="002E307F"/>
    <w:rsid w:val="002E3267"/>
    <w:rsid w:val="002E5642"/>
    <w:rsid w:val="002E60ED"/>
    <w:rsid w:val="002E6EC8"/>
    <w:rsid w:val="002F0150"/>
    <w:rsid w:val="003020E2"/>
    <w:rsid w:val="00302613"/>
    <w:rsid w:val="00302C57"/>
    <w:rsid w:val="00302F91"/>
    <w:rsid w:val="00305987"/>
    <w:rsid w:val="00305F48"/>
    <w:rsid w:val="00306688"/>
    <w:rsid w:val="0031152D"/>
    <w:rsid w:val="00311A81"/>
    <w:rsid w:val="00311FD1"/>
    <w:rsid w:val="00312114"/>
    <w:rsid w:val="003127F9"/>
    <w:rsid w:val="0031338F"/>
    <w:rsid w:val="00313416"/>
    <w:rsid w:val="0031388F"/>
    <w:rsid w:val="00314C1A"/>
    <w:rsid w:val="00314CCA"/>
    <w:rsid w:val="003156FC"/>
    <w:rsid w:val="00315A07"/>
    <w:rsid w:val="003172D2"/>
    <w:rsid w:val="003205F1"/>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87E"/>
    <w:rsid w:val="00354DE3"/>
    <w:rsid w:val="00356DCE"/>
    <w:rsid w:val="00357369"/>
    <w:rsid w:val="0036295A"/>
    <w:rsid w:val="00365BCD"/>
    <w:rsid w:val="00365DED"/>
    <w:rsid w:val="00366466"/>
    <w:rsid w:val="0036698E"/>
    <w:rsid w:val="003670C5"/>
    <w:rsid w:val="00371B6C"/>
    <w:rsid w:val="00371BEA"/>
    <w:rsid w:val="00374A25"/>
    <w:rsid w:val="0037500D"/>
    <w:rsid w:val="00377E0A"/>
    <w:rsid w:val="003813DD"/>
    <w:rsid w:val="00382442"/>
    <w:rsid w:val="00382B46"/>
    <w:rsid w:val="00383109"/>
    <w:rsid w:val="003865C4"/>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0822"/>
    <w:rsid w:val="003B18CA"/>
    <w:rsid w:val="003B2156"/>
    <w:rsid w:val="003B24ED"/>
    <w:rsid w:val="003B2775"/>
    <w:rsid w:val="003B379B"/>
    <w:rsid w:val="003B53A0"/>
    <w:rsid w:val="003C1E91"/>
    <w:rsid w:val="003C5914"/>
    <w:rsid w:val="003C606F"/>
    <w:rsid w:val="003D22A9"/>
    <w:rsid w:val="003E0286"/>
    <w:rsid w:val="003E0D48"/>
    <w:rsid w:val="003E1B1F"/>
    <w:rsid w:val="003E1E91"/>
    <w:rsid w:val="003E214D"/>
    <w:rsid w:val="003E2897"/>
    <w:rsid w:val="003E4B02"/>
    <w:rsid w:val="003E5060"/>
    <w:rsid w:val="003E525F"/>
    <w:rsid w:val="003E5678"/>
    <w:rsid w:val="003E6421"/>
    <w:rsid w:val="003E693D"/>
    <w:rsid w:val="003E6EB4"/>
    <w:rsid w:val="003E7EE3"/>
    <w:rsid w:val="003F172F"/>
    <w:rsid w:val="003F21C5"/>
    <w:rsid w:val="003F365A"/>
    <w:rsid w:val="003F48DD"/>
    <w:rsid w:val="003F587D"/>
    <w:rsid w:val="003F7D81"/>
    <w:rsid w:val="00400FD5"/>
    <w:rsid w:val="00401999"/>
    <w:rsid w:val="00402C62"/>
    <w:rsid w:val="00405634"/>
    <w:rsid w:val="004057F0"/>
    <w:rsid w:val="004057F9"/>
    <w:rsid w:val="00410115"/>
    <w:rsid w:val="00410B13"/>
    <w:rsid w:val="004112B4"/>
    <w:rsid w:val="0041262D"/>
    <w:rsid w:val="00412C5B"/>
    <w:rsid w:val="00414C0E"/>
    <w:rsid w:val="00416C19"/>
    <w:rsid w:val="00416C86"/>
    <w:rsid w:val="00420F77"/>
    <w:rsid w:val="0042255E"/>
    <w:rsid w:val="00427B7A"/>
    <w:rsid w:val="00430054"/>
    <w:rsid w:val="004313FB"/>
    <w:rsid w:val="0043167D"/>
    <w:rsid w:val="00431FBD"/>
    <w:rsid w:val="004331FF"/>
    <w:rsid w:val="00436BEF"/>
    <w:rsid w:val="004375F9"/>
    <w:rsid w:val="0043769D"/>
    <w:rsid w:val="00440339"/>
    <w:rsid w:val="00444E26"/>
    <w:rsid w:val="00445C05"/>
    <w:rsid w:val="00446933"/>
    <w:rsid w:val="00446C83"/>
    <w:rsid w:val="00452459"/>
    <w:rsid w:val="004525A9"/>
    <w:rsid w:val="00452D7F"/>
    <w:rsid w:val="00454EDC"/>
    <w:rsid w:val="004563AC"/>
    <w:rsid w:val="0045686C"/>
    <w:rsid w:val="004569CD"/>
    <w:rsid w:val="00457843"/>
    <w:rsid w:val="00460180"/>
    <w:rsid w:val="00461DEC"/>
    <w:rsid w:val="004641B7"/>
    <w:rsid w:val="0046556B"/>
    <w:rsid w:val="00465DDC"/>
    <w:rsid w:val="00467C72"/>
    <w:rsid w:val="00470275"/>
    <w:rsid w:val="004729FA"/>
    <w:rsid w:val="00474CE8"/>
    <w:rsid w:val="00474D02"/>
    <w:rsid w:val="004758C7"/>
    <w:rsid w:val="004767BF"/>
    <w:rsid w:val="00477840"/>
    <w:rsid w:val="004808B5"/>
    <w:rsid w:val="00481058"/>
    <w:rsid w:val="00481BE1"/>
    <w:rsid w:val="004841B8"/>
    <w:rsid w:val="004850CF"/>
    <w:rsid w:val="0048636F"/>
    <w:rsid w:val="00486E7E"/>
    <w:rsid w:val="0049055E"/>
    <w:rsid w:val="004937B3"/>
    <w:rsid w:val="00494F27"/>
    <w:rsid w:val="0049524A"/>
    <w:rsid w:val="004960A2"/>
    <w:rsid w:val="00496204"/>
    <w:rsid w:val="004965F3"/>
    <w:rsid w:val="0049695A"/>
    <w:rsid w:val="00496E56"/>
    <w:rsid w:val="00496EA6"/>
    <w:rsid w:val="004972C1"/>
    <w:rsid w:val="00497820"/>
    <w:rsid w:val="004A02B4"/>
    <w:rsid w:val="004A081E"/>
    <w:rsid w:val="004A0AE5"/>
    <w:rsid w:val="004A3090"/>
    <w:rsid w:val="004A4688"/>
    <w:rsid w:val="004A4E7B"/>
    <w:rsid w:val="004A4EC3"/>
    <w:rsid w:val="004A5D73"/>
    <w:rsid w:val="004B05D7"/>
    <w:rsid w:val="004B0845"/>
    <w:rsid w:val="004B0C5F"/>
    <w:rsid w:val="004B1248"/>
    <w:rsid w:val="004B2953"/>
    <w:rsid w:val="004B3522"/>
    <w:rsid w:val="004B451E"/>
    <w:rsid w:val="004B5072"/>
    <w:rsid w:val="004B5EC1"/>
    <w:rsid w:val="004B6604"/>
    <w:rsid w:val="004B77D5"/>
    <w:rsid w:val="004C07CA"/>
    <w:rsid w:val="004C0C88"/>
    <w:rsid w:val="004C19B9"/>
    <w:rsid w:val="004C2217"/>
    <w:rsid w:val="004C50AC"/>
    <w:rsid w:val="004C5AB6"/>
    <w:rsid w:val="004C694D"/>
    <w:rsid w:val="004C79B4"/>
    <w:rsid w:val="004C7E22"/>
    <w:rsid w:val="004D0686"/>
    <w:rsid w:val="004D0FA7"/>
    <w:rsid w:val="004D17CF"/>
    <w:rsid w:val="004D2149"/>
    <w:rsid w:val="004D664E"/>
    <w:rsid w:val="004D6B69"/>
    <w:rsid w:val="004D7DFF"/>
    <w:rsid w:val="004E118E"/>
    <w:rsid w:val="004E2F64"/>
    <w:rsid w:val="004E3A06"/>
    <w:rsid w:val="004E4C5C"/>
    <w:rsid w:val="004E520E"/>
    <w:rsid w:val="004E53A1"/>
    <w:rsid w:val="004E57F3"/>
    <w:rsid w:val="004E5C4D"/>
    <w:rsid w:val="004F01E2"/>
    <w:rsid w:val="004F1343"/>
    <w:rsid w:val="004F1D85"/>
    <w:rsid w:val="004F1EC7"/>
    <w:rsid w:val="004F2150"/>
    <w:rsid w:val="00501231"/>
    <w:rsid w:val="00501998"/>
    <w:rsid w:val="005027AF"/>
    <w:rsid w:val="00502B23"/>
    <w:rsid w:val="00504830"/>
    <w:rsid w:val="005050D8"/>
    <w:rsid w:val="00505309"/>
    <w:rsid w:val="00505DE1"/>
    <w:rsid w:val="00505F69"/>
    <w:rsid w:val="00506287"/>
    <w:rsid w:val="00512424"/>
    <w:rsid w:val="005140F8"/>
    <w:rsid w:val="00514F68"/>
    <w:rsid w:val="00515573"/>
    <w:rsid w:val="00516DE9"/>
    <w:rsid w:val="00517392"/>
    <w:rsid w:val="005174D0"/>
    <w:rsid w:val="005207B5"/>
    <w:rsid w:val="0052237E"/>
    <w:rsid w:val="0052283B"/>
    <w:rsid w:val="005228E6"/>
    <w:rsid w:val="00527114"/>
    <w:rsid w:val="00530550"/>
    <w:rsid w:val="00530CF1"/>
    <w:rsid w:val="005329D0"/>
    <w:rsid w:val="0053425C"/>
    <w:rsid w:val="00534E1C"/>
    <w:rsid w:val="00535B25"/>
    <w:rsid w:val="0053699B"/>
    <w:rsid w:val="00536E1E"/>
    <w:rsid w:val="005370EB"/>
    <w:rsid w:val="00543133"/>
    <w:rsid w:val="00544197"/>
    <w:rsid w:val="00544B08"/>
    <w:rsid w:val="00545A62"/>
    <w:rsid w:val="00547526"/>
    <w:rsid w:val="0054791E"/>
    <w:rsid w:val="00550434"/>
    <w:rsid w:val="00551147"/>
    <w:rsid w:val="00551E55"/>
    <w:rsid w:val="005526E3"/>
    <w:rsid w:val="00552946"/>
    <w:rsid w:val="00554385"/>
    <w:rsid w:val="00557989"/>
    <w:rsid w:val="0056369B"/>
    <w:rsid w:val="005636EA"/>
    <w:rsid w:val="0056381A"/>
    <w:rsid w:val="00563C88"/>
    <w:rsid w:val="0056558B"/>
    <w:rsid w:val="00566C24"/>
    <w:rsid w:val="00567658"/>
    <w:rsid w:val="00570013"/>
    <w:rsid w:val="00570B49"/>
    <w:rsid w:val="00570C42"/>
    <w:rsid w:val="0057163E"/>
    <w:rsid w:val="00572280"/>
    <w:rsid w:val="0057300E"/>
    <w:rsid w:val="00573D6D"/>
    <w:rsid w:val="00574D96"/>
    <w:rsid w:val="0057533C"/>
    <w:rsid w:val="005756EB"/>
    <w:rsid w:val="005763A6"/>
    <w:rsid w:val="005765E2"/>
    <w:rsid w:val="00576A16"/>
    <w:rsid w:val="005775B7"/>
    <w:rsid w:val="00577FB8"/>
    <w:rsid w:val="00580D91"/>
    <w:rsid w:val="00581346"/>
    <w:rsid w:val="0058175D"/>
    <w:rsid w:val="0058242F"/>
    <w:rsid w:val="00582593"/>
    <w:rsid w:val="005841BA"/>
    <w:rsid w:val="00584CCF"/>
    <w:rsid w:val="0058507A"/>
    <w:rsid w:val="00585085"/>
    <w:rsid w:val="005855AF"/>
    <w:rsid w:val="0058633C"/>
    <w:rsid w:val="00586920"/>
    <w:rsid w:val="00590905"/>
    <w:rsid w:val="00591CA0"/>
    <w:rsid w:val="005922FC"/>
    <w:rsid w:val="0059232F"/>
    <w:rsid w:val="00592E1E"/>
    <w:rsid w:val="00593F44"/>
    <w:rsid w:val="00597070"/>
    <w:rsid w:val="00597A57"/>
    <w:rsid w:val="00597BDB"/>
    <w:rsid w:val="00597E06"/>
    <w:rsid w:val="005A08AE"/>
    <w:rsid w:val="005A1F24"/>
    <w:rsid w:val="005A266C"/>
    <w:rsid w:val="005A2E12"/>
    <w:rsid w:val="005A3075"/>
    <w:rsid w:val="005A588A"/>
    <w:rsid w:val="005A591F"/>
    <w:rsid w:val="005A6798"/>
    <w:rsid w:val="005A6AF5"/>
    <w:rsid w:val="005A757D"/>
    <w:rsid w:val="005B045F"/>
    <w:rsid w:val="005B144B"/>
    <w:rsid w:val="005B3AAF"/>
    <w:rsid w:val="005B4521"/>
    <w:rsid w:val="005B55EC"/>
    <w:rsid w:val="005B56BF"/>
    <w:rsid w:val="005B6506"/>
    <w:rsid w:val="005B6E7A"/>
    <w:rsid w:val="005B7553"/>
    <w:rsid w:val="005B773B"/>
    <w:rsid w:val="005B7B29"/>
    <w:rsid w:val="005C0F48"/>
    <w:rsid w:val="005C29C1"/>
    <w:rsid w:val="005C36BF"/>
    <w:rsid w:val="005C4F9F"/>
    <w:rsid w:val="005C6AE0"/>
    <w:rsid w:val="005C702E"/>
    <w:rsid w:val="005C79EA"/>
    <w:rsid w:val="005D1006"/>
    <w:rsid w:val="005D119C"/>
    <w:rsid w:val="005D2B7F"/>
    <w:rsid w:val="005D2F90"/>
    <w:rsid w:val="005D326A"/>
    <w:rsid w:val="005D5F38"/>
    <w:rsid w:val="005D6E85"/>
    <w:rsid w:val="005E0CAA"/>
    <w:rsid w:val="005E1CA7"/>
    <w:rsid w:val="005E22E2"/>
    <w:rsid w:val="005E3EC3"/>
    <w:rsid w:val="005E55A0"/>
    <w:rsid w:val="005E7057"/>
    <w:rsid w:val="005F0B9A"/>
    <w:rsid w:val="005F4BED"/>
    <w:rsid w:val="005F60CD"/>
    <w:rsid w:val="005F733F"/>
    <w:rsid w:val="00600903"/>
    <w:rsid w:val="00601633"/>
    <w:rsid w:val="00601747"/>
    <w:rsid w:val="00601E5B"/>
    <w:rsid w:val="00607C1D"/>
    <w:rsid w:val="00610AA8"/>
    <w:rsid w:val="006112ED"/>
    <w:rsid w:val="006121C5"/>
    <w:rsid w:val="00612232"/>
    <w:rsid w:val="0061226D"/>
    <w:rsid w:val="00612702"/>
    <w:rsid w:val="00612825"/>
    <w:rsid w:val="006132F7"/>
    <w:rsid w:val="00613DB1"/>
    <w:rsid w:val="0061580A"/>
    <w:rsid w:val="006161DA"/>
    <w:rsid w:val="00621C1F"/>
    <w:rsid w:val="00622D2B"/>
    <w:rsid w:val="006248EE"/>
    <w:rsid w:val="0062549C"/>
    <w:rsid w:val="00626982"/>
    <w:rsid w:val="00626C75"/>
    <w:rsid w:val="00627FDA"/>
    <w:rsid w:val="00631D30"/>
    <w:rsid w:val="00632832"/>
    <w:rsid w:val="00633429"/>
    <w:rsid w:val="0063369E"/>
    <w:rsid w:val="006338E3"/>
    <w:rsid w:val="00633C17"/>
    <w:rsid w:val="00636E26"/>
    <w:rsid w:val="0063775F"/>
    <w:rsid w:val="0064315B"/>
    <w:rsid w:val="00643D46"/>
    <w:rsid w:val="0064402F"/>
    <w:rsid w:val="00646930"/>
    <w:rsid w:val="00646AAF"/>
    <w:rsid w:val="00647141"/>
    <w:rsid w:val="0065018A"/>
    <w:rsid w:val="006505D7"/>
    <w:rsid w:val="006527CE"/>
    <w:rsid w:val="00652C32"/>
    <w:rsid w:val="00654AEE"/>
    <w:rsid w:val="00655087"/>
    <w:rsid w:val="006579C6"/>
    <w:rsid w:val="00661413"/>
    <w:rsid w:val="006627B9"/>
    <w:rsid w:val="006643C0"/>
    <w:rsid w:val="00664F2C"/>
    <w:rsid w:val="006679CE"/>
    <w:rsid w:val="00667BE5"/>
    <w:rsid w:val="00667BFD"/>
    <w:rsid w:val="0067150D"/>
    <w:rsid w:val="00671D42"/>
    <w:rsid w:val="00675297"/>
    <w:rsid w:val="006757C9"/>
    <w:rsid w:val="00676136"/>
    <w:rsid w:val="00680EBE"/>
    <w:rsid w:val="006816A2"/>
    <w:rsid w:val="0068189F"/>
    <w:rsid w:val="00685AEA"/>
    <w:rsid w:val="00685BEE"/>
    <w:rsid w:val="00685CA6"/>
    <w:rsid w:val="00685FB9"/>
    <w:rsid w:val="00691768"/>
    <w:rsid w:val="00691969"/>
    <w:rsid w:val="00692F9F"/>
    <w:rsid w:val="00693189"/>
    <w:rsid w:val="00693217"/>
    <w:rsid w:val="006938BB"/>
    <w:rsid w:val="0069531B"/>
    <w:rsid w:val="00697CAE"/>
    <w:rsid w:val="006A0C03"/>
    <w:rsid w:val="006A1282"/>
    <w:rsid w:val="006A251D"/>
    <w:rsid w:val="006A36A3"/>
    <w:rsid w:val="006A5DA6"/>
    <w:rsid w:val="006A5EE0"/>
    <w:rsid w:val="006A6A2B"/>
    <w:rsid w:val="006A6A58"/>
    <w:rsid w:val="006B000C"/>
    <w:rsid w:val="006B0A2D"/>
    <w:rsid w:val="006B1544"/>
    <w:rsid w:val="006B24EE"/>
    <w:rsid w:val="006B2A7C"/>
    <w:rsid w:val="006B436F"/>
    <w:rsid w:val="006B5561"/>
    <w:rsid w:val="006B6931"/>
    <w:rsid w:val="006B6CC9"/>
    <w:rsid w:val="006B7044"/>
    <w:rsid w:val="006C0692"/>
    <w:rsid w:val="006C10FD"/>
    <w:rsid w:val="006C1DDD"/>
    <w:rsid w:val="006C2018"/>
    <w:rsid w:val="006C44E3"/>
    <w:rsid w:val="006D0559"/>
    <w:rsid w:val="006D1921"/>
    <w:rsid w:val="006D29D5"/>
    <w:rsid w:val="006D33C2"/>
    <w:rsid w:val="006D3CCD"/>
    <w:rsid w:val="006D4565"/>
    <w:rsid w:val="006D4E61"/>
    <w:rsid w:val="006D76D6"/>
    <w:rsid w:val="006E2105"/>
    <w:rsid w:val="006E6540"/>
    <w:rsid w:val="006E680A"/>
    <w:rsid w:val="006F0D0C"/>
    <w:rsid w:val="006F20C9"/>
    <w:rsid w:val="006F3899"/>
    <w:rsid w:val="006F52F5"/>
    <w:rsid w:val="006F55FB"/>
    <w:rsid w:val="006F6E3B"/>
    <w:rsid w:val="006F6F6E"/>
    <w:rsid w:val="00701A38"/>
    <w:rsid w:val="00701D31"/>
    <w:rsid w:val="00701DCC"/>
    <w:rsid w:val="00703BAF"/>
    <w:rsid w:val="0070586D"/>
    <w:rsid w:val="00705A8D"/>
    <w:rsid w:val="00705C38"/>
    <w:rsid w:val="007107C7"/>
    <w:rsid w:val="007127D4"/>
    <w:rsid w:val="007128E9"/>
    <w:rsid w:val="007128FE"/>
    <w:rsid w:val="0071661E"/>
    <w:rsid w:val="00720B11"/>
    <w:rsid w:val="007223EE"/>
    <w:rsid w:val="00722459"/>
    <w:rsid w:val="0072433A"/>
    <w:rsid w:val="00724635"/>
    <w:rsid w:val="00725CB1"/>
    <w:rsid w:val="007264DD"/>
    <w:rsid w:val="007270BE"/>
    <w:rsid w:val="00727C18"/>
    <w:rsid w:val="0073036C"/>
    <w:rsid w:val="0073060E"/>
    <w:rsid w:val="0073123E"/>
    <w:rsid w:val="00732EC2"/>
    <w:rsid w:val="00732F0D"/>
    <w:rsid w:val="00733441"/>
    <w:rsid w:val="00733597"/>
    <w:rsid w:val="00733A2F"/>
    <w:rsid w:val="00733D81"/>
    <w:rsid w:val="007348CE"/>
    <w:rsid w:val="00735E72"/>
    <w:rsid w:val="007361F1"/>
    <w:rsid w:val="0073709B"/>
    <w:rsid w:val="00737A4B"/>
    <w:rsid w:val="00737F64"/>
    <w:rsid w:val="00740C5E"/>
    <w:rsid w:val="007416A4"/>
    <w:rsid w:val="0074277A"/>
    <w:rsid w:val="007465C0"/>
    <w:rsid w:val="00746DCF"/>
    <w:rsid w:val="00747088"/>
    <w:rsid w:val="0074734D"/>
    <w:rsid w:val="00751656"/>
    <w:rsid w:val="00752A63"/>
    <w:rsid w:val="00752C39"/>
    <w:rsid w:val="00753704"/>
    <w:rsid w:val="00753DC6"/>
    <w:rsid w:val="00753F29"/>
    <w:rsid w:val="00754D0A"/>
    <w:rsid w:val="007553FE"/>
    <w:rsid w:val="0075706C"/>
    <w:rsid w:val="007573C8"/>
    <w:rsid w:val="007575F8"/>
    <w:rsid w:val="007604E3"/>
    <w:rsid w:val="00764B49"/>
    <w:rsid w:val="00764F57"/>
    <w:rsid w:val="00765580"/>
    <w:rsid w:val="007658A0"/>
    <w:rsid w:val="007658F8"/>
    <w:rsid w:val="007662D3"/>
    <w:rsid w:val="007664C4"/>
    <w:rsid w:val="007703CE"/>
    <w:rsid w:val="00770D89"/>
    <w:rsid w:val="007717D1"/>
    <w:rsid w:val="00772BFE"/>
    <w:rsid w:val="00772DF6"/>
    <w:rsid w:val="007745B1"/>
    <w:rsid w:val="0077639D"/>
    <w:rsid w:val="0077665B"/>
    <w:rsid w:val="0077717E"/>
    <w:rsid w:val="00777229"/>
    <w:rsid w:val="00777678"/>
    <w:rsid w:val="00777959"/>
    <w:rsid w:val="00780221"/>
    <w:rsid w:val="007804C2"/>
    <w:rsid w:val="007807C0"/>
    <w:rsid w:val="00781AF8"/>
    <w:rsid w:val="007825CA"/>
    <w:rsid w:val="00782D9D"/>
    <w:rsid w:val="00785BA3"/>
    <w:rsid w:val="007872DE"/>
    <w:rsid w:val="007920BF"/>
    <w:rsid w:val="0079231B"/>
    <w:rsid w:val="00795BA4"/>
    <w:rsid w:val="00795C4F"/>
    <w:rsid w:val="00796267"/>
    <w:rsid w:val="007964C7"/>
    <w:rsid w:val="007976A2"/>
    <w:rsid w:val="007A05F2"/>
    <w:rsid w:val="007A12E6"/>
    <w:rsid w:val="007A19E4"/>
    <w:rsid w:val="007A2429"/>
    <w:rsid w:val="007A4D4D"/>
    <w:rsid w:val="007B01C7"/>
    <w:rsid w:val="007B0851"/>
    <w:rsid w:val="007B194B"/>
    <w:rsid w:val="007B1D5B"/>
    <w:rsid w:val="007B4424"/>
    <w:rsid w:val="007B462B"/>
    <w:rsid w:val="007B6EC9"/>
    <w:rsid w:val="007C3000"/>
    <w:rsid w:val="007C316C"/>
    <w:rsid w:val="007C59B3"/>
    <w:rsid w:val="007C5F27"/>
    <w:rsid w:val="007C6792"/>
    <w:rsid w:val="007C7117"/>
    <w:rsid w:val="007D16CD"/>
    <w:rsid w:val="007D60AC"/>
    <w:rsid w:val="007D664E"/>
    <w:rsid w:val="007D679D"/>
    <w:rsid w:val="007D722D"/>
    <w:rsid w:val="007D7DDE"/>
    <w:rsid w:val="007E00D4"/>
    <w:rsid w:val="007E054D"/>
    <w:rsid w:val="007E0C01"/>
    <w:rsid w:val="007E0C22"/>
    <w:rsid w:val="007E152E"/>
    <w:rsid w:val="007E257A"/>
    <w:rsid w:val="007E400C"/>
    <w:rsid w:val="007E4478"/>
    <w:rsid w:val="007E4ED3"/>
    <w:rsid w:val="007E5342"/>
    <w:rsid w:val="007E5DB9"/>
    <w:rsid w:val="007E7189"/>
    <w:rsid w:val="007E74A8"/>
    <w:rsid w:val="007F009F"/>
    <w:rsid w:val="007F0768"/>
    <w:rsid w:val="007F0C37"/>
    <w:rsid w:val="007F1DF4"/>
    <w:rsid w:val="007F2FFE"/>
    <w:rsid w:val="007F36D7"/>
    <w:rsid w:val="007F3C38"/>
    <w:rsid w:val="007F4417"/>
    <w:rsid w:val="007F5D35"/>
    <w:rsid w:val="007F6022"/>
    <w:rsid w:val="007F6449"/>
    <w:rsid w:val="007F665F"/>
    <w:rsid w:val="007F7694"/>
    <w:rsid w:val="007F787F"/>
    <w:rsid w:val="008026B2"/>
    <w:rsid w:val="0080309A"/>
    <w:rsid w:val="00803976"/>
    <w:rsid w:val="00803F45"/>
    <w:rsid w:val="00804969"/>
    <w:rsid w:val="00805008"/>
    <w:rsid w:val="0080529A"/>
    <w:rsid w:val="008057E4"/>
    <w:rsid w:val="0080675F"/>
    <w:rsid w:val="00806CAB"/>
    <w:rsid w:val="00806DED"/>
    <w:rsid w:val="008111A5"/>
    <w:rsid w:val="00811A59"/>
    <w:rsid w:val="00812B72"/>
    <w:rsid w:val="00813507"/>
    <w:rsid w:val="00813793"/>
    <w:rsid w:val="00813B02"/>
    <w:rsid w:val="00817915"/>
    <w:rsid w:val="00820337"/>
    <w:rsid w:val="00821ACA"/>
    <w:rsid w:val="0082221A"/>
    <w:rsid w:val="00824063"/>
    <w:rsid w:val="008245E4"/>
    <w:rsid w:val="00825BFD"/>
    <w:rsid w:val="00826E08"/>
    <w:rsid w:val="00827BB6"/>
    <w:rsid w:val="00827CEC"/>
    <w:rsid w:val="0083051E"/>
    <w:rsid w:val="0083089B"/>
    <w:rsid w:val="00834FAD"/>
    <w:rsid w:val="00840523"/>
    <w:rsid w:val="008434AB"/>
    <w:rsid w:val="00843AB7"/>
    <w:rsid w:val="00843F70"/>
    <w:rsid w:val="0084423E"/>
    <w:rsid w:val="00844DFF"/>
    <w:rsid w:val="0084622B"/>
    <w:rsid w:val="0084627B"/>
    <w:rsid w:val="0084635E"/>
    <w:rsid w:val="0084650F"/>
    <w:rsid w:val="008474D5"/>
    <w:rsid w:val="00853A66"/>
    <w:rsid w:val="00854810"/>
    <w:rsid w:val="00861DD9"/>
    <w:rsid w:val="008637FB"/>
    <w:rsid w:val="008645FC"/>
    <w:rsid w:val="00864746"/>
    <w:rsid w:val="00866FDA"/>
    <w:rsid w:val="0087063B"/>
    <w:rsid w:val="00872A8C"/>
    <w:rsid w:val="00873F5B"/>
    <w:rsid w:val="00876401"/>
    <w:rsid w:val="00876619"/>
    <w:rsid w:val="00881344"/>
    <w:rsid w:val="00881B3E"/>
    <w:rsid w:val="00881FCE"/>
    <w:rsid w:val="00882210"/>
    <w:rsid w:val="00882E62"/>
    <w:rsid w:val="00883C53"/>
    <w:rsid w:val="00883F3C"/>
    <w:rsid w:val="00883F75"/>
    <w:rsid w:val="0088427C"/>
    <w:rsid w:val="00884343"/>
    <w:rsid w:val="00885624"/>
    <w:rsid w:val="00886063"/>
    <w:rsid w:val="0088710B"/>
    <w:rsid w:val="00890CC5"/>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74B"/>
    <w:rsid w:val="008A1AA7"/>
    <w:rsid w:val="008A1E77"/>
    <w:rsid w:val="008A1F55"/>
    <w:rsid w:val="008A51EC"/>
    <w:rsid w:val="008A5296"/>
    <w:rsid w:val="008A68E0"/>
    <w:rsid w:val="008B15CE"/>
    <w:rsid w:val="008B16AD"/>
    <w:rsid w:val="008B1C75"/>
    <w:rsid w:val="008B2BB0"/>
    <w:rsid w:val="008C00C1"/>
    <w:rsid w:val="008C07F1"/>
    <w:rsid w:val="008C2711"/>
    <w:rsid w:val="008C2BD2"/>
    <w:rsid w:val="008C30BE"/>
    <w:rsid w:val="008C49E6"/>
    <w:rsid w:val="008C4C94"/>
    <w:rsid w:val="008C4FD4"/>
    <w:rsid w:val="008C5181"/>
    <w:rsid w:val="008C51A6"/>
    <w:rsid w:val="008C556B"/>
    <w:rsid w:val="008C6A89"/>
    <w:rsid w:val="008C6DEF"/>
    <w:rsid w:val="008C709B"/>
    <w:rsid w:val="008D457A"/>
    <w:rsid w:val="008D52ED"/>
    <w:rsid w:val="008E1370"/>
    <w:rsid w:val="008E157B"/>
    <w:rsid w:val="008E3A88"/>
    <w:rsid w:val="008E4C82"/>
    <w:rsid w:val="008E6F08"/>
    <w:rsid w:val="008E7FC3"/>
    <w:rsid w:val="008F11CC"/>
    <w:rsid w:val="008F1AF9"/>
    <w:rsid w:val="008F1EDF"/>
    <w:rsid w:val="008F4CF8"/>
    <w:rsid w:val="008F4E1F"/>
    <w:rsid w:val="008F66DC"/>
    <w:rsid w:val="008F6727"/>
    <w:rsid w:val="00900116"/>
    <w:rsid w:val="00901950"/>
    <w:rsid w:val="00901BA4"/>
    <w:rsid w:val="009028DE"/>
    <w:rsid w:val="00904222"/>
    <w:rsid w:val="0090663F"/>
    <w:rsid w:val="00907D5D"/>
    <w:rsid w:val="00910046"/>
    <w:rsid w:val="009101D9"/>
    <w:rsid w:val="00910BAC"/>
    <w:rsid w:val="00910E1F"/>
    <w:rsid w:val="00911BD9"/>
    <w:rsid w:val="0091222D"/>
    <w:rsid w:val="00913653"/>
    <w:rsid w:val="00914CB4"/>
    <w:rsid w:val="00917FF6"/>
    <w:rsid w:val="00920257"/>
    <w:rsid w:val="009212A0"/>
    <w:rsid w:val="00922583"/>
    <w:rsid w:val="00923130"/>
    <w:rsid w:val="00924092"/>
    <w:rsid w:val="00925919"/>
    <w:rsid w:val="009263F7"/>
    <w:rsid w:val="00926DB8"/>
    <w:rsid w:val="00927DC6"/>
    <w:rsid w:val="009303D8"/>
    <w:rsid w:val="00931312"/>
    <w:rsid w:val="00934EC0"/>
    <w:rsid w:val="00936C89"/>
    <w:rsid w:val="00937A73"/>
    <w:rsid w:val="0094034A"/>
    <w:rsid w:val="00940E44"/>
    <w:rsid w:val="0094125B"/>
    <w:rsid w:val="00941E97"/>
    <w:rsid w:val="00942D90"/>
    <w:rsid w:val="0094424E"/>
    <w:rsid w:val="0094569B"/>
    <w:rsid w:val="00945EAB"/>
    <w:rsid w:val="009464F0"/>
    <w:rsid w:val="0094657A"/>
    <w:rsid w:val="00953302"/>
    <w:rsid w:val="00955197"/>
    <w:rsid w:val="009619C0"/>
    <w:rsid w:val="00961D27"/>
    <w:rsid w:val="0096246A"/>
    <w:rsid w:val="00964CE3"/>
    <w:rsid w:val="00965B5D"/>
    <w:rsid w:val="0096749B"/>
    <w:rsid w:val="00967A2B"/>
    <w:rsid w:val="00971A16"/>
    <w:rsid w:val="00973DA6"/>
    <w:rsid w:val="00973DF9"/>
    <w:rsid w:val="00974856"/>
    <w:rsid w:val="00974B8D"/>
    <w:rsid w:val="00974D2E"/>
    <w:rsid w:val="00975FAA"/>
    <w:rsid w:val="00977162"/>
    <w:rsid w:val="00977B5D"/>
    <w:rsid w:val="00977CDA"/>
    <w:rsid w:val="00980055"/>
    <w:rsid w:val="00980C3C"/>
    <w:rsid w:val="00981D58"/>
    <w:rsid w:val="00981E64"/>
    <w:rsid w:val="00982BEA"/>
    <w:rsid w:val="00983B15"/>
    <w:rsid w:val="0098537A"/>
    <w:rsid w:val="00987666"/>
    <w:rsid w:val="00993032"/>
    <w:rsid w:val="0099456E"/>
    <w:rsid w:val="00994D8F"/>
    <w:rsid w:val="00994E31"/>
    <w:rsid w:val="00995FFF"/>
    <w:rsid w:val="0099627E"/>
    <w:rsid w:val="00996615"/>
    <w:rsid w:val="009969D3"/>
    <w:rsid w:val="009979EC"/>
    <w:rsid w:val="00997BE8"/>
    <w:rsid w:val="009A08EE"/>
    <w:rsid w:val="009A4B7E"/>
    <w:rsid w:val="009A6C59"/>
    <w:rsid w:val="009A6FDC"/>
    <w:rsid w:val="009A703D"/>
    <w:rsid w:val="009A7E1E"/>
    <w:rsid w:val="009B0604"/>
    <w:rsid w:val="009B245C"/>
    <w:rsid w:val="009B2CD1"/>
    <w:rsid w:val="009B3D66"/>
    <w:rsid w:val="009B4C61"/>
    <w:rsid w:val="009B6017"/>
    <w:rsid w:val="009B69BB"/>
    <w:rsid w:val="009B7B49"/>
    <w:rsid w:val="009C2FF3"/>
    <w:rsid w:val="009C3D01"/>
    <w:rsid w:val="009C3FD4"/>
    <w:rsid w:val="009C48BA"/>
    <w:rsid w:val="009C49E8"/>
    <w:rsid w:val="009C6309"/>
    <w:rsid w:val="009C73FE"/>
    <w:rsid w:val="009C7BF6"/>
    <w:rsid w:val="009C7D9C"/>
    <w:rsid w:val="009D1132"/>
    <w:rsid w:val="009D1D08"/>
    <w:rsid w:val="009D24E4"/>
    <w:rsid w:val="009D46CB"/>
    <w:rsid w:val="009D6AE8"/>
    <w:rsid w:val="009E0EDC"/>
    <w:rsid w:val="009E14FA"/>
    <w:rsid w:val="009E2F7E"/>
    <w:rsid w:val="009E3E4B"/>
    <w:rsid w:val="009E798E"/>
    <w:rsid w:val="009E7A5D"/>
    <w:rsid w:val="009F1537"/>
    <w:rsid w:val="009F4670"/>
    <w:rsid w:val="009F51A1"/>
    <w:rsid w:val="009F68DF"/>
    <w:rsid w:val="009F7297"/>
    <w:rsid w:val="009F79BB"/>
    <w:rsid w:val="00A0036C"/>
    <w:rsid w:val="00A01BD6"/>
    <w:rsid w:val="00A02A8B"/>
    <w:rsid w:val="00A030BB"/>
    <w:rsid w:val="00A03548"/>
    <w:rsid w:val="00A03F6A"/>
    <w:rsid w:val="00A045C7"/>
    <w:rsid w:val="00A04D23"/>
    <w:rsid w:val="00A05998"/>
    <w:rsid w:val="00A060B2"/>
    <w:rsid w:val="00A0707D"/>
    <w:rsid w:val="00A10B4A"/>
    <w:rsid w:val="00A127BF"/>
    <w:rsid w:val="00A16096"/>
    <w:rsid w:val="00A16BF9"/>
    <w:rsid w:val="00A16FB0"/>
    <w:rsid w:val="00A17DAE"/>
    <w:rsid w:val="00A2028E"/>
    <w:rsid w:val="00A20E26"/>
    <w:rsid w:val="00A20E7A"/>
    <w:rsid w:val="00A223C7"/>
    <w:rsid w:val="00A22717"/>
    <w:rsid w:val="00A22C41"/>
    <w:rsid w:val="00A27463"/>
    <w:rsid w:val="00A27F07"/>
    <w:rsid w:val="00A30332"/>
    <w:rsid w:val="00A30E4E"/>
    <w:rsid w:val="00A31578"/>
    <w:rsid w:val="00A32C06"/>
    <w:rsid w:val="00A34101"/>
    <w:rsid w:val="00A34A07"/>
    <w:rsid w:val="00A34B48"/>
    <w:rsid w:val="00A3504F"/>
    <w:rsid w:val="00A352A9"/>
    <w:rsid w:val="00A35DE3"/>
    <w:rsid w:val="00A35E99"/>
    <w:rsid w:val="00A35F95"/>
    <w:rsid w:val="00A447D9"/>
    <w:rsid w:val="00A46F7F"/>
    <w:rsid w:val="00A51A06"/>
    <w:rsid w:val="00A5223E"/>
    <w:rsid w:val="00A52AC2"/>
    <w:rsid w:val="00A53AB3"/>
    <w:rsid w:val="00A5451B"/>
    <w:rsid w:val="00A54898"/>
    <w:rsid w:val="00A56EA2"/>
    <w:rsid w:val="00A573D4"/>
    <w:rsid w:val="00A57795"/>
    <w:rsid w:val="00A57F72"/>
    <w:rsid w:val="00A62FDC"/>
    <w:rsid w:val="00A6527B"/>
    <w:rsid w:val="00A65A30"/>
    <w:rsid w:val="00A65B11"/>
    <w:rsid w:val="00A66072"/>
    <w:rsid w:val="00A66F17"/>
    <w:rsid w:val="00A702EB"/>
    <w:rsid w:val="00A73267"/>
    <w:rsid w:val="00A74356"/>
    <w:rsid w:val="00A75DFC"/>
    <w:rsid w:val="00A81267"/>
    <w:rsid w:val="00A81A19"/>
    <w:rsid w:val="00A866F8"/>
    <w:rsid w:val="00A93068"/>
    <w:rsid w:val="00A9307F"/>
    <w:rsid w:val="00A94693"/>
    <w:rsid w:val="00A952FD"/>
    <w:rsid w:val="00AA20F0"/>
    <w:rsid w:val="00AA243A"/>
    <w:rsid w:val="00AA4EE6"/>
    <w:rsid w:val="00AA5B95"/>
    <w:rsid w:val="00AB039F"/>
    <w:rsid w:val="00AB07E1"/>
    <w:rsid w:val="00AB1FEB"/>
    <w:rsid w:val="00AB3422"/>
    <w:rsid w:val="00AC0120"/>
    <w:rsid w:val="00AC3F48"/>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0FAB"/>
    <w:rsid w:val="00B01125"/>
    <w:rsid w:val="00B011DD"/>
    <w:rsid w:val="00B036A8"/>
    <w:rsid w:val="00B03826"/>
    <w:rsid w:val="00B04EDE"/>
    <w:rsid w:val="00B05FAE"/>
    <w:rsid w:val="00B07750"/>
    <w:rsid w:val="00B106C8"/>
    <w:rsid w:val="00B10B6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35C"/>
    <w:rsid w:val="00B45F5D"/>
    <w:rsid w:val="00B477D3"/>
    <w:rsid w:val="00B51AAB"/>
    <w:rsid w:val="00B5215B"/>
    <w:rsid w:val="00B528ED"/>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66C4B"/>
    <w:rsid w:val="00B70110"/>
    <w:rsid w:val="00B713C2"/>
    <w:rsid w:val="00B73E16"/>
    <w:rsid w:val="00B7642B"/>
    <w:rsid w:val="00B77EB3"/>
    <w:rsid w:val="00B807C1"/>
    <w:rsid w:val="00B813CA"/>
    <w:rsid w:val="00B82AA7"/>
    <w:rsid w:val="00B82DA7"/>
    <w:rsid w:val="00B83455"/>
    <w:rsid w:val="00B8752F"/>
    <w:rsid w:val="00B922E8"/>
    <w:rsid w:val="00B926B4"/>
    <w:rsid w:val="00B935C3"/>
    <w:rsid w:val="00B93650"/>
    <w:rsid w:val="00B94D5F"/>
    <w:rsid w:val="00B9560E"/>
    <w:rsid w:val="00B95E8B"/>
    <w:rsid w:val="00B960D9"/>
    <w:rsid w:val="00BA1D58"/>
    <w:rsid w:val="00BA29B3"/>
    <w:rsid w:val="00BA3868"/>
    <w:rsid w:val="00BA5029"/>
    <w:rsid w:val="00BA5AAE"/>
    <w:rsid w:val="00BA5C5B"/>
    <w:rsid w:val="00BA5D22"/>
    <w:rsid w:val="00BA5D3D"/>
    <w:rsid w:val="00BA5E27"/>
    <w:rsid w:val="00BA7F64"/>
    <w:rsid w:val="00BA7FAB"/>
    <w:rsid w:val="00BB2DE4"/>
    <w:rsid w:val="00BB2E5F"/>
    <w:rsid w:val="00BB512F"/>
    <w:rsid w:val="00BB67F3"/>
    <w:rsid w:val="00BB6B9C"/>
    <w:rsid w:val="00BB7B98"/>
    <w:rsid w:val="00BC2146"/>
    <w:rsid w:val="00BC216D"/>
    <w:rsid w:val="00BC24CF"/>
    <w:rsid w:val="00BC6540"/>
    <w:rsid w:val="00BC7E9C"/>
    <w:rsid w:val="00BD3349"/>
    <w:rsid w:val="00BD3559"/>
    <w:rsid w:val="00BD712B"/>
    <w:rsid w:val="00BD7BBA"/>
    <w:rsid w:val="00BE19AA"/>
    <w:rsid w:val="00BE26E4"/>
    <w:rsid w:val="00BE3952"/>
    <w:rsid w:val="00BE3ED7"/>
    <w:rsid w:val="00BE5514"/>
    <w:rsid w:val="00BE61CA"/>
    <w:rsid w:val="00BE6DC8"/>
    <w:rsid w:val="00BE71C4"/>
    <w:rsid w:val="00BE7E73"/>
    <w:rsid w:val="00BE7FAA"/>
    <w:rsid w:val="00BF0B65"/>
    <w:rsid w:val="00BF63D8"/>
    <w:rsid w:val="00BF773B"/>
    <w:rsid w:val="00C002F0"/>
    <w:rsid w:val="00C02200"/>
    <w:rsid w:val="00C022E5"/>
    <w:rsid w:val="00C0318F"/>
    <w:rsid w:val="00C03507"/>
    <w:rsid w:val="00C043F3"/>
    <w:rsid w:val="00C04738"/>
    <w:rsid w:val="00C04D73"/>
    <w:rsid w:val="00C056BB"/>
    <w:rsid w:val="00C06AA6"/>
    <w:rsid w:val="00C155DD"/>
    <w:rsid w:val="00C15DD6"/>
    <w:rsid w:val="00C17138"/>
    <w:rsid w:val="00C20F34"/>
    <w:rsid w:val="00C20F7F"/>
    <w:rsid w:val="00C215B6"/>
    <w:rsid w:val="00C22126"/>
    <w:rsid w:val="00C224AA"/>
    <w:rsid w:val="00C22EA5"/>
    <w:rsid w:val="00C230BB"/>
    <w:rsid w:val="00C25114"/>
    <w:rsid w:val="00C3112A"/>
    <w:rsid w:val="00C32104"/>
    <w:rsid w:val="00C33628"/>
    <w:rsid w:val="00C337FE"/>
    <w:rsid w:val="00C345CA"/>
    <w:rsid w:val="00C36BEA"/>
    <w:rsid w:val="00C37001"/>
    <w:rsid w:val="00C4125B"/>
    <w:rsid w:val="00C43A3D"/>
    <w:rsid w:val="00C44CCB"/>
    <w:rsid w:val="00C44E66"/>
    <w:rsid w:val="00C45859"/>
    <w:rsid w:val="00C46F98"/>
    <w:rsid w:val="00C5044C"/>
    <w:rsid w:val="00C51890"/>
    <w:rsid w:val="00C52679"/>
    <w:rsid w:val="00C52D38"/>
    <w:rsid w:val="00C561DA"/>
    <w:rsid w:val="00C563B7"/>
    <w:rsid w:val="00C5697E"/>
    <w:rsid w:val="00C576B7"/>
    <w:rsid w:val="00C601F2"/>
    <w:rsid w:val="00C603AA"/>
    <w:rsid w:val="00C61B68"/>
    <w:rsid w:val="00C61BE5"/>
    <w:rsid w:val="00C62320"/>
    <w:rsid w:val="00C65349"/>
    <w:rsid w:val="00C70F3B"/>
    <w:rsid w:val="00C71C0A"/>
    <w:rsid w:val="00C73849"/>
    <w:rsid w:val="00C7385B"/>
    <w:rsid w:val="00C76276"/>
    <w:rsid w:val="00C7633B"/>
    <w:rsid w:val="00C76F25"/>
    <w:rsid w:val="00C81659"/>
    <w:rsid w:val="00C8221E"/>
    <w:rsid w:val="00C827E5"/>
    <w:rsid w:val="00C8364B"/>
    <w:rsid w:val="00C83E70"/>
    <w:rsid w:val="00C852AC"/>
    <w:rsid w:val="00C87887"/>
    <w:rsid w:val="00C9103D"/>
    <w:rsid w:val="00C9199C"/>
    <w:rsid w:val="00C9303F"/>
    <w:rsid w:val="00C94445"/>
    <w:rsid w:val="00C96BED"/>
    <w:rsid w:val="00C974F4"/>
    <w:rsid w:val="00C97790"/>
    <w:rsid w:val="00C97F1C"/>
    <w:rsid w:val="00CA160F"/>
    <w:rsid w:val="00CA1F67"/>
    <w:rsid w:val="00CA32E4"/>
    <w:rsid w:val="00CA37A8"/>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D705E"/>
    <w:rsid w:val="00CE0949"/>
    <w:rsid w:val="00CE0EBE"/>
    <w:rsid w:val="00CE39FD"/>
    <w:rsid w:val="00CE3A82"/>
    <w:rsid w:val="00CE407D"/>
    <w:rsid w:val="00CE43B7"/>
    <w:rsid w:val="00CE5F17"/>
    <w:rsid w:val="00CE665B"/>
    <w:rsid w:val="00CE68F0"/>
    <w:rsid w:val="00CE6C3C"/>
    <w:rsid w:val="00CE6DE9"/>
    <w:rsid w:val="00CF1513"/>
    <w:rsid w:val="00CF2938"/>
    <w:rsid w:val="00CF3812"/>
    <w:rsid w:val="00CF43A1"/>
    <w:rsid w:val="00CF4411"/>
    <w:rsid w:val="00CF55EC"/>
    <w:rsid w:val="00CF758A"/>
    <w:rsid w:val="00D01B67"/>
    <w:rsid w:val="00D044C2"/>
    <w:rsid w:val="00D05409"/>
    <w:rsid w:val="00D06A94"/>
    <w:rsid w:val="00D07CE4"/>
    <w:rsid w:val="00D12A45"/>
    <w:rsid w:val="00D13505"/>
    <w:rsid w:val="00D13ACE"/>
    <w:rsid w:val="00D149AE"/>
    <w:rsid w:val="00D1746D"/>
    <w:rsid w:val="00D20CEB"/>
    <w:rsid w:val="00D23D1C"/>
    <w:rsid w:val="00D24BE6"/>
    <w:rsid w:val="00D25706"/>
    <w:rsid w:val="00D25715"/>
    <w:rsid w:val="00D304B2"/>
    <w:rsid w:val="00D30EF9"/>
    <w:rsid w:val="00D326C0"/>
    <w:rsid w:val="00D327F1"/>
    <w:rsid w:val="00D33138"/>
    <w:rsid w:val="00D3598A"/>
    <w:rsid w:val="00D37098"/>
    <w:rsid w:val="00D370E8"/>
    <w:rsid w:val="00D40E32"/>
    <w:rsid w:val="00D41AEB"/>
    <w:rsid w:val="00D41DE6"/>
    <w:rsid w:val="00D42273"/>
    <w:rsid w:val="00D42CA6"/>
    <w:rsid w:val="00D43BB6"/>
    <w:rsid w:val="00D4424E"/>
    <w:rsid w:val="00D446D8"/>
    <w:rsid w:val="00D44985"/>
    <w:rsid w:val="00D47614"/>
    <w:rsid w:val="00D5090C"/>
    <w:rsid w:val="00D5113F"/>
    <w:rsid w:val="00D51FA6"/>
    <w:rsid w:val="00D52276"/>
    <w:rsid w:val="00D52BC6"/>
    <w:rsid w:val="00D542BD"/>
    <w:rsid w:val="00D56FDA"/>
    <w:rsid w:val="00D61FAA"/>
    <w:rsid w:val="00D63184"/>
    <w:rsid w:val="00D64779"/>
    <w:rsid w:val="00D64A63"/>
    <w:rsid w:val="00D650EF"/>
    <w:rsid w:val="00D65E0F"/>
    <w:rsid w:val="00D6731C"/>
    <w:rsid w:val="00D703E5"/>
    <w:rsid w:val="00D719CB"/>
    <w:rsid w:val="00D7346E"/>
    <w:rsid w:val="00D73E3F"/>
    <w:rsid w:val="00D740AD"/>
    <w:rsid w:val="00D7470C"/>
    <w:rsid w:val="00D75F24"/>
    <w:rsid w:val="00D7635D"/>
    <w:rsid w:val="00D7777E"/>
    <w:rsid w:val="00D77A61"/>
    <w:rsid w:val="00D83D2D"/>
    <w:rsid w:val="00D844DB"/>
    <w:rsid w:val="00D858A4"/>
    <w:rsid w:val="00D85BC2"/>
    <w:rsid w:val="00D9058C"/>
    <w:rsid w:val="00D910A1"/>
    <w:rsid w:val="00D915D7"/>
    <w:rsid w:val="00D93F85"/>
    <w:rsid w:val="00D95729"/>
    <w:rsid w:val="00D96A41"/>
    <w:rsid w:val="00DA1A9D"/>
    <w:rsid w:val="00DA4993"/>
    <w:rsid w:val="00DA4F96"/>
    <w:rsid w:val="00DA77D5"/>
    <w:rsid w:val="00DB1C48"/>
    <w:rsid w:val="00DB25BB"/>
    <w:rsid w:val="00DB2EAC"/>
    <w:rsid w:val="00DB448D"/>
    <w:rsid w:val="00DB5A8A"/>
    <w:rsid w:val="00DB6012"/>
    <w:rsid w:val="00DB638A"/>
    <w:rsid w:val="00DB6544"/>
    <w:rsid w:val="00DB683D"/>
    <w:rsid w:val="00DB7013"/>
    <w:rsid w:val="00DB7567"/>
    <w:rsid w:val="00DC2B1C"/>
    <w:rsid w:val="00DC310E"/>
    <w:rsid w:val="00DC37E2"/>
    <w:rsid w:val="00DC4EEC"/>
    <w:rsid w:val="00DC5CA9"/>
    <w:rsid w:val="00DD1213"/>
    <w:rsid w:val="00DD1AF5"/>
    <w:rsid w:val="00DD215B"/>
    <w:rsid w:val="00DD4B25"/>
    <w:rsid w:val="00DD52B1"/>
    <w:rsid w:val="00DD613E"/>
    <w:rsid w:val="00DD6FA7"/>
    <w:rsid w:val="00DE1211"/>
    <w:rsid w:val="00DE1295"/>
    <w:rsid w:val="00DE3E44"/>
    <w:rsid w:val="00DE4870"/>
    <w:rsid w:val="00DE570B"/>
    <w:rsid w:val="00DE6ECC"/>
    <w:rsid w:val="00DF2852"/>
    <w:rsid w:val="00DF3026"/>
    <w:rsid w:val="00DF3492"/>
    <w:rsid w:val="00DF4526"/>
    <w:rsid w:val="00DF539F"/>
    <w:rsid w:val="00DF69BC"/>
    <w:rsid w:val="00DF7905"/>
    <w:rsid w:val="00E0084C"/>
    <w:rsid w:val="00E02C1D"/>
    <w:rsid w:val="00E039C5"/>
    <w:rsid w:val="00E03D94"/>
    <w:rsid w:val="00E04013"/>
    <w:rsid w:val="00E0643C"/>
    <w:rsid w:val="00E073CA"/>
    <w:rsid w:val="00E105F2"/>
    <w:rsid w:val="00E107A1"/>
    <w:rsid w:val="00E11C61"/>
    <w:rsid w:val="00E13CAB"/>
    <w:rsid w:val="00E15BC6"/>
    <w:rsid w:val="00E15F6C"/>
    <w:rsid w:val="00E165F0"/>
    <w:rsid w:val="00E2087A"/>
    <w:rsid w:val="00E229F8"/>
    <w:rsid w:val="00E23B1E"/>
    <w:rsid w:val="00E23BE8"/>
    <w:rsid w:val="00E23E34"/>
    <w:rsid w:val="00E24E09"/>
    <w:rsid w:val="00E2521F"/>
    <w:rsid w:val="00E25A8B"/>
    <w:rsid w:val="00E2648B"/>
    <w:rsid w:val="00E30188"/>
    <w:rsid w:val="00E311F2"/>
    <w:rsid w:val="00E32986"/>
    <w:rsid w:val="00E3446A"/>
    <w:rsid w:val="00E34C0A"/>
    <w:rsid w:val="00E34F06"/>
    <w:rsid w:val="00E353A4"/>
    <w:rsid w:val="00E35625"/>
    <w:rsid w:val="00E36011"/>
    <w:rsid w:val="00E367E9"/>
    <w:rsid w:val="00E36C40"/>
    <w:rsid w:val="00E41CB2"/>
    <w:rsid w:val="00E41DB5"/>
    <w:rsid w:val="00E423E2"/>
    <w:rsid w:val="00E424E3"/>
    <w:rsid w:val="00E42F8B"/>
    <w:rsid w:val="00E44F00"/>
    <w:rsid w:val="00E50D0E"/>
    <w:rsid w:val="00E53B76"/>
    <w:rsid w:val="00E53C3C"/>
    <w:rsid w:val="00E54C20"/>
    <w:rsid w:val="00E56E8E"/>
    <w:rsid w:val="00E61209"/>
    <w:rsid w:val="00E61FDE"/>
    <w:rsid w:val="00E626FA"/>
    <w:rsid w:val="00E635C2"/>
    <w:rsid w:val="00E64687"/>
    <w:rsid w:val="00E661FD"/>
    <w:rsid w:val="00E6640A"/>
    <w:rsid w:val="00E665BE"/>
    <w:rsid w:val="00E67660"/>
    <w:rsid w:val="00E679B6"/>
    <w:rsid w:val="00E71886"/>
    <w:rsid w:val="00E72C8A"/>
    <w:rsid w:val="00E74286"/>
    <w:rsid w:val="00E74337"/>
    <w:rsid w:val="00E749B1"/>
    <w:rsid w:val="00E74DD6"/>
    <w:rsid w:val="00E7589E"/>
    <w:rsid w:val="00E770AA"/>
    <w:rsid w:val="00E77B9A"/>
    <w:rsid w:val="00E830DA"/>
    <w:rsid w:val="00E831CF"/>
    <w:rsid w:val="00E84F46"/>
    <w:rsid w:val="00E84F6C"/>
    <w:rsid w:val="00E85BA9"/>
    <w:rsid w:val="00E85DFB"/>
    <w:rsid w:val="00E87987"/>
    <w:rsid w:val="00E92C40"/>
    <w:rsid w:val="00E9323E"/>
    <w:rsid w:val="00E93565"/>
    <w:rsid w:val="00E93A37"/>
    <w:rsid w:val="00E953D7"/>
    <w:rsid w:val="00E9759F"/>
    <w:rsid w:val="00EA2304"/>
    <w:rsid w:val="00EA31F9"/>
    <w:rsid w:val="00EA32C1"/>
    <w:rsid w:val="00EA462E"/>
    <w:rsid w:val="00EB0A4B"/>
    <w:rsid w:val="00EB1DCA"/>
    <w:rsid w:val="00EB257F"/>
    <w:rsid w:val="00EB4041"/>
    <w:rsid w:val="00EB4CAC"/>
    <w:rsid w:val="00EB57B3"/>
    <w:rsid w:val="00EB5CC5"/>
    <w:rsid w:val="00EB6BCB"/>
    <w:rsid w:val="00EB7234"/>
    <w:rsid w:val="00EC0EEB"/>
    <w:rsid w:val="00EC14AD"/>
    <w:rsid w:val="00EC2C89"/>
    <w:rsid w:val="00EC30EF"/>
    <w:rsid w:val="00EC3210"/>
    <w:rsid w:val="00EC4E44"/>
    <w:rsid w:val="00EC50CF"/>
    <w:rsid w:val="00EC5757"/>
    <w:rsid w:val="00EC5A57"/>
    <w:rsid w:val="00EC5CAD"/>
    <w:rsid w:val="00EC60B7"/>
    <w:rsid w:val="00EC6728"/>
    <w:rsid w:val="00EC7A00"/>
    <w:rsid w:val="00ED00AE"/>
    <w:rsid w:val="00ED0669"/>
    <w:rsid w:val="00ED07EE"/>
    <w:rsid w:val="00ED0FF0"/>
    <w:rsid w:val="00ED1057"/>
    <w:rsid w:val="00ED12D7"/>
    <w:rsid w:val="00ED16A0"/>
    <w:rsid w:val="00ED172B"/>
    <w:rsid w:val="00ED235B"/>
    <w:rsid w:val="00ED3570"/>
    <w:rsid w:val="00ED3D39"/>
    <w:rsid w:val="00ED52EA"/>
    <w:rsid w:val="00ED6BF3"/>
    <w:rsid w:val="00EE1BC8"/>
    <w:rsid w:val="00EE2001"/>
    <w:rsid w:val="00EE34DE"/>
    <w:rsid w:val="00EE5C1D"/>
    <w:rsid w:val="00EE676C"/>
    <w:rsid w:val="00EE6E93"/>
    <w:rsid w:val="00EF1134"/>
    <w:rsid w:val="00EF13DD"/>
    <w:rsid w:val="00EF271C"/>
    <w:rsid w:val="00EF3405"/>
    <w:rsid w:val="00EF624C"/>
    <w:rsid w:val="00EF65D2"/>
    <w:rsid w:val="00EF6EA3"/>
    <w:rsid w:val="00EF7757"/>
    <w:rsid w:val="00EF7A5D"/>
    <w:rsid w:val="00F013A3"/>
    <w:rsid w:val="00F05090"/>
    <w:rsid w:val="00F0563E"/>
    <w:rsid w:val="00F06E59"/>
    <w:rsid w:val="00F10874"/>
    <w:rsid w:val="00F114DE"/>
    <w:rsid w:val="00F12E95"/>
    <w:rsid w:val="00F139D5"/>
    <w:rsid w:val="00F14884"/>
    <w:rsid w:val="00F20992"/>
    <w:rsid w:val="00F21A66"/>
    <w:rsid w:val="00F21DC8"/>
    <w:rsid w:val="00F232A8"/>
    <w:rsid w:val="00F23775"/>
    <w:rsid w:val="00F241A5"/>
    <w:rsid w:val="00F30D70"/>
    <w:rsid w:val="00F3175A"/>
    <w:rsid w:val="00F34367"/>
    <w:rsid w:val="00F34A72"/>
    <w:rsid w:val="00F35178"/>
    <w:rsid w:val="00F351C2"/>
    <w:rsid w:val="00F35616"/>
    <w:rsid w:val="00F35F28"/>
    <w:rsid w:val="00F40B1B"/>
    <w:rsid w:val="00F40E18"/>
    <w:rsid w:val="00F418D0"/>
    <w:rsid w:val="00F41C35"/>
    <w:rsid w:val="00F41F5C"/>
    <w:rsid w:val="00F4234D"/>
    <w:rsid w:val="00F43AD9"/>
    <w:rsid w:val="00F46532"/>
    <w:rsid w:val="00F47741"/>
    <w:rsid w:val="00F56537"/>
    <w:rsid w:val="00F568E7"/>
    <w:rsid w:val="00F57130"/>
    <w:rsid w:val="00F57EDC"/>
    <w:rsid w:val="00F60778"/>
    <w:rsid w:val="00F60843"/>
    <w:rsid w:val="00F6331C"/>
    <w:rsid w:val="00F6452E"/>
    <w:rsid w:val="00F648AF"/>
    <w:rsid w:val="00F64D22"/>
    <w:rsid w:val="00F6773D"/>
    <w:rsid w:val="00F67AB4"/>
    <w:rsid w:val="00F7143D"/>
    <w:rsid w:val="00F72742"/>
    <w:rsid w:val="00F74D1D"/>
    <w:rsid w:val="00F74F8F"/>
    <w:rsid w:val="00F757D9"/>
    <w:rsid w:val="00F75E0A"/>
    <w:rsid w:val="00F764D4"/>
    <w:rsid w:val="00F766F3"/>
    <w:rsid w:val="00F801F3"/>
    <w:rsid w:val="00F8256B"/>
    <w:rsid w:val="00F82721"/>
    <w:rsid w:val="00F86DBB"/>
    <w:rsid w:val="00F87264"/>
    <w:rsid w:val="00F90E73"/>
    <w:rsid w:val="00F91A3A"/>
    <w:rsid w:val="00F91D64"/>
    <w:rsid w:val="00F91EB4"/>
    <w:rsid w:val="00F93830"/>
    <w:rsid w:val="00F954A7"/>
    <w:rsid w:val="00FA261D"/>
    <w:rsid w:val="00FA32DD"/>
    <w:rsid w:val="00FA586B"/>
    <w:rsid w:val="00FA5D01"/>
    <w:rsid w:val="00FA6235"/>
    <w:rsid w:val="00FA62A5"/>
    <w:rsid w:val="00FB017C"/>
    <w:rsid w:val="00FB367D"/>
    <w:rsid w:val="00FB557A"/>
    <w:rsid w:val="00FB5AE2"/>
    <w:rsid w:val="00FB5EBB"/>
    <w:rsid w:val="00FC1C1F"/>
    <w:rsid w:val="00FC2040"/>
    <w:rsid w:val="00FC319C"/>
    <w:rsid w:val="00FC455D"/>
    <w:rsid w:val="00FC7CE0"/>
    <w:rsid w:val="00FD0A3C"/>
    <w:rsid w:val="00FD1B9E"/>
    <w:rsid w:val="00FD25ED"/>
    <w:rsid w:val="00FD326C"/>
    <w:rsid w:val="00FD74C9"/>
    <w:rsid w:val="00FD7FB7"/>
    <w:rsid w:val="00FE20A6"/>
    <w:rsid w:val="00FE259E"/>
    <w:rsid w:val="00FE2B43"/>
    <w:rsid w:val="00FE31BB"/>
    <w:rsid w:val="00FE3252"/>
    <w:rsid w:val="00FE405B"/>
    <w:rsid w:val="00FE4907"/>
    <w:rsid w:val="00FE73AB"/>
    <w:rsid w:val="00FF034D"/>
    <w:rsid w:val="00FF075F"/>
    <w:rsid w:val="00FF1D26"/>
    <w:rsid w:val="00FF2187"/>
    <w:rsid w:val="00FF2725"/>
    <w:rsid w:val="00FF3AB6"/>
    <w:rsid w:val="00FF3C61"/>
    <w:rsid w:val="00FF62BF"/>
    <w:rsid w:val="00FF76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DC9204B4-B337-9A4D-B1E8-1825324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customStyle="1" w:styleId="NichtaufgelsteErwhnung3">
    <w:name w:val="Nicht aufgelöste Erwähnung3"/>
    <w:basedOn w:val="Absatz-Standardschriftart"/>
    <w:uiPriority w:val="99"/>
    <w:semiHidden/>
    <w:unhideWhenUsed/>
    <w:rsid w:val="00BA5AAE"/>
    <w:rPr>
      <w:color w:val="605E5C"/>
      <w:shd w:val="clear" w:color="auto" w:fill="E1DFDD"/>
    </w:rPr>
  </w:style>
  <w:style w:type="paragraph" w:styleId="KeinLeerraum">
    <w:name w:val="No Spacing"/>
    <w:uiPriority w:val="1"/>
    <w:qFormat/>
    <w:rsid w:val="004972C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B51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32702474">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9799544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0243670">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796487084">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00838408">
      <w:bodyDiv w:val="1"/>
      <w:marLeft w:val="0"/>
      <w:marRight w:val="0"/>
      <w:marTop w:val="0"/>
      <w:marBottom w:val="0"/>
      <w:divBdr>
        <w:top w:val="none" w:sz="0" w:space="0" w:color="auto"/>
        <w:left w:val="none" w:sz="0" w:space="0" w:color="auto"/>
        <w:bottom w:val="none" w:sz="0" w:space="0" w:color="auto"/>
        <w:right w:val="none" w:sz="0" w:space="0" w:color="auto"/>
      </w:divBdr>
    </w:div>
    <w:div w:id="1110467189">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4873955">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39172940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71584843">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364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2813457">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 w:id="21347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b-group.de/service/presse/?utm_source=PressemeldungProfilMarketing&amp;utm_medium=referral&amp;utm_campaign=u-kom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5DFB54F47DA244A06991A75DBD76D6" ma:contentTypeVersion="16" ma:contentTypeDescription="Ein neues Dokument erstellen." ma:contentTypeScope="" ma:versionID="eea7ef3896183a68368e1da018ac75d8">
  <xsd:schema xmlns:xsd="http://www.w3.org/2001/XMLSchema" xmlns:xs="http://www.w3.org/2001/XMLSchema" xmlns:p="http://schemas.microsoft.com/office/2006/metadata/properties" xmlns:ns2="8e8bf064-f77f-4820-a707-9d9add054153" xmlns:ns3="7cac5522-9628-4134-b5a5-f52dca0f5c9b" targetNamespace="http://schemas.microsoft.com/office/2006/metadata/properties" ma:root="true" ma:fieldsID="f8e3124e206f49f6eec5b1f9579d4cd9" ns2:_="" ns3:_="">
    <xsd:import namespace="8e8bf064-f77f-4820-a707-9d9add054153"/>
    <xsd:import namespace="7cac5522-9628-4134-b5a5-f52dca0f5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bf064-f77f-4820-a707-9d9add054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43bf995-fbfa-44ea-8187-e0b9c3bf97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ac5522-9628-4134-b5a5-f52dca0f5c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8a2b458-f165-4893-9015-ec68b79475cf}" ma:internalName="TaxCatchAll" ma:showField="CatchAllData" ma:web="7cac5522-9628-4134-b5a5-f52dca0f5c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8bf064-f77f-4820-a707-9d9add054153">
      <Terms xmlns="http://schemas.microsoft.com/office/infopath/2007/PartnerControls"/>
    </lcf76f155ced4ddcb4097134ff3c332f>
    <TaxCatchAll xmlns="7cac5522-9628-4134-b5a5-f52dca0f5c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A13-FA58-4B1B-8928-99B65B08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bf064-f77f-4820-a707-9d9add054153"/>
    <ds:schemaRef ds:uri="7cac5522-9628-4134-b5a5-f52dca0f5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14A9B-2738-443D-A1B3-58F968BF7442}">
  <ds:schemaRefs>
    <ds:schemaRef ds:uri="http://schemas.microsoft.com/office/2006/metadata/properties"/>
    <ds:schemaRef ds:uri="http://schemas.microsoft.com/office/infopath/2007/PartnerControls"/>
    <ds:schemaRef ds:uri="8e8bf064-f77f-4820-a707-9d9add054153"/>
    <ds:schemaRef ds:uri="7cac5522-9628-4134-b5a5-f52dca0f5c9b"/>
  </ds:schemaRefs>
</ds:datastoreItem>
</file>

<file path=customXml/itemProps3.xml><?xml version="1.0" encoding="utf-8"?>
<ds:datastoreItem xmlns:ds="http://schemas.openxmlformats.org/officeDocument/2006/customXml" ds:itemID="{73B7F6B5-7316-4C3A-BE51-FFBE812301E6}">
  <ds:schemaRefs>
    <ds:schemaRef ds:uri="http://schemas.microsoft.com/sharepoint/v3/contenttype/forms"/>
  </ds:schemaRefs>
</ds:datastoreItem>
</file>

<file path=customXml/itemProps4.xml><?xml version="1.0" encoding="utf-8"?>
<ds:datastoreItem xmlns:ds="http://schemas.openxmlformats.org/officeDocument/2006/customXml" ds:itemID="{A6F3A05F-D938-E64E-B8E4-4DDB73CD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6993</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4</cp:revision>
  <cp:lastPrinted>2020-08-28T14:31:00Z</cp:lastPrinted>
  <dcterms:created xsi:type="dcterms:W3CDTF">2023-04-11T12:23:00Z</dcterms:created>
  <dcterms:modified xsi:type="dcterms:W3CDTF">2023-04-12T08:39:00Z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16b40-a803-442a-a923-9d42e9158dd1_Enabled">
    <vt:lpwstr>true</vt:lpwstr>
  </property>
  <property fmtid="{D5CDD505-2E9C-101B-9397-08002B2CF9AE}" pid="3" name="MSIP_Label_49a16b40-a803-442a-a923-9d42e9158dd1_SetDate">
    <vt:lpwstr>2023-03-30T13:58:46Z</vt:lpwstr>
  </property>
  <property fmtid="{D5CDD505-2E9C-101B-9397-08002B2CF9AE}" pid="4" name="MSIP_Label_49a16b40-a803-442a-a923-9d42e9158dd1_Method">
    <vt:lpwstr>Standard</vt:lpwstr>
  </property>
  <property fmtid="{D5CDD505-2E9C-101B-9397-08002B2CF9AE}" pid="5" name="MSIP_Label_49a16b40-a803-442a-a923-9d42e9158dd1_Name">
    <vt:lpwstr>Internal</vt:lpwstr>
  </property>
  <property fmtid="{D5CDD505-2E9C-101B-9397-08002B2CF9AE}" pid="6" name="MSIP_Label_49a16b40-a803-442a-a923-9d42e9158dd1_SiteId">
    <vt:lpwstr>cf81581f-cf8c-405d-97e3-34a295c8d882</vt:lpwstr>
  </property>
  <property fmtid="{D5CDD505-2E9C-101B-9397-08002B2CF9AE}" pid="7" name="MSIP_Label_49a16b40-a803-442a-a923-9d42e9158dd1_ActionId">
    <vt:lpwstr>a955ba1c-f4bc-4f50-b6f3-52dab7e62e62</vt:lpwstr>
  </property>
  <property fmtid="{D5CDD505-2E9C-101B-9397-08002B2CF9AE}" pid="8" name="MSIP_Label_49a16b40-a803-442a-a923-9d42e9158dd1_ContentBits">
    <vt:lpwstr>0</vt:lpwstr>
  </property>
  <property fmtid="{D5CDD505-2E9C-101B-9397-08002B2CF9AE}" pid="9" name="ContentTypeId">
    <vt:lpwstr>0x010100625DFB54F47DA244A06991A75DBD76D6</vt:lpwstr>
  </property>
  <property fmtid="{D5CDD505-2E9C-101B-9397-08002B2CF9AE}" pid="10" name="MediaServiceImageTags">
    <vt:lpwstr/>
  </property>
</Properties>
</file>