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29CB0" w14:textId="5FC2D2FD" w:rsidR="00B56F98" w:rsidRPr="00360E48" w:rsidRDefault="00894610" w:rsidP="00B56F98">
      <w:pPr>
        <w:rPr>
          <w:rFonts w:asciiTheme="majorHAnsi" w:hAnsiTheme="majorHAnsi" w:cstheme="majorHAnsi"/>
          <w:b/>
          <w:bCs/>
          <w:strike/>
          <w:sz w:val="28"/>
          <w:szCs w:val="28"/>
        </w:rPr>
      </w:pPr>
      <w:bookmarkStart w:id="0" w:name="OLE_LINK1"/>
      <w:bookmarkStart w:id="1" w:name="OLE_LINK2"/>
      <w:bookmarkStart w:id="2" w:name="OLE_LINK3"/>
      <w:bookmarkStart w:id="3" w:name="OLE_LINK4"/>
      <w:r>
        <w:rPr>
          <w:rFonts w:asciiTheme="majorHAnsi" w:hAnsiTheme="majorHAnsi" w:cstheme="majorHAnsi"/>
          <w:b/>
          <w:bCs/>
          <w:sz w:val="28"/>
          <w:szCs w:val="28"/>
        </w:rPr>
        <w:t>Sieben Richtige für</w:t>
      </w:r>
      <w:r w:rsidR="00603643">
        <w:rPr>
          <w:rFonts w:asciiTheme="majorHAnsi" w:hAnsiTheme="majorHAnsi" w:cstheme="majorHAnsi"/>
          <w:b/>
          <w:bCs/>
          <w:sz w:val="28"/>
          <w:szCs w:val="28"/>
        </w:rPr>
        <w:t xml:space="preserve"> </w:t>
      </w:r>
      <w:r w:rsidR="00A10B35">
        <w:rPr>
          <w:rFonts w:asciiTheme="majorHAnsi" w:hAnsiTheme="majorHAnsi" w:cstheme="majorHAnsi"/>
          <w:b/>
          <w:bCs/>
          <w:sz w:val="28"/>
          <w:szCs w:val="28"/>
        </w:rPr>
        <w:t>Profi</w:t>
      </w:r>
      <w:r w:rsidR="009815A9">
        <w:rPr>
          <w:rFonts w:asciiTheme="majorHAnsi" w:hAnsiTheme="majorHAnsi" w:cstheme="majorHAnsi"/>
          <w:b/>
          <w:bCs/>
          <w:sz w:val="28"/>
          <w:szCs w:val="28"/>
        </w:rPr>
        <w:t>s</w:t>
      </w:r>
      <w:r>
        <w:rPr>
          <w:rFonts w:asciiTheme="majorHAnsi" w:hAnsiTheme="majorHAnsi" w:cstheme="majorHAnsi"/>
          <w:b/>
          <w:bCs/>
          <w:sz w:val="28"/>
          <w:szCs w:val="28"/>
        </w:rPr>
        <w:t>:</w:t>
      </w:r>
      <w:r w:rsidR="00CA3FC9">
        <w:rPr>
          <w:rFonts w:asciiTheme="majorHAnsi" w:hAnsiTheme="majorHAnsi" w:cstheme="majorHAnsi"/>
          <w:b/>
          <w:bCs/>
          <w:sz w:val="28"/>
          <w:szCs w:val="28"/>
        </w:rPr>
        <w:t xml:space="preserve"> Die Premium-Arbeitsleuchten der neuen W-Serie von Ledlenser</w:t>
      </w:r>
    </w:p>
    <w:p w14:paraId="466D853E" w14:textId="77777777" w:rsidR="00B56F98" w:rsidRDefault="00B56F98" w:rsidP="00B56F98">
      <w:pPr>
        <w:rPr>
          <w:rFonts w:asciiTheme="majorHAnsi" w:hAnsiTheme="majorHAnsi" w:cs="Arial"/>
          <w:i/>
          <w:iCs/>
        </w:rPr>
      </w:pPr>
    </w:p>
    <w:p w14:paraId="36737F03" w14:textId="153EF15B" w:rsidR="000A60D3" w:rsidRDefault="00496D07" w:rsidP="00B56F98">
      <w:pPr>
        <w:rPr>
          <w:rFonts w:asciiTheme="majorHAnsi" w:hAnsiTheme="majorHAnsi" w:cs="Arial"/>
          <w:bCs/>
          <w:i/>
        </w:rPr>
      </w:pPr>
      <w:r>
        <w:rPr>
          <w:rFonts w:asciiTheme="majorHAnsi" w:hAnsiTheme="majorHAnsi" w:cs="Arial"/>
          <w:i/>
          <w:iCs/>
        </w:rPr>
        <w:t xml:space="preserve">In der Werkstatt, auf der Baustelle oder bei DIY-Projekten: Die Modelle der W-Serie </w:t>
      </w:r>
      <w:r w:rsidR="009E0E31">
        <w:rPr>
          <w:rFonts w:asciiTheme="majorHAnsi" w:hAnsiTheme="majorHAnsi" w:cs="Arial"/>
          <w:i/>
          <w:iCs/>
        </w:rPr>
        <w:t>sorgen</w:t>
      </w:r>
      <w:r>
        <w:rPr>
          <w:rFonts w:asciiTheme="majorHAnsi" w:hAnsiTheme="majorHAnsi" w:cs="Arial"/>
          <w:i/>
          <w:iCs/>
        </w:rPr>
        <w:t xml:space="preserve"> </w:t>
      </w:r>
      <w:r w:rsidR="00A10B35">
        <w:rPr>
          <w:rFonts w:asciiTheme="majorHAnsi" w:hAnsiTheme="majorHAnsi" w:cs="Arial"/>
          <w:i/>
          <w:iCs/>
        </w:rPr>
        <w:t xml:space="preserve">jederzeit </w:t>
      </w:r>
      <w:r>
        <w:rPr>
          <w:rFonts w:asciiTheme="majorHAnsi" w:hAnsiTheme="majorHAnsi" w:cs="Arial"/>
          <w:i/>
          <w:iCs/>
        </w:rPr>
        <w:t>für sicheres und v</w:t>
      </w:r>
      <w:r w:rsidR="00894610">
        <w:rPr>
          <w:rFonts w:asciiTheme="majorHAnsi" w:hAnsiTheme="majorHAnsi" w:cs="Arial"/>
          <w:i/>
          <w:iCs/>
        </w:rPr>
        <w:t>erlässliches</w:t>
      </w:r>
      <w:r w:rsidR="003F5921">
        <w:rPr>
          <w:rFonts w:asciiTheme="majorHAnsi" w:hAnsiTheme="majorHAnsi" w:cs="Arial"/>
          <w:i/>
          <w:iCs/>
        </w:rPr>
        <w:t xml:space="preserve"> Licht </w:t>
      </w:r>
    </w:p>
    <w:p w14:paraId="1FAECB4F" w14:textId="77777777" w:rsidR="00B56F98" w:rsidRPr="00B56F98" w:rsidRDefault="00B56F98" w:rsidP="00B56F98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5D27A752" w14:textId="6831BE33" w:rsidR="00603643" w:rsidRDefault="00B83455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E37E1D">
        <w:rPr>
          <w:rFonts w:asciiTheme="majorHAnsi" w:hAnsiTheme="majorHAnsi" w:cstheme="majorHAnsi"/>
          <w:sz w:val="22"/>
          <w:szCs w:val="22"/>
        </w:rPr>
        <w:t>Solingen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, im </w:t>
      </w:r>
      <w:r w:rsidR="003F5921">
        <w:rPr>
          <w:rFonts w:asciiTheme="majorHAnsi" w:hAnsiTheme="majorHAnsi" w:cstheme="majorHAnsi"/>
          <w:sz w:val="22"/>
          <w:szCs w:val="22"/>
        </w:rPr>
        <w:t>Febru</w:t>
      </w:r>
      <w:r w:rsidR="00265C04">
        <w:rPr>
          <w:rFonts w:asciiTheme="majorHAnsi" w:hAnsiTheme="majorHAnsi" w:cstheme="majorHAnsi"/>
          <w:sz w:val="22"/>
          <w:szCs w:val="22"/>
        </w:rPr>
        <w:t>a</w:t>
      </w:r>
      <w:r w:rsidR="00E7378A">
        <w:rPr>
          <w:rFonts w:asciiTheme="majorHAnsi" w:hAnsiTheme="majorHAnsi" w:cstheme="majorHAnsi"/>
          <w:sz w:val="22"/>
          <w:szCs w:val="22"/>
        </w:rPr>
        <w:t>r</w:t>
      </w:r>
      <w:r w:rsidR="00DC574A">
        <w:rPr>
          <w:rFonts w:asciiTheme="majorHAnsi" w:hAnsiTheme="majorHAnsi" w:cstheme="majorHAnsi"/>
          <w:sz w:val="22"/>
          <w:szCs w:val="22"/>
        </w:rPr>
        <w:t xml:space="preserve"> </w:t>
      </w:r>
      <w:r w:rsidR="00F75E0A" w:rsidRPr="00E37E1D">
        <w:rPr>
          <w:rFonts w:asciiTheme="majorHAnsi" w:hAnsiTheme="majorHAnsi" w:cstheme="majorHAnsi"/>
          <w:sz w:val="22"/>
          <w:szCs w:val="22"/>
        </w:rPr>
        <w:t>20</w:t>
      </w:r>
      <w:r w:rsidR="00F67AB4" w:rsidRPr="00E37E1D">
        <w:rPr>
          <w:rFonts w:asciiTheme="majorHAnsi" w:hAnsiTheme="majorHAnsi" w:cstheme="majorHAnsi"/>
          <w:sz w:val="22"/>
          <w:szCs w:val="22"/>
        </w:rPr>
        <w:t>2</w:t>
      </w:r>
      <w:r w:rsidR="00265C04">
        <w:rPr>
          <w:rFonts w:asciiTheme="majorHAnsi" w:hAnsiTheme="majorHAnsi" w:cstheme="majorHAnsi"/>
          <w:sz w:val="22"/>
          <w:szCs w:val="22"/>
        </w:rPr>
        <w:t>3</w:t>
      </w:r>
      <w:r w:rsidR="00F75E0A" w:rsidRPr="00E37E1D">
        <w:rPr>
          <w:rFonts w:asciiTheme="majorHAnsi" w:hAnsiTheme="majorHAnsi" w:cstheme="majorHAnsi"/>
          <w:sz w:val="22"/>
          <w:szCs w:val="22"/>
        </w:rPr>
        <w:t xml:space="preserve"> –</w:t>
      </w:r>
      <w:bookmarkStart w:id="4" w:name="OLE_LINK5"/>
      <w:bookmarkStart w:id="5" w:name="OLE_LINK6"/>
      <w:r w:rsidR="00E00648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496D07">
        <w:rPr>
          <w:rFonts w:asciiTheme="majorHAnsi" w:hAnsiTheme="majorHAnsi" w:cs="Arial"/>
          <w:b/>
          <w:bCs/>
          <w:sz w:val="22"/>
          <w:szCs w:val="22"/>
        </w:rPr>
        <w:t>Von der</w:t>
      </w:r>
      <w:r w:rsidR="00894610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496D07">
        <w:rPr>
          <w:rFonts w:asciiTheme="majorHAnsi" w:hAnsiTheme="majorHAnsi" w:cs="Arial"/>
          <w:b/>
          <w:bCs/>
          <w:sz w:val="22"/>
          <w:szCs w:val="22"/>
        </w:rPr>
        <w:t>ultra</w:t>
      </w:r>
      <w:r w:rsidR="00894610">
        <w:rPr>
          <w:rFonts w:asciiTheme="majorHAnsi" w:hAnsiTheme="majorHAnsi" w:cs="Arial"/>
          <w:b/>
          <w:bCs/>
          <w:sz w:val="22"/>
          <w:szCs w:val="22"/>
        </w:rPr>
        <w:t>kompakte</w:t>
      </w:r>
      <w:r w:rsidR="00496D07">
        <w:rPr>
          <w:rFonts w:asciiTheme="majorHAnsi" w:hAnsiTheme="majorHAnsi" w:cs="Arial"/>
          <w:b/>
          <w:bCs/>
          <w:sz w:val="22"/>
          <w:szCs w:val="22"/>
        </w:rPr>
        <w:t>n</w:t>
      </w:r>
      <w:r w:rsidR="00894610">
        <w:rPr>
          <w:rFonts w:asciiTheme="majorHAnsi" w:hAnsiTheme="majorHAnsi" w:cs="Arial"/>
          <w:b/>
          <w:bCs/>
          <w:sz w:val="22"/>
          <w:szCs w:val="22"/>
        </w:rPr>
        <w:t xml:space="preserve"> Clip-Leuchte</w:t>
      </w:r>
      <w:r w:rsidR="00496D07">
        <w:rPr>
          <w:rFonts w:asciiTheme="majorHAnsi" w:hAnsiTheme="majorHAnsi" w:cs="Arial"/>
          <w:b/>
          <w:bCs/>
          <w:sz w:val="22"/>
          <w:szCs w:val="22"/>
        </w:rPr>
        <w:t xml:space="preserve"> über </w:t>
      </w:r>
      <w:r w:rsidR="00894610">
        <w:rPr>
          <w:rFonts w:asciiTheme="majorHAnsi" w:hAnsiTheme="majorHAnsi" w:cs="Arial"/>
          <w:b/>
          <w:bCs/>
          <w:sz w:val="22"/>
          <w:szCs w:val="22"/>
        </w:rPr>
        <w:t xml:space="preserve">stets griffbereite Prüf- und Arbeitsleuchten </w:t>
      </w:r>
      <w:r w:rsidR="00496D07">
        <w:rPr>
          <w:rFonts w:asciiTheme="majorHAnsi" w:hAnsiTheme="majorHAnsi" w:cs="Arial"/>
          <w:b/>
          <w:bCs/>
          <w:sz w:val="22"/>
          <w:szCs w:val="22"/>
        </w:rPr>
        <w:t>bis hin zum</w:t>
      </w:r>
      <w:r w:rsidR="00894610">
        <w:rPr>
          <w:rFonts w:asciiTheme="majorHAnsi" w:hAnsiTheme="majorHAnsi" w:cs="Arial"/>
          <w:b/>
          <w:bCs/>
          <w:sz w:val="22"/>
          <w:szCs w:val="22"/>
        </w:rPr>
        <w:t xml:space="preserve"> flexible</w:t>
      </w:r>
      <w:r w:rsidR="00496D07">
        <w:rPr>
          <w:rFonts w:asciiTheme="majorHAnsi" w:hAnsiTheme="majorHAnsi" w:cs="Arial"/>
          <w:b/>
          <w:bCs/>
          <w:sz w:val="22"/>
          <w:szCs w:val="22"/>
        </w:rPr>
        <w:t>n</w:t>
      </w:r>
      <w:r w:rsidR="00894610">
        <w:rPr>
          <w:rFonts w:asciiTheme="majorHAnsi" w:hAnsiTheme="majorHAnsi" w:cs="Arial"/>
          <w:b/>
          <w:bCs/>
          <w:sz w:val="22"/>
          <w:szCs w:val="22"/>
        </w:rPr>
        <w:t xml:space="preserve"> High</w:t>
      </w:r>
      <w:r w:rsidR="000612CE">
        <w:rPr>
          <w:rFonts w:asciiTheme="majorHAnsi" w:hAnsiTheme="majorHAnsi" w:cs="Arial"/>
          <w:b/>
          <w:bCs/>
          <w:sz w:val="22"/>
          <w:szCs w:val="22"/>
        </w:rPr>
        <w:t>-E</w:t>
      </w:r>
      <w:r w:rsidR="00894610">
        <w:rPr>
          <w:rFonts w:asciiTheme="majorHAnsi" w:hAnsiTheme="majorHAnsi" w:cs="Arial"/>
          <w:b/>
          <w:bCs/>
          <w:sz w:val="22"/>
          <w:szCs w:val="22"/>
        </w:rPr>
        <w:t xml:space="preserve">nd-Licht: </w:t>
      </w:r>
      <w:r w:rsidR="000612CE">
        <w:rPr>
          <w:rFonts w:asciiTheme="majorHAnsi" w:hAnsiTheme="majorHAnsi" w:cs="Arial"/>
          <w:b/>
          <w:bCs/>
          <w:sz w:val="22"/>
          <w:szCs w:val="22"/>
        </w:rPr>
        <w:t>Mit der</w:t>
      </w:r>
      <w:r w:rsidR="00894610">
        <w:rPr>
          <w:rFonts w:asciiTheme="majorHAnsi" w:hAnsiTheme="majorHAnsi" w:cs="Arial"/>
          <w:b/>
          <w:bCs/>
          <w:sz w:val="22"/>
          <w:szCs w:val="22"/>
        </w:rPr>
        <w:t xml:space="preserve"> neue</w:t>
      </w:r>
      <w:r w:rsidR="000612CE">
        <w:rPr>
          <w:rFonts w:asciiTheme="majorHAnsi" w:hAnsiTheme="majorHAnsi" w:cs="Arial"/>
          <w:b/>
          <w:bCs/>
          <w:sz w:val="22"/>
          <w:szCs w:val="22"/>
        </w:rPr>
        <w:t>n</w:t>
      </w:r>
      <w:r w:rsidR="00894610">
        <w:rPr>
          <w:rFonts w:asciiTheme="majorHAnsi" w:hAnsiTheme="majorHAnsi" w:cs="Arial"/>
          <w:b/>
          <w:bCs/>
          <w:sz w:val="22"/>
          <w:szCs w:val="22"/>
        </w:rPr>
        <w:t xml:space="preserve"> W-Serie</w:t>
      </w:r>
      <w:r w:rsidR="00496D07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612CE">
        <w:rPr>
          <w:rFonts w:asciiTheme="majorHAnsi" w:hAnsiTheme="majorHAnsi" w:cs="Arial"/>
          <w:b/>
          <w:bCs/>
          <w:sz w:val="22"/>
          <w:szCs w:val="22"/>
        </w:rPr>
        <w:t>liefert</w:t>
      </w:r>
      <w:r w:rsidR="00496D07">
        <w:rPr>
          <w:rFonts w:asciiTheme="majorHAnsi" w:hAnsiTheme="majorHAnsi" w:cs="Arial"/>
          <w:b/>
          <w:bCs/>
          <w:sz w:val="22"/>
          <w:szCs w:val="22"/>
        </w:rPr>
        <w:t xml:space="preserve"> Ledlenser </w:t>
      </w:r>
      <w:r w:rsidR="000612CE">
        <w:rPr>
          <w:rFonts w:asciiTheme="majorHAnsi" w:hAnsiTheme="majorHAnsi" w:cs="Arial"/>
          <w:b/>
          <w:bCs/>
          <w:sz w:val="22"/>
          <w:szCs w:val="22"/>
        </w:rPr>
        <w:t>portable LED-Lampen für</w:t>
      </w:r>
      <w:r w:rsidR="00CA3FC9">
        <w:rPr>
          <w:rFonts w:asciiTheme="majorHAnsi" w:hAnsiTheme="majorHAnsi" w:cs="Arial"/>
          <w:b/>
          <w:bCs/>
          <w:sz w:val="22"/>
          <w:szCs w:val="22"/>
        </w:rPr>
        <w:t xml:space="preserve"> den täglichen Einsatz in Industrie und Handwerk</w:t>
      </w:r>
      <w:r w:rsidR="00496D07">
        <w:rPr>
          <w:rFonts w:asciiTheme="majorHAnsi" w:hAnsiTheme="majorHAnsi" w:cs="Arial"/>
          <w:b/>
          <w:bCs/>
          <w:sz w:val="22"/>
          <w:szCs w:val="22"/>
        </w:rPr>
        <w:t xml:space="preserve">. </w:t>
      </w:r>
      <w:r w:rsidR="00A10B35">
        <w:rPr>
          <w:rFonts w:asciiTheme="majorHAnsi" w:hAnsiTheme="majorHAnsi" w:cs="Arial"/>
          <w:b/>
          <w:bCs/>
          <w:sz w:val="22"/>
          <w:szCs w:val="22"/>
        </w:rPr>
        <w:t xml:space="preserve">Ob </w:t>
      </w:r>
      <w:r w:rsidR="002A0E3D">
        <w:rPr>
          <w:rFonts w:asciiTheme="majorHAnsi" w:hAnsiTheme="majorHAnsi" w:cs="Arial"/>
          <w:b/>
          <w:bCs/>
          <w:sz w:val="22"/>
          <w:szCs w:val="22"/>
        </w:rPr>
        <w:t>enge</w:t>
      </w:r>
      <w:r w:rsidR="00A10B35">
        <w:rPr>
          <w:rFonts w:asciiTheme="majorHAnsi" w:hAnsiTheme="majorHAnsi" w:cs="Arial"/>
          <w:b/>
          <w:bCs/>
          <w:sz w:val="22"/>
          <w:szCs w:val="22"/>
        </w:rPr>
        <w:t xml:space="preserve">, verwinkelte Bereiche oder große Flächen – die Modelle bringen </w:t>
      </w:r>
      <w:r w:rsidR="00E13719">
        <w:rPr>
          <w:rFonts w:asciiTheme="majorHAnsi" w:hAnsiTheme="majorHAnsi" w:cs="Arial"/>
          <w:b/>
          <w:bCs/>
          <w:sz w:val="22"/>
          <w:szCs w:val="22"/>
        </w:rPr>
        <w:t>präzises</w:t>
      </w:r>
      <w:r w:rsidR="00A10B35">
        <w:rPr>
          <w:rFonts w:asciiTheme="majorHAnsi" w:hAnsiTheme="majorHAnsi" w:cs="Arial"/>
          <w:b/>
          <w:bCs/>
          <w:sz w:val="22"/>
          <w:szCs w:val="22"/>
        </w:rPr>
        <w:t xml:space="preserve"> Licht genau dahin, wo es gebraucht wird. </w:t>
      </w:r>
      <w:r w:rsidR="000921EA">
        <w:rPr>
          <w:rFonts w:asciiTheme="majorHAnsi" w:hAnsiTheme="majorHAnsi" w:cs="Arial"/>
          <w:b/>
          <w:bCs/>
          <w:sz w:val="22"/>
          <w:szCs w:val="22"/>
        </w:rPr>
        <w:t>Neben der</w:t>
      </w:r>
      <w:r w:rsidR="000612CE">
        <w:rPr>
          <w:rFonts w:asciiTheme="majorHAnsi" w:hAnsiTheme="majorHAnsi" w:cs="Arial"/>
          <w:b/>
          <w:bCs/>
          <w:sz w:val="22"/>
          <w:szCs w:val="22"/>
        </w:rPr>
        <w:t xml:space="preserve"> bewährte</w:t>
      </w:r>
      <w:r w:rsidR="009C3CC5">
        <w:rPr>
          <w:rFonts w:asciiTheme="majorHAnsi" w:hAnsiTheme="majorHAnsi" w:cs="Arial"/>
          <w:b/>
          <w:bCs/>
          <w:sz w:val="22"/>
          <w:szCs w:val="22"/>
        </w:rPr>
        <w:t>n</w:t>
      </w:r>
      <w:r w:rsidR="000612CE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E13719">
        <w:rPr>
          <w:rFonts w:asciiTheme="majorHAnsi" w:hAnsiTheme="majorHAnsi" w:cs="Arial"/>
          <w:b/>
          <w:bCs/>
          <w:sz w:val="22"/>
          <w:szCs w:val="22"/>
        </w:rPr>
        <w:t>Ledlenser-</w:t>
      </w:r>
      <w:r w:rsidR="000612CE">
        <w:rPr>
          <w:rFonts w:asciiTheme="majorHAnsi" w:hAnsiTheme="majorHAnsi" w:cs="Arial"/>
          <w:b/>
          <w:bCs/>
          <w:sz w:val="22"/>
          <w:szCs w:val="22"/>
        </w:rPr>
        <w:t>Lichtqualität</w:t>
      </w:r>
      <w:r w:rsidR="009C3CC5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921EA">
        <w:rPr>
          <w:rFonts w:asciiTheme="majorHAnsi" w:hAnsiTheme="majorHAnsi" w:cs="Arial"/>
          <w:b/>
          <w:bCs/>
          <w:sz w:val="22"/>
          <w:szCs w:val="22"/>
        </w:rPr>
        <w:t>punkten</w:t>
      </w:r>
      <w:r w:rsidR="000D6DAC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921EA">
        <w:rPr>
          <w:rFonts w:asciiTheme="majorHAnsi" w:hAnsiTheme="majorHAnsi" w:cs="Arial"/>
          <w:b/>
          <w:bCs/>
          <w:sz w:val="22"/>
          <w:szCs w:val="22"/>
        </w:rPr>
        <w:t>d</w:t>
      </w:r>
      <w:r w:rsidR="000612CE">
        <w:rPr>
          <w:rFonts w:asciiTheme="majorHAnsi" w:hAnsiTheme="majorHAnsi" w:cs="Arial"/>
          <w:b/>
          <w:bCs/>
          <w:sz w:val="22"/>
          <w:szCs w:val="22"/>
        </w:rPr>
        <w:t>ie sieben</w:t>
      </w:r>
      <w:r w:rsidR="009815A9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603643">
        <w:rPr>
          <w:rFonts w:asciiTheme="majorHAnsi" w:hAnsiTheme="majorHAnsi" w:cs="Arial"/>
          <w:b/>
          <w:bCs/>
          <w:sz w:val="22"/>
          <w:szCs w:val="22"/>
        </w:rPr>
        <w:t>Arbeitshelfer</w:t>
      </w:r>
      <w:r w:rsidR="000D6DAC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921EA">
        <w:rPr>
          <w:rFonts w:asciiTheme="majorHAnsi" w:hAnsiTheme="majorHAnsi" w:cs="Arial"/>
          <w:b/>
          <w:bCs/>
          <w:sz w:val="22"/>
          <w:szCs w:val="22"/>
        </w:rPr>
        <w:t xml:space="preserve">mit ihrer Effizienz und </w:t>
      </w:r>
      <w:r w:rsidR="000D6DAC">
        <w:rPr>
          <w:rFonts w:asciiTheme="majorHAnsi" w:hAnsiTheme="majorHAnsi" w:cs="Arial"/>
          <w:b/>
          <w:bCs/>
          <w:sz w:val="22"/>
          <w:szCs w:val="22"/>
        </w:rPr>
        <w:t>kombinieren hohe Leuchtstärke</w:t>
      </w:r>
      <w:r w:rsidR="009C3CC5">
        <w:rPr>
          <w:rFonts w:asciiTheme="majorHAnsi" w:hAnsiTheme="majorHAnsi" w:cs="Arial"/>
          <w:b/>
          <w:bCs/>
          <w:sz w:val="22"/>
          <w:szCs w:val="22"/>
        </w:rPr>
        <w:t xml:space="preserve"> mit langen Akku-Laufzeiten. Zudem </w:t>
      </w:r>
      <w:r w:rsidR="000921EA">
        <w:rPr>
          <w:rFonts w:asciiTheme="majorHAnsi" w:hAnsiTheme="majorHAnsi" w:cs="Arial"/>
          <w:b/>
          <w:bCs/>
          <w:sz w:val="22"/>
          <w:szCs w:val="22"/>
        </w:rPr>
        <w:t>sind sie</w:t>
      </w:r>
      <w:r w:rsidR="00603643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612CE">
        <w:rPr>
          <w:rFonts w:asciiTheme="majorHAnsi" w:hAnsiTheme="majorHAnsi" w:cs="Arial"/>
          <w:b/>
          <w:bCs/>
          <w:sz w:val="22"/>
          <w:szCs w:val="22"/>
        </w:rPr>
        <w:t>mit</w:t>
      </w:r>
      <w:r w:rsidR="009C3CC5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612CE">
        <w:rPr>
          <w:rFonts w:asciiTheme="majorHAnsi" w:hAnsiTheme="majorHAnsi" w:cs="Arial"/>
          <w:b/>
          <w:bCs/>
          <w:sz w:val="22"/>
          <w:szCs w:val="22"/>
        </w:rPr>
        <w:t>durchdachten Features</w:t>
      </w:r>
      <w:r w:rsidR="009815A9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921EA">
        <w:rPr>
          <w:rFonts w:asciiTheme="majorHAnsi" w:hAnsiTheme="majorHAnsi" w:cs="Arial"/>
          <w:b/>
          <w:bCs/>
          <w:sz w:val="22"/>
          <w:szCs w:val="22"/>
        </w:rPr>
        <w:t>ausgestattet sowie mit</w:t>
      </w:r>
      <w:r w:rsidR="009815A9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C97803">
        <w:rPr>
          <w:rFonts w:asciiTheme="majorHAnsi" w:hAnsiTheme="majorHAnsi" w:cs="Arial"/>
          <w:b/>
          <w:bCs/>
          <w:sz w:val="22"/>
          <w:szCs w:val="22"/>
        </w:rPr>
        <w:t xml:space="preserve">robusten </w:t>
      </w:r>
      <w:r w:rsidR="00ED15B5">
        <w:rPr>
          <w:rFonts w:asciiTheme="majorHAnsi" w:hAnsiTheme="majorHAnsi" w:cs="Arial"/>
          <w:b/>
          <w:bCs/>
          <w:sz w:val="22"/>
          <w:szCs w:val="22"/>
        </w:rPr>
        <w:t>Kunststoffg</w:t>
      </w:r>
      <w:r w:rsidR="00C97803">
        <w:rPr>
          <w:rFonts w:asciiTheme="majorHAnsi" w:hAnsiTheme="majorHAnsi" w:cs="Arial"/>
          <w:b/>
          <w:bCs/>
          <w:sz w:val="22"/>
          <w:szCs w:val="22"/>
        </w:rPr>
        <w:t>ehäusen</w:t>
      </w:r>
      <w:r w:rsidR="000921EA">
        <w:rPr>
          <w:rFonts w:asciiTheme="majorHAnsi" w:hAnsiTheme="majorHAnsi" w:cs="Arial"/>
          <w:b/>
          <w:bCs/>
          <w:sz w:val="22"/>
          <w:szCs w:val="22"/>
        </w:rPr>
        <w:t>, die</w:t>
      </w:r>
      <w:r w:rsidR="00005793">
        <w:rPr>
          <w:rFonts w:asciiTheme="majorHAnsi" w:hAnsiTheme="majorHAnsi" w:cs="Arial"/>
          <w:b/>
          <w:bCs/>
          <w:sz w:val="22"/>
          <w:szCs w:val="22"/>
        </w:rPr>
        <w:t xml:space="preserve"> auch extremer Beanspruchung</w:t>
      </w:r>
      <w:r w:rsidR="000921EA">
        <w:rPr>
          <w:rFonts w:asciiTheme="majorHAnsi" w:hAnsiTheme="majorHAnsi" w:cs="Arial"/>
          <w:b/>
          <w:bCs/>
          <w:sz w:val="22"/>
          <w:szCs w:val="22"/>
        </w:rPr>
        <w:t xml:space="preserve"> trotzen</w:t>
      </w:r>
      <w:r w:rsidR="00005793">
        <w:rPr>
          <w:rFonts w:asciiTheme="majorHAnsi" w:hAnsiTheme="majorHAnsi" w:cs="Arial"/>
          <w:b/>
          <w:bCs/>
          <w:sz w:val="22"/>
          <w:szCs w:val="22"/>
        </w:rPr>
        <w:t xml:space="preserve">. </w:t>
      </w:r>
      <w:r w:rsidR="004D47B4">
        <w:rPr>
          <w:rFonts w:asciiTheme="majorHAnsi" w:hAnsiTheme="majorHAnsi" w:cs="Arial"/>
          <w:b/>
          <w:bCs/>
          <w:sz w:val="22"/>
          <w:szCs w:val="22"/>
        </w:rPr>
        <w:t xml:space="preserve">Dank genoppter Oberfläche liegen </w:t>
      </w:r>
      <w:r w:rsidR="000921EA">
        <w:rPr>
          <w:rFonts w:asciiTheme="majorHAnsi" w:hAnsiTheme="majorHAnsi" w:cs="Arial"/>
          <w:b/>
          <w:bCs/>
          <w:sz w:val="22"/>
          <w:szCs w:val="22"/>
        </w:rPr>
        <w:t xml:space="preserve">die Lampen </w:t>
      </w:r>
      <w:r w:rsidR="00C97803">
        <w:rPr>
          <w:rFonts w:asciiTheme="majorHAnsi" w:hAnsiTheme="majorHAnsi" w:cs="Arial"/>
          <w:b/>
          <w:bCs/>
          <w:sz w:val="22"/>
          <w:szCs w:val="22"/>
        </w:rPr>
        <w:t xml:space="preserve">besonders </w:t>
      </w:r>
      <w:r w:rsidR="003A060A">
        <w:rPr>
          <w:rFonts w:asciiTheme="majorHAnsi" w:hAnsiTheme="majorHAnsi" w:cs="Arial"/>
          <w:b/>
          <w:bCs/>
          <w:sz w:val="22"/>
          <w:szCs w:val="22"/>
        </w:rPr>
        <w:t xml:space="preserve">sicher </w:t>
      </w:r>
      <w:r w:rsidR="004D47B4">
        <w:rPr>
          <w:rFonts w:asciiTheme="majorHAnsi" w:hAnsiTheme="majorHAnsi" w:cs="Arial"/>
          <w:b/>
          <w:bCs/>
          <w:sz w:val="22"/>
          <w:szCs w:val="22"/>
        </w:rPr>
        <w:t>in der Hand</w:t>
      </w:r>
      <w:r w:rsidR="00A10B35">
        <w:rPr>
          <w:rFonts w:asciiTheme="majorHAnsi" w:hAnsiTheme="majorHAnsi" w:cs="Arial"/>
          <w:b/>
          <w:bCs/>
          <w:sz w:val="22"/>
          <w:szCs w:val="22"/>
        </w:rPr>
        <w:t xml:space="preserve">. </w:t>
      </w:r>
      <w:r w:rsidR="00064C88">
        <w:rPr>
          <w:rFonts w:asciiTheme="majorHAnsi" w:hAnsiTheme="majorHAnsi" w:cs="Arial"/>
          <w:b/>
          <w:bCs/>
          <w:sz w:val="22"/>
          <w:szCs w:val="22"/>
        </w:rPr>
        <w:t xml:space="preserve">Alternativ </w:t>
      </w:r>
      <w:r w:rsidR="009815A9">
        <w:rPr>
          <w:rFonts w:asciiTheme="majorHAnsi" w:hAnsiTheme="majorHAnsi" w:cs="Arial"/>
          <w:b/>
          <w:bCs/>
          <w:sz w:val="22"/>
          <w:szCs w:val="22"/>
        </w:rPr>
        <w:t xml:space="preserve">können </w:t>
      </w:r>
      <w:r w:rsidR="000921EA">
        <w:rPr>
          <w:rFonts w:asciiTheme="majorHAnsi" w:hAnsiTheme="majorHAnsi" w:cs="Arial"/>
          <w:b/>
          <w:bCs/>
          <w:sz w:val="22"/>
          <w:szCs w:val="22"/>
        </w:rPr>
        <w:t>sie</w:t>
      </w:r>
      <w:r w:rsidR="009815A9">
        <w:rPr>
          <w:rFonts w:asciiTheme="majorHAnsi" w:hAnsiTheme="majorHAnsi" w:cs="Arial"/>
          <w:b/>
          <w:bCs/>
          <w:sz w:val="22"/>
          <w:szCs w:val="22"/>
        </w:rPr>
        <w:t xml:space="preserve"> – je nach Modell </w:t>
      </w:r>
      <w:r w:rsidR="00267993">
        <w:rPr>
          <w:rFonts w:asciiTheme="majorHAnsi" w:hAnsiTheme="majorHAnsi" w:cs="Arial"/>
          <w:b/>
          <w:bCs/>
          <w:sz w:val="22"/>
          <w:szCs w:val="22"/>
        </w:rPr>
        <w:t>–</w:t>
      </w:r>
      <w:r w:rsidR="009815A9">
        <w:rPr>
          <w:rFonts w:asciiTheme="majorHAnsi" w:hAnsiTheme="majorHAnsi" w:cs="Arial"/>
          <w:b/>
          <w:bCs/>
          <w:sz w:val="22"/>
          <w:szCs w:val="22"/>
        </w:rPr>
        <w:t xml:space="preserve"> p</w:t>
      </w:r>
      <w:r w:rsidR="00A10B35">
        <w:rPr>
          <w:rFonts w:asciiTheme="majorHAnsi" w:hAnsiTheme="majorHAnsi" w:cs="Arial"/>
          <w:b/>
          <w:bCs/>
          <w:sz w:val="22"/>
          <w:szCs w:val="22"/>
        </w:rPr>
        <w:t>er Clip, Haken</w:t>
      </w:r>
      <w:r w:rsidR="00ED15B5">
        <w:rPr>
          <w:rFonts w:asciiTheme="majorHAnsi" w:hAnsiTheme="majorHAnsi" w:cs="Arial"/>
          <w:b/>
          <w:bCs/>
          <w:sz w:val="22"/>
          <w:szCs w:val="22"/>
        </w:rPr>
        <w:t xml:space="preserve">, </w:t>
      </w:r>
      <w:proofErr w:type="spellStart"/>
      <w:r w:rsidR="00ED15B5">
        <w:rPr>
          <w:rFonts w:asciiTheme="majorHAnsi" w:hAnsiTheme="majorHAnsi" w:cs="Arial"/>
          <w:b/>
          <w:bCs/>
          <w:sz w:val="22"/>
          <w:szCs w:val="22"/>
        </w:rPr>
        <w:t>Standfuß</w:t>
      </w:r>
      <w:proofErr w:type="spellEnd"/>
      <w:r w:rsidR="00A10B35">
        <w:rPr>
          <w:rFonts w:asciiTheme="majorHAnsi" w:hAnsiTheme="majorHAnsi" w:cs="Arial"/>
          <w:b/>
          <w:bCs/>
          <w:sz w:val="22"/>
          <w:szCs w:val="22"/>
        </w:rPr>
        <w:t xml:space="preserve"> oder Magnet</w:t>
      </w:r>
      <w:r w:rsidR="004D47B4">
        <w:rPr>
          <w:rFonts w:asciiTheme="majorHAnsi" w:hAnsiTheme="majorHAnsi" w:cs="Arial"/>
          <w:b/>
          <w:bCs/>
          <w:sz w:val="22"/>
          <w:szCs w:val="22"/>
        </w:rPr>
        <w:t xml:space="preserve"> befestig</w:t>
      </w:r>
      <w:r w:rsidR="009815A9">
        <w:rPr>
          <w:rFonts w:asciiTheme="majorHAnsi" w:hAnsiTheme="majorHAnsi" w:cs="Arial"/>
          <w:b/>
          <w:bCs/>
          <w:sz w:val="22"/>
          <w:szCs w:val="22"/>
        </w:rPr>
        <w:t>t werd</w:t>
      </w:r>
      <w:r w:rsidR="004D47B4">
        <w:rPr>
          <w:rFonts w:asciiTheme="majorHAnsi" w:hAnsiTheme="majorHAnsi" w:cs="Arial"/>
          <w:b/>
          <w:bCs/>
          <w:sz w:val="22"/>
          <w:szCs w:val="22"/>
        </w:rPr>
        <w:t xml:space="preserve">en. </w:t>
      </w:r>
      <w:r w:rsidR="00064C88">
        <w:rPr>
          <w:rFonts w:asciiTheme="majorHAnsi" w:hAnsiTheme="majorHAnsi" w:cs="Arial"/>
          <w:b/>
          <w:bCs/>
          <w:sz w:val="22"/>
          <w:szCs w:val="22"/>
        </w:rPr>
        <w:t xml:space="preserve">Die Arbeitsleuchten </w:t>
      </w:r>
      <w:r w:rsidR="00603643">
        <w:rPr>
          <w:rFonts w:asciiTheme="majorHAnsi" w:hAnsiTheme="majorHAnsi" w:cs="Arial"/>
          <w:b/>
          <w:bCs/>
          <w:sz w:val="22"/>
          <w:szCs w:val="22"/>
        </w:rPr>
        <w:t xml:space="preserve">sind mit aufladbaren Akkus ausgestattet, </w:t>
      </w:r>
      <w:r w:rsidR="00064C88">
        <w:rPr>
          <w:rFonts w:asciiTheme="majorHAnsi" w:hAnsiTheme="majorHAnsi" w:cs="Arial"/>
          <w:b/>
          <w:bCs/>
          <w:sz w:val="22"/>
          <w:szCs w:val="22"/>
        </w:rPr>
        <w:t>die</w:t>
      </w:r>
      <w:r w:rsidR="009815A9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064C88">
        <w:rPr>
          <w:rFonts w:asciiTheme="majorHAnsi" w:hAnsiTheme="majorHAnsi" w:cs="Arial"/>
          <w:b/>
          <w:bCs/>
          <w:sz w:val="22"/>
          <w:szCs w:val="22"/>
        </w:rPr>
        <w:t xml:space="preserve">handliche </w:t>
      </w:r>
      <w:r w:rsidR="00603643">
        <w:rPr>
          <w:rFonts w:asciiTheme="majorHAnsi" w:hAnsiTheme="majorHAnsi" w:cs="Arial"/>
          <w:b/>
          <w:bCs/>
          <w:sz w:val="22"/>
          <w:szCs w:val="22"/>
        </w:rPr>
        <w:t>Stiftlampe</w:t>
      </w:r>
      <w:r w:rsidR="00064C88">
        <w:rPr>
          <w:rFonts w:asciiTheme="majorHAnsi" w:hAnsiTheme="majorHAnsi" w:cs="Arial"/>
          <w:b/>
          <w:bCs/>
          <w:sz w:val="22"/>
          <w:szCs w:val="22"/>
        </w:rPr>
        <w:t xml:space="preserve"> W2 Work</w:t>
      </w:r>
      <w:r w:rsidR="00603643">
        <w:rPr>
          <w:rFonts w:asciiTheme="majorHAnsi" w:hAnsiTheme="majorHAnsi" w:cs="Arial"/>
          <w:b/>
          <w:bCs/>
          <w:sz w:val="22"/>
          <w:szCs w:val="22"/>
        </w:rPr>
        <w:t xml:space="preserve"> </w:t>
      </w:r>
      <w:r w:rsidR="00CA3FC9">
        <w:rPr>
          <w:rFonts w:asciiTheme="majorHAnsi" w:hAnsiTheme="majorHAnsi" w:cs="Arial"/>
          <w:b/>
          <w:bCs/>
          <w:sz w:val="22"/>
          <w:szCs w:val="22"/>
        </w:rPr>
        <w:t xml:space="preserve">ist </w:t>
      </w:r>
      <w:r w:rsidR="00064C88">
        <w:rPr>
          <w:rFonts w:asciiTheme="majorHAnsi" w:hAnsiTheme="majorHAnsi" w:cs="Arial"/>
          <w:b/>
          <w:bCs/>
          <w:sz w:val="22"/>
          <w:szCs w:val="22"/>
        </w:rPr>
        <w:t xml:space="preserve">batteriebetrieben. </w:t>
      </w:r>
      <w:r w:rsidR="00A73556">
        <w:rPr>
          <w:rFonts w:asciiTheme="majorHAnsi" w:hAnsiTheme="majorHAnsi" w:cs="Arial"/>
          <w:b/>
          <w:bCs/>
          <w:sz w:val="22"/>
          <w:szCs w:val="22"/>
        </w:rPr>
        <w:t>Auf alle Lampen der neuen W-Serie gewährt Ledlenser sieben Jahre Garantie.</w:t>
      </w:r>
    </w:p>
    <w:p w14:paraId="6CD746A6" w14:textId="4F115D36" w:rsidR="00A7055B" w:rsidRDefault="009815A9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Je</w:t>
      </w:r>
      <w:r w:rsidR="007D3A47" w:rsidRPr="00A10B35">
        <w:rPr>
          <w:rFonts w:asciiTheme="majorHAnsi" w:hAnsiTheme="majorHAnsi" w:cs="Arial"/>
          <w:bCs/>
          <w:sz w:val="22"/>
          <w:szCs w:val="22"/>
        </w:rPr>
        <w:t xml:space="preserve"> nach Einsatzgebiet </w:t>
      </w:r>
      <w:r>
        <w:rPr>
          <w:rFonts w:asciiTheme="majorHAnsi" w:hAnsiTheme="majorHAnsi" w:cs="Arial"/>
          <w:bCs/>
          <w:sz w:val="22"/>
          <w:szCs w:val="22"/>
        </w:rPr>
        <w:t>unterscheiden sich die</w:t>
      </w:r>
      <w:r w:rsidR="00A10B35" w:rsidRPr="00A10B35">
        <w:rPr>
          <w:rFonts w:asciiTheme="majorHAnsi" w:hAnsiTheme="majorHAnsi" w:cs="Arial"/>
          <w:bCs/>
          <w:sz w:val="22"/>
          <w:szCs w:val="22"/>
        </w:rPr>
        <w:t xml:space="preserve"> Ansprüche </w:t>
      </w:r>
      <w:r w:rsidR="00267993">
        <w:rPr>
          <w:rFonts w:asciiTheme="majorHAnsi" w:hAnsiTheme="majorHAnsi" w:cs="Arial"/>
          <w:bCs/>
          <w:sz w:val="22"/>
          <w:szCs w:val="22"/>
        </w:rPr>
        <w:t xml:space="preserve">professioneller </w:t>
      </w:r>
      <w:r w:rsidR="00CA3FC9">
        <w:rPr>
          <w:rFonts w:asciiTheme="majorHAnsi" w:hAnsiTheme="majorHAnsi" w:cs="Arial"/>
          <w:bCs/>
          <w:sz w:val="22"/>
          <w:szCs w:val="22"/>
        </w:rPr>
        <w:t xml:space="preserve">Anwenderinnen </w:t>
      </w:r>
      <w:r w:rsidR="00267993">
        <w:rPr>
          <w:rFonts w:asciiTheme="majorHAnsi" w:hAnsiTheme="majorHAnsi" w:cs="Arial"/>
          <w:bCs/>
          <w:sz w:val="22"/>
          <w:szCs w:val="22"/>
        </w:rPr>
        <w:t xml:space="preserve">und Nutzer </w:t>
      </w:r>
      <w:r w:rsidR="00A10B35" w:rsidRPr="00A10B35">
        <w:rPr>
          <w:rFonts w:asciiTheme="majorHAnsi" w:hAnsiTheme="majorHAnsi" w:cs="Arial"/>
          <w:bCs/>
          <w:sz w:val="22"/>
          <w:szCs w:val="22"/>
        </w:rPr>
        <w:t xml:space="preserve">an ihre Beleuchtung. So </w:t>
      </w:r>
      <w:r w:rsidR="00ED15B5">
        <w:rPr>
          <w:rFonts w:asciiTheme="majorHAnsi" w:hAnsiTheme="majorHAnsi" w:cs="Arial"/>
          <w:bCs/>
          <w:sz w:val="22"/>
          <w:szCs w:val="22"/>
        </w:rPr>
        <w:t>profitieren</w:t>
      </w:r>
      <w:r w:rsidR="00A10B35" w:rsidRPr="00A10B35">
        <w:rPr>
          <w:rFonts w:asciiTheme="majorHAnsi" w:hAnsiTheme="majorHAnsi" w:cs="Arial"/>
          <w:bCs/>
          <w:sz w:val="22"/>
          <w:szCs w:val="22"/>
        </w:rPr>
        <w:t xml:space="preserve"> Elektriker </w:t>
      </w:r>
      <w:r>
        <w:rPr>
          <w:rFonts w:asciiTheme="majorHAnsi" w:hAnsiTheme="majorHAnsi" w:cs="Arial"/>
          <w:bCs/>
          <w:sz w:val="22"/>
          <w:szCs w:val="22"/>
        </w:rPr>
        <w:t>bei der</w:t>
      </w:r>
      <w:r w:rsidR="00A10B35" w:rsidRPr="00A10B35">
        <w:rPr>
          <w:rFonts w:asciiTheme="majorHAnsi" w:hAnsiTheme="majorHAnsi" w:cs="Arial"/>
          <w:bCs/>
          <w:sz w:val="22"/>
          <w:szCs w:val="22"/>
        </w:rPr>
        <w:t xml:space="preserve"> Prüfung von Kabeln</w:t>
      </w:r>
      <w:r w:rsidR="00ED15B5" w:rsidRPr="00686841">
        <w:rPr>
          <w:rFonts w:asciiTheme="majorHAnsi" w:hAnsiTheme="majorHAnsi" w:cs="Arial"/>
          <w:bCs/>
          <w:sz w:val="22"/>
          <w:szCs w:val="22"/>
        </w:rPr>
        <w:t xml:space="preserve"> </w:t>
      </w:r>
      <w:r w:rsidR="00001E34" w:rsidRPr="00686841">
        <w:rPr>
          <w:rFonts w:asciiTheme="majorHAnsi" w:hAnsiTheme="majorHAnsi" w:cs="Arial"/>
          <w:bCs/>
          <w:sz w:val="22"/>
          <w:szCs w:val="22"/>
        </w:rPr>
        <w:t xml:space="preserve">durch die Einstellbarkeit der Farbtemperatur </w:t>
      </w:r>
      <w:r w:rsidR="00ED15B5" w:rsidRPr="00686841">
        <w:rPr>
          <w:rFonts w:asciiTheme="majorHAnsi" w:hAnsiTheme="majorHAnsi" w:cs="Arial"/>
          <w:bCs/>
          <w:sz w:val="22"/>
          <w:szCs w:val="22"/>
        </w:rPr>
        <w:t>von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 xml:space="preserve"> eine</w:t>
      </w:r>
      <w:r w:rsidR="00ED15B5" w:rsidRPr="00686841">
        <w:rPr>
          <w:rFonts w:asciiTheme="majorHAnsi" w:hAnsiTheme="majorHAnsi" w:cs="Arial"/>
          <w:bCs/>
          <w:sz w:val="22"/>
          <w:szCs w:val="22"/>
        </w:rPr>
        <w:t>r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 xml:space="preserve"> </w:t>
      </w:r>
      <w:r w:rsidR="00001E34" w:rsidRPr="00686841">
        <w:rPr>
          <w:rFonts w:asciiTheme="majorHAnsi" w:hAnsiTheme="majorHAnsi" w:cs="Arial"/>
          <w:bCs/>
          <w:sz w:val="22"/>
          <w:szCs w:val="22"/>
        </w:rPr>
        <w:t>höheren Farbdifferenzierung bei Warmlicht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A10B35" w:rsidRPr="00A10B35">
        <w:rPr>
          <w:rFonts w:asciiTheme="majorHAnsi" w:hAnsiTheme="majorHAnsi" w:cs="Arial"/>
          <w:bCs/>
          <w:sz w:val="22"/>
          <w:szCs w:val="22"/>
        </w:rPr>
        <w:t>San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 xml:space="preserve">itär- und Heizungsbauer </w:t>
      </w:r>
      <w:r w:rsidRPr="00686841">
        <w:rPr>
          <w:rFonts w:asciiTheme="majorHAnsi" w:hAnsiTheme="majorHAnsi" w:cs="Arial"/>
          <w:bCs/>
          <w:sz w:val="22"/>
          <w:szCs w:val="22"/>
        </w:rPr>
        <w:t>können Leckagen mit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 xml:space="preserve"> UV-</w:t>
      </w:r>
      <w:r w:rsidR="00C97803" w:rsidRPr="00686841">
        <w:rPr>
          <w:rFonts w:asciiTheme="majorHAnsi" w:hAnsiTheme="majorHAnsi" w:cs="Arial"/>
          <w:bCs/>
          <w:sz w:val="22"/>
          <w:szCs w:val="22"/>
        </w:rPr>
        <w:t xml:space="preserve">Licht </w:t>
      </w:r>
      <w:r w:rsidRPr="00686841">
        <w:rPr>
          <w:rFonts w:asciiTheme="majorHAnsi" w:hAnsiTheme="majorHAnsi" w:cs="Arial"/>
          <w:bCs/>
          <w:sz w:val="22"/>
          <w:szCs w:val="22"/>
        </w:rPr>
        <w:t>orten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>, für K</w:t>
      </w:r>
      <w:r w:rsidR="00267993" w:rsidRPr="00686841">
        <w:rPr>
          <w:rFonts w:asciiTheme="majorHAnsi" w:hAnsiTheme="majorHAnsi" w:cs="Arial"/>
          <w:bCs/>
          <w:sz w:val="22"/>
          <w:szCs w:val="22"/>
        </w:rPr>
        <w:t>fz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 xml:space="preserve">-Mechatroniker ist ein </w:t>
      </w:r>
      <w:r w:rsidR="00001E34" w:rsidRPr="00686841">
        <w:rPr>
          <w:rFonts w:asciiTheme="majorHAnsi" w:hAnsiTheme="majorHAnsi" w:cs="Arial"/>
          <w:bCs/>
          <w:sz w:val="22"/>
          <w:szCs w:val="22"/>
        </w:rPr>
        <w:t xml:space="preserve">flacher 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>Lampenkopf zur Ausleuchtung enger Bereiche wichtig</w:t>
      </w:r>
      <w:r w:rsidRPr="00686841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 xml:space="preserve">Maler und Lackierer </w:t>
      </w:r>
      <w:r w:rsidRPr="00686841">
        <w:rPr>
          <w:rFonts w:asciiTheme="majorHAnsi" w:hAnsiTheme="majorHAnsi" w:cs="Arial"/>
          <w:bCs/>
          <w:sz w:val="22"/>
          <w:szCs w:val="22"/>
        </w:rPr>
        <w:t xml:space="preserve">wiederum 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>b</w:t>
      </w:r>
      <w:r w:rsidRPr="00686841">
        <w:rPr>
          <w:rFonts w:asciiTheme="majorHAnsi" w:hAnsiTheme="majorHAnsi" w:cs="Arial"/>
          <w:bCs/>
          <w:sz w:val="22"/>
          <w:szCs w:val="22"/>
        </w:rPr>
        <w:t>enötigen</w:t>
      </w:r>
      <w:r w:rsidR="00001E34" w:rsidRPr="00686841">
        <w:rPr>
          <w:rFonts w:asciiTheme="majorHAnsi" w:hAnsiTheme="majorHAnsi" w:cs="Arial"/>
          <w:bCs/>
          <w:sz w:val="22"/>
          <w:szCs w:val="22"/>
        </w:rPr>
        <w:t xml:space="preserve"> gleichmäßiges</w:t>
      </w:r>
      <w:r w:rsidR="00A10B35" w:rsidRPr="00686841">
        <w:rPr>
          <w:rFonts w:asciiTheme="majorHAnsi" w:hAnsiTheme="majorHAnsi" w:cs="Arial"/>
          <w:bCs/>
          <w:sz w:val="22"/>
          <w:szCs w:val="22"/>
        </w:rPr>
        <w:t xml:space="preserve"> Licht mit flexibler Befestigungsmöglichkeit. </w:t>
      </w:r>
      <w:r w:rsidR="007D3A47" w:rsidRPr="00686841">
        <w:rPr>
          <w:rFonts w:asciiTheme="majorHAnsi" w:hAnsiTheme="majorHAnsi" w:cs="Arial"/>
          <w:bCs/>
          <w:sz w:val="22"/>
          <w:szCs w:val="22"/>
        </w:rPr>
        <w:t xml:space="preserve"> </w:t>
      </w:r>
      <w:r w:rsidR="009C3CC5" w:rsidRPr="00686841">
        <w:rPr>
          <w:rFonts w:asciiTheme="majorHAnsi" w:hAnsiTheme="majorHAnsi" w:cs="Arial"/>
          <w:bCs/>
          <w:sz w:val="22"/>
          <w:szCs w:val="22"/>
        </w:rPr>
        <w:t xml:space="preserve">Dementsprechend </w:t>
      </w:r>
      <w:r w:rsidR="0005605D" w:rsidRPr="00686841">
        <w:rPr>
          <w:rFonts w:asciiTheme="majorHAnsi" w:hAnsiTheme="majorHAnsi" w:cs="Arial"/>
          <w:bCs/>
          <w:sz w:val="22"/>
          <w:szCs w:val="22"/>
        </w:rPr>
        <w:t xml:space="preserve">hat Ledlenser die sieben </w:t>
      </w:r>
      <w:r w:rsidR="0005605D">
        <w:rPr>
          <w:rFonts w:asciiTheme="majorHAnsi" w:hAnsiTheme="majorHAnsi" w:cs="Arial"/>
          <w:bCs/>
          <w:sz w:val="22"/>
          <w:szCs w:val="22"/>
        </w:rPr>
        <w:t>Modelle der neuen W-Serie mit verschiedenen Features ausgestattet.</w:t>
      </w:r>
      <w:r w:rsidR="00064C88">
        <w:rPr>
          <w:rFonts w:asciiTheme="majorHAnsi" w:hAnsiTheme="majorHAnsi" w:cs="Arial"/>
          <w:bCs/>
          <w:sz w:val="22"/>
          <w:szCs w:val="22"/>
        </w:rPr>
        <w:t xml:space="preserve"> </w:t>
      </w:r>
    </w:p>
    <w:p w14:paraId="4FE2B656" w14:textId="0331EF1E" w:rsidR="007D3A47" w:rsidRPr="0005605D" w:rsidRDefault="007D3A47" w:rsidP="00026BAD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 w:rsidRPr="0005605D">
        <w:rPr>
          <w:rFonts w:asciiTheme="majorHAnsi" w:hAnsiTheme="majorHAnsi" w:cs="Arial"/>
          <w:b/>
          <w:bCs/>
          <w:sz w:val="22"/>
          <w:szCs w:val="22"/>
        </w:rPr>
        <w:t xml:space="preserve">Die Modelle </w:t>
      </w:r>
      <w:r w:rsidR="0005605D">
        <w:rPr>
          <w:rFonts w:asciiTheme="majorHAnsi" w:hAnsiTheme="majorHAnsi" w:cs="Arial"/>
          <w:b/>
          <w:bCs/>
          <w:sz w:val="22"/>
          <w:szCs w:val="22"/>
        </w:rPr>
        <w:t xml:space="preserve">der neuen W-Serie </w:t>
      </w:r>
      <w:r w:rsidRPr="0005605D">
        <w:rPr>
          <w:rFonts w:asciiTheme="majorHAnsi" w:hAnsiTheme="majorHAnsi" w:cs="Arial"/>
          <w:b/>
          <w:bCs/>
          <w:sz w:val="22"/>
          <w:szCs w:val="22"/>
        </w:rPr>
        <w:t>im Überblick:</w:t>
      </w:r>
    </w:p>
    <w:p w14:paraId="3B189F26" w14:textId="2DAF08E6" w:rsidR="007D3A47" w:rsidRDefault="007D3A47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3C1D3F">
        <w:rPr>
          <w:rFonts w:asciiTheme="majorHAnsi" w:hAnsiTheme="majorHAnsi" w:cs="Arial"/>
          <w:b/>
          <w:bCs/>
          <w:sz w:val="22"/>
          <w:szCs w:val="22"/>
        </w:rPr>
        <w:t>W1R Work</w:t>
      </w:r>
      <w:r>
        <w:rPr>
          <w:rFonts w:asciiTheme="majorHAnsi" w:hAnsiTheme="majorHAnsi" w:cs="Arial"/>
          <w:bCs/>
          <w:sz w:val="22"/>
          <w:szCs w:val="22"/>
        </w:rPr>
        <w:t xml:space="preserve">: Die ultrakompakte Clip-Leuchte sorgt mit Drehgelenk und schwenkbarem Lampenkopf für eine flexible Ausleuchtung. Dank integriertem Magneten lässt sie sich </w:t>
      </w:r>
      <w:r w:rsidR="00ED15B5">
        <w:rPr>
          <w:rFonts w:asciiTheme="majorHAnsi" w:hAnsiTheme="majorHAnsi" w:cs="Arial"/>
          <w:bCs/>
          <w:sz w:val="22"/>
          <w:szCs w:val="22"/>
        </w:rPr>
        <w:t xml:space="preserve">flexibel </w:t>
      </w:r>
      <w:r>
        <w:rPr>
          <w:rFonts w:asciiTheme="majorHAnsi" w:hAnsiTheme="majorHAnsi" w:cs="Arial"/>
          <w:bCs/>
          <w:sz w:val="22"/>
          <w:szCs w:val="22"/>
        </w:rPr>
        <w:t>positionieren.</w:t>
      </w:r>
    </w:p>
    <w:p w14:paraId="2E3E8C36" w14:textId="0E7E3B42" w:rsidR="007D3A47" w:rsidRDefault="007D3A47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3C1D3F">
        <w:rPr>
          <w:rFonts w:asciiTheme="majorHAnsi" w:hAnsiTheme="majorHAnsi" w:cs="Arial"/>
          <w:b/>
          <w:bCs/>
          <w:sz w:val="22"/>
          <w:szCs w:val="22"/>
        </w:rPr>
        <w:lastRenderedPageBreak/>
        <w:t>W2R Work</w:t>
      </w:r>
      <w:r>
        <w:rPr>
          <w:rFonts w:asciiTheme="majorHAnsi" w:hAnsiTheme="majorHAnsi" w:cs="Arial"/>
          <w:bCs/>
          <w:sz w:val="22"/>
          <w:szCs w:val="22"/>
        </w:rPr>
        <w:t xml:space="preserve">: Die Stift- und Prüfleuchte </w:t>
      </w:r>
      <w:r w:rsidR="00AB41FB">
        <w:rPr>
          <w:rFonts w:asciiTheme="majorHAnsi" w:hAnsiTheme="majorHAnsi" w:cs="Arial"/>
          <w:bCs/>
          <w:sz w:val="22"/>
          <w:szCs w:val="22"/>
        </w:rPr>
        <w:t xml:space="preserve">im Westentaschenformat </w:t>
      </w:r>
      <w:r w:rsidR="00E13719">
        <w:rPr>
          <w:rFonts w:asciiTheme="majorHAnsi" w:hAnsiTheme="majorHAnsi" w:cs="Arial"/>
          <w:bCs/>
          <w:sz w:val="22"/>
          <w:szCs w:val="22"/>
        </w:rPr>
        <w:t>beleuchtet Details mit</w:t>
      </w:r>
      <w:r>
        <w:rPr>
          <w:rFonts w:asciiTheme="majorHAnsi" w:hAnsiTheme="majorHAnsi" w:cs="Arial"/>
          <w:bCs/>
          <w:sz w:val="22"/>
          <w:szCs w:val="22"/>
        </w:rPr>
        <w:t xml:space="preserve"> Spot-Licht</w:t>
      </w:r>
      <w:r w:rsidR="003A060A">
        <w:rPr>
          <w:rFonts w:asciiTheme="majorHAnsi" w:hAnsiTheme="majorHAnsi" w:cs="Arial"/>
          <w:bCs/>
          <w:sz w:val="22"/>
          <w:szCs w:val="22"/>
        </w:rPr>
        <w:t xml:space="preserve"> </w:t>
      </w:r>
      <w:r w:rsidR="00BF274E">
        <w:rPr>
          <w:rFonts w:asciiTheme="majorHAnsi" w:hAnsiTheme="majorHAnsi" w:cs="Arial"/>
          <w:bCs/>
          <w:sz w:val="22"/>
          <w:szCs w:val="22"/>
        </w:rPr>
        <w:t xml:space="preserve">und </w:t>
      </w:r>
      <w:r w:rsidR="00E13719">
        <w:rPr>
          <w:rFonts w:asciiTheme="majorHAnsi" w:hAnsiTheme="majorHAnsi" w:cs="Arial"/>
          <w:bCs/>
          <w:sz w:val="22"/>
          <w:szCs w:val="22"/>
        </w:rPr>
        <w:t xml:space="preserve">große Flächen mit </w:t>
      </w:r>
      <w:r>
        <w:rPr>
          <w:rFonts w:asciiTheme="majorHAnsi" w:hAnsiTheme="majorHAnsi" w:cs="Arial"/>
          <w:bCs/>
          <w:sz w:val="22"/>
          <w:szCs w:val="22"/>
        </w:rPr>
        <w:t xml:space="preserve">Flood-Licht. Ihr Akku </w:t>
      </w:r>
      <w:r w:rsidR="0005605D">
        <w:rPr>
          <w:rFonts w:asciiTheme="majorHAnsi" w:hAnsiTheme="majorHAnsi" w:cs="Arial"/>
          <w:bCs/>
          <w:sz w:val="22"/>
          <w:szCs w:val="22"/>
        </w:rPr>
        <w:t>lässt sich über die</w:t>
      </w:r>
      <w:r>
        <w:rPr>
          <w:rFonts w:asciiTheme="majorHAnsi" w:hAnsiTheme="majorHAnsi" w:cs="Arial"/>
          <w:bCs/>
          <w:sz w:val="22"/>
          <w:szCs w:val="22"/>
        </w:rPr>
        <w:t xml:space="preserve"> USB-C</w:t>
      </w:r>
      <w:r w:rsidR="0005605D">
        <w:rPr>
          <w:rFonts w:asciiTheme="majorHAnsi" w:hAnsiTheme="majorHAnsi" w:cs="Arial"/>
          <w:bCs/>
          <w:sz w:val="22"/>
          <w:szCs w:val="22"/>
        </w:rPr>
        <w:t>-Schnittstelle</w:t>
      </w:r>
      <w:r>
        <w:rPr>
          <w:rFonts w:asciiTheme="majorHAnsi" w:hAnsiTheme="majorHAnsi" w:cs="Arial"/>
          <w:bCs/>
          <w:sz w:val="22"/>
          <w:szCs w:val="22"/>
        </w:rPr>
        <w:t xml:space="preserve"> auflad</w:t>
      </w:r>
      <w:r w:rsidR="0005605D">
        <w:rPr>
          <w:rFonts w:asciiTheme="majorHAnsi" w:hAnsiTheme="majorHAnsi" w:cs="Arial"/>
          <w:bCs/>
          <w:sz w:val="22"/>
          <w:szCs w:val="22"/>
        </w:rPr>
        <w:t>en</w:t>
      </w:r>
      <w:r>
        <w:rPr>
          <w:rFonts w:asciiTheme="majorHAnsi" w:hAnsiTheme="majorHAnsi" w:cs="Arial"/>
          <w:bCs/>
          <w:sz w:val="22"/>
          <w:szCs w:val="22"/>
        </w:rPr>
        <w:t xml:space="preserve">. Alternativ ist die Stiftlampe auch batteriebetrieben als </w:t>
      </w:r>
      <w:r w:rsidRPr="003C1D3F">
        <w:rPr>
          <w:rFonts w:asciiTheme="majorHAnsi" w:hAnsiTheme="majorHAnsi" w:cs="Arial"/>
          <w:bCs/>
          <w:sz w:val="22"/>
          <w:szCs w:val="22"/>
        </w:rPr>
        <w:t xml:space="preserve">W2 Work </w:t>
      </w:r>
      <w:r>
        <w:rPr>
          <w:rFonts w:asciiTheme="majorHAnsi" w:hAnsiTheme="majorHAnsi" w:cs="Arial"/>
          <w:bCs/>
          <w:sz w:val="22"/>
          <w:szCs w:val="22"/>
        </w:rPr>
        <w:t>erhältlich.</w:t>
      </w:r>
    </w:p>
    <w:p w14:paraId="41D24D1F" w14:textId="1BCA06A9" w:rsidR="007D3A47" w:rsidRDefault="007D3A47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3C1D3F">
        <w:rPr>
          <w:rFonts w:asciiTheme="majorHAnsi" w:hAnsiTheme="majorHAnsi" w:cs="Arial"/>
          <w:b/>
          <w:bCs/>
          <w:sz w:val="22"/>
          <w:szCs w:val="22"/>
        </w:rPr>
        <w:t>W4R Work</w:t>
      </w:r>
      <w:r>
        <w:rPr>
          <w:rFonts w:asciiTheme="majorHAnsi" w:hAnsiTheme="majorHAnsi" w:cs="Arial"/>
          <w:bCs/>
          <w:sz w:val="22"/>
          <w:szCs w:val="22"/>
        </w:rPr>
        <w:t>: Die kompakte</w:t>
      </w:r>
      <w:r w:rsidR="00BF274E">
        <w:rPr>
          <w:rFonts w:asciiTheme="majorHAnsi" w:hAnsiTheme="majorHAnsi" w:cs="Arial"/>
          <w:bCs/>
          <w:sz w:val="22"/>
          <w:szCs w:val="22"/>
        </w:rPr>
        <w:t xml:space="preserve"> und</w:t>
      </w:r>
      <w:r>
        <w:rPr>
          <w:rFonts w:asciiTheme="majorHAnsi" w:hAnsiTheme="majorHAnsi" w:cs="Arial"/>
          <w:bCs/>
          <w:sz w:val="22"/>
          <w:szCs w:val="22"/>
        </w:rPr>
        <w:t xml:space="preserve"> kraftvolle Arbeitsleuchte bietet ebenfalls Spot- und Flood-Licht. </w:t>
      </w:r>
      <w:r w:rsidRPr="00686841">
        <w:rPr>
          <w:rFonts w:asciiTheme="majorHAnsi" w:hAnsiTheme="majorHAnsi" w:cs="Arial"/>
          <w:bCs/>
          <w:sz w:val="22"/>
          <w:szCs w:val="22"/>
        </w:rPr>
        <w:t xml:space="preserve">Sie </w:t>
      </w:r>
      <w:r w:rsidR="0062075F" w:rsidRPr="00686841">
        <w:rPr>
          <w:rFonts w:asciiTheme="majorHAnsi" w:hAnsiTheme="majorHAnsi" w:cs="Arial"/>
          <w:bCs/>
          <w:sz w:val="22"/>
          <w:szCs w:val="22"/>
        </w:rPr>
        <w:t xml:space="preserve">ist 180° schwenkbar und </w:t>
      </w:r>
      <w:r>
        <w:rPr>
          <w:rFonts w:asciiTheme="majorHAnsi" w:hAnsiTheme="majorHAnsi" w:cs="Arial"/>
          <w:bCs/>
          <w:sz w:val="22"/>
          <w:szCs w:val="22"/>
        </w:rPr>
        <w:t xml:space="preserve">lässt sich einfach per Magnet oder </w:t>
      </w:r>
      <w:proofErr w:type="spellStart"/>
      <w:r>
        <w:rPr>
          <w:rFonts w:asciiTheme="majorHAnsi" w:hAnsiTheme="majorHAnsi" w:cs="Arial"/>
          <w:bCs/>
          <w:sz w:val="22"/>
          <w:szCs w:val="22"/>
        </w:rPr>
        <w:t>Standfuß</w:t>
      </w:r>
      <w:proofErr w:type="spellEnd"/>
      <w:r>
        <w:rPr>
          <w:rFonts w:asciiTheme="majorHAnsi" w:hAnsiTheme="majorHAnsi" w:cs="Arial"/>
          <w:bCs/>
          <w:sz w:val="22"/>
          <w:szCs w:val="22"/>
        </w:rPr>
        <w:t xml:space="preserve"> befestigen.</w:t>
      </w:r>
    </w:p>
    <w:p w14:paraId="586F3314" w14:textId="7030E3E5" w:rsidR="007D3A47" w:rsidRDefault="007D3A47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3C1D3F">
        <w:rPr>
          <w:rFonts w:asciiTheme="majorHAnsi" w:hAnsiTheme="majorHAnsi" w:cs="Arial"/>
          <w:b/>
          <w:bCs/>
          <w:sz w:val="22"/>
          <w:szCs w:val="22"/>
        </w:rPr>
        <w:t>W5R Work</w:t>
      </w:r>
      <w:r>
        <w:rPr>
          <w:rFonts w:asciiTheme="majorHAnsi" w:hAnsiTheme="majorHAnsi" w:cs="Arial"/>
          <w:bCs/>
          <w:sz w:val="22"/>
          <w:szCs w:val="22"/>
        </w:rPr>
        <w:t xml:space="preserve">: </w:t>
      </w:r>
      <w:r w:rsidR="00267993">
        <w:rPr>
          <w:rFonts w:asciiTheme="majorHAnsi" w:hAnsiTheme="majorHAnsi" w:cs="Arial"/>
          <w:bCs/>
          <w:sz w:val="22"/>
          <w:szCs w:val="22"/>
        </w:rPr>
        <w:t xml:space="preserve">Das </w:t>
      </w:r>
      <w:r w:rsidR="00CA3FC9">
        <w:rPr>
          <w:rFonts w:asciiTheme="majorHAnsi" w:hAnsiTheme="majorHAnsi" w:cs="Arial"/>
          <w:bCs/>
          <w:sz w:val="22"/>
          <w:szCs w:val="22"/>
        </w:rPr>
        <w:t xml:space="preserve">besonders leucht- und </w:t>
      </w:r>
      <w:r>
        <w:rPr>
          <w:rFonts w:asciiTheme="majorHAnsi" w:hAnsiTheme="majorHAnsi" w:cs="Arial"/>
          <w:bCs/>
          <w:sz w:val="22"/>
          <w:szCs w:val="22"/>
        </w:rPr>
        <w:t xml:space="preserve">leistungsstarke </w:t>
      </w:r>
      <w:r w:rsidR="00267993">
        <w:rPr>
          <w:rFonts w:asciiTheme="majorHAnsi" w:hAnsiTheme="majorHAnsi" w:cs="Arial"/>
          <w:bCs/>
          <w:sz w:val="22"/>
          <w:szCs w:val="22"/>
        </w:rPr>
        <w:t xml:space="preserve">Modell 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ist </w:t>
      </w:r>
      <w:r w:rsidR="00BF274E">
        <w:rPr>
          <w:rFonts w:asciiTheme="majorHAnsi" w:hAnsiTheme="majorHAnsi" w:cs="Arial"/>
          <w:bCs/>
          <w:sz w:val="22"/>
          <w:szCs w:val="22"/>
        </w:rPr>
        <w:t xml:space="preserve">zur Ausleuchtung </w:t>
      </w:r>
      <w:r w:rsidR="003C1D3F">
        <w:rPr>
          <w:rFonts w:asciiTheme="majorHAnsi" w:hAnsiTheme="majorHAnsi" w:cs="Arial"/>
          <w:bCs/>
          <w:sz w:val="22"/>
          <w:szCs w:val="22"/>
        </w:rPr>
        <w:t>größere</w:t>
      </w:r>
      <w:r w:rsidR="00BF274E">
        <w:rPr>
          <w:rFonts w:asciiTheme="majorHAnsi" w:hAnsiTheme="majorHAnsi" w:cs="Arial"/>
          <w:bCs/>
          <w:sz w:val="22"/>
          <w:szCs w:val="22"/>
        </w:rPr>
        <w:t>r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 Arbeitsbereiche </w:t>
      </w:r>
      <w:r w:rsidR="00BF274E">
        <w:rPr>
          <w:rFonts w:asciiTheme="majorHAnsi" w:hAnsiTheme="majorHAnsi" w:cs="Arial"/>
          <w:bCs/>
          <w:sz w:val="22"/>
          <w:szCs w:val="22"/>
        </w:rPr>
        <w:t xml:space="preserve">geeignet 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und </w:t>
      </w:r>
      <w:r w:rsidR="00CA3FC9">
        <w:rPr>
          <w:rFonts w:asciiTheme="majorHAnsi" w:hAnsiTheme="majorHAnsi" w:cs="Arial"/>
          <w:bCs/>
          <w:sz w:val="22"/>
          <w:szCs w:val="22"/>
        </w:rPr>
        <w:t>bring</w:t>
      </w:r>
      <w:r w:rsidR="00CA3FC9" w:rsidRPr="00686841">
        <w:rPr>
          <w:rFonts w:asciiTheme="majorHAnsi" w:hAnsiTheme="majorHAnsi" w:cs="Arial"/>
          <w:bCs/>
          <w:sz w:val="22"/>
          <w:szCs w:val="22"/>
        </w:rPr>
        <w:t xml:space="preserve">t </w:t>
      </w:r>
      <w:r w:rsidR="0062075F" w:rsidRPr="00686841">
        <w:rPr>
          <w:rFonts w:asciiTheme="majorHAnsi" w:hAnsiTheme="majorHAnsi" w:cs="Arial"/>
          <w:bCs/>
          <w:sz w:val="22"/>
          <w:szCs w:val="22"/>
        </w:rPr>
        <w:t xml:space="preserve">neben einem magnetischen </w:t>
      </w:r>
      <w:proofErr w:type="spellStart"/>
      <w:r w:rsidR="0062075F" w:rsidRPr="00686841">
        <w:rPr>
          <w:rFonts w:asciiTheme="majorHAnsi" w:hAnsiTheme="majorHAnsi" w:cs="Arial"/>
          <w:bCs/>
          <w:sz w:val="22"/>
          <w:szCs w:val="22"/>
        </w:rPr>
        <w:t>Standfuß</w:t>
      </w:r>
      <w:proofErr w:type="spellEnd"/>
      <w:r w:rsidR="0062075F" w:rsidRPr="00686841">
        <w:rPr>
          <w:rFonts w:asciiTheme="majorHAnsi" w:hAnsiTheme="majorHAnsi" w:cs="Arial"/>
          <w:bCs/>
          <w:sz w:val="22"/>
          <w:szCs w:val="22"/>
        </w:rPr>
        <w:t xml:space="preserve"> </w:t>
      </w:r>
      <w:r w:rsidR="00CA3FC9" w:rsidRPr="00686841">
        <w:rPr>
          <w:rFonts w:asciiTheme="majorHAnsi" w:hAnsiTheme="majorHAnsi" w:cs="Arial"/>
          <w:bCs/>
          <w:sz w:val="22"/>
          <w:szCs w:val="22"/>
        </w:rPr>
        <w:t xml:space="preserve">zudem </w:t>
      </w:r>
      <w:r w:rsidR="00CA3FC9">
        <w:rPr>
          <w:rFonts w:asciiTheme="majorHAnsi" w:hAnsiTheme="majorHAnsi" w:cs="Arial"/>
          <w:bCs/>
          <w:sz w:val="22"/>
          <w:szCs w:val="22"/>
        </w:rPr>
        <w:t>einen Befestigungshaken mit.</w:t>
      </w:r>
    </w:p>
    <w:p w14:paraId="524D373B" w14:textId="755F0812" w:rsidR="007D3A47" w:rsidRDefault="007D3A47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3C1D3F">
        <w:rPr>
          <w:rFonts w:asciiTheme="majorHAnsi" w:hAnsiTheme="majorHAnsi" w:cs="Arial"/>
          <w:b/>
          <w:bCs/>
          <w:sz w:val="22"/>
          <w:szCs w:val="22"/>
        </w:rPr>
        <w:t>W6R Work</w:t>
      </w:r>
      <w:r>
        <w:rPr>
          <w:rFonts w:asciiTheme="majorHAnsi" w:hAnsiTheme="majorHAnsi" w:cs="Arial"/>
          <w:bCs/>
          <w:sz w:val="22"/>
          <w:szCs w:val="22"/>
        </w:rPr>
        <w:t>: D</w:t>
      </w:r>
      <w:r w:rsidR="003C1D3F">
        <w:rPr>
          <w:rFonts w:asciiTheme="majorHAnsi" w:hAnsiTheme="majorHAnsi" w:cs="Arial"/>
          <w:bCs/>
          <w:sz w:val="22"/>
          <w:szCs w:val="22"/>
        </w:rPr>
        <w:t>as</w:t>
      </w:r>
      <w:r>
        <w:rPr>
          <w:rFonts w:asciiTheme="majorHAnsi" w:hAnsiTheme="majorHAnsi" w:cs="Arial"/>
          <w:bCs/>
          <w:sz w:val="22"/>
          <w:szCs w:val="22"/>
        </w:rPr>
        <w:t xml:space="preserve"> flexible </w:t>
      </w:r>
      <w:r w:rsidR="003C1D3F">
        <w:rPr>
          <w:rFonts w:asciiTheme="majorHAnsi" w:hAnsiTheme="majorHAnsi" w:cs="Arial"/>
          <w:bCs/>
          <w:sz w:val="22"/>
          <w:szCs w:val="22"/>
        </w:rPr>
        <w:t>Modell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="004B0FD3">
        <w:rPr>
          <w:rFonts w:asciiTheme="majorHAnsi" w:hAnsiTheme="majorHAnsi" w:cs="Arial"/>
          <w:bCs/>
          <w:sz w:val="22"/>
          <w:szCs w:val="22"/>
        </w:rPr>
        <w:t xml:space="preserve">hat einen ausklappbaren, drehbaren Lampenkopf und </w:t>
      </w:r>
      <w:r w:rsidR="0005605D">
        <w:rPr>
          <w:rFonts w:asciiTheme="majorHAnsi" w:hAnsiTheme="majorHAnsi" w:cs="Arial"/>
          <w:bCs/>
          <w:sz w:val="22"/>
          <w:szCs w:val="22"/>
        </w:rPr>
        <w:t>bringt</w:t>
      </w:r>
      <w:r w:rsidR="004B0FD3">
        <w:rPr>
          <w:rFonts w:asciiTheme="majorHAnsi" w:hAnsiTheme="majorHAnsi" w:cs="Arial"/>
          <w:bCs/>
          <w:sz w:val="22"/>
          <w:szCs w:val="22"/>
        </w:rPr>
        <w:t xml:space="preserve"> damit </w:t>
      </w:r>
      <w:r w:rsidR="0005605D">
        <w:rPr>
          <w:rFonts w:asciiTheme="majorHAnsi" w:hAnsiTheme="majorHAnsi" w:cs="Arial"/>
          <w:bCs/>
          <w:sz w:val="22"/>
          <w:szCs w:val="22"/>
        </w:rPr>
        <w:t xml:space="preserve">Licht </w:t>
      </w:r>
      <w:r w:rsidR="004B0FD3">
        <w:rPr>
          <w:rFonts w:asciiTheme="majorHAnsi" w:hAnsiTheme="majorHAnsi" w:cs="Arial"/>
          <w:bCs/>
          <w:sz w:val="22"/>
          <w:szCs w:val="22"/>
        </w:rPr>
        <w:t xml:space="preserve">auch </w:t>
      </w:r>
      <w:r w:rsidR="0005605D">
        <w:rPr>
          <w:rFonts w:asciiTheme="majorHAnsi" w:hAnsiTheme="majorHAnsi" w:cs="Arial"/>
          <w:bCs/>
          <w:sz w:val="22"/>
          <w:szCs w:val="22"/>
        </w:rPr>
        <w:t xml:space="preserve">in </w:t>
      </w:r>
      <w:r w:rsidR="004B0FD3">
        <w:rPr>
          <w:rFonts w:asciiTheme="majorHAnsi" w:hAnsiTheme="majorHAnsi" w:cs="Arial"/>
          <w:bCs/>
          <w:sz w:val="22"/>
          <w:szCs w:val="22"/>
        </w:rPr>
        <w:t>enge</w:t>
      </w:r>
      <w:r w:rsidR="0005605D">
        <w:rPr>
          <w:rFonts w:asciiTheme="majorHAnsi" w:hAnsiTheme="majorHAnsi" w:cs="Arial"/>
          <w:bCs/>
          <w:sz w:val="22"/>
          <w:szCs w:val="22"/>
        </w:rPr>
        <w:t xml:space="preserve">, verwinkelte </w:t>
      </w:r>
      <w:r w:rsidR="004B0FD3">
        <w:rPr>
          <w:rFonts w:asciiTheme="majorHAnsi" w:hAnsiTheme="majorHAnsi" w:cs="Arial"/>
          <w:bCs/>
          <w:sz w:val="22"/>
          <w:szCs w:val="22"/>
        </w:rPr>
        <w:t>Bereiche.</w:t>
      </w:r>
    </w:p>
    <w:p w14:paraId="655CE869" w14:textId="575AA5B5" w:rsidR="00E13E84" w:rsidRDefault="004B0FD3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 w:rsidRPr="003C1D3F">
        <w:rPr>
          <w:rFonts w:asciiTheme="majorHAnsi" w:hAnsiTheme="majorHAnsi" w:cs="Arial"/>
          <w:b/>
          <w:bCs/>
          <w:sz w:val="22"/>
          <w:szCs w:val="22"/>
        </w:rPr>
        <w:t>W7R Work</w:t>
      </w:r>
      <w:r>
        <w:rPr>
          <w:rFonts w:asciiTheme="majorHAnsi" w:hAnsiTheme="majorHAnsi" w:cs="Arial"/>
          <w:bCs/>
          <w:sz w:val="22"/>
          <w:szCs w:val="22"/>
        </w:rPr>
        <w:t>: Das leistungsstarke Lichtwerkzeug bietet eine stufenlos einstellbare Farbtemperatur von neutral</w:t>
      </w:r>
      <w:r w:rsidR="0005605D">
        <w:rPr>
          <w:rFonts w:asciiTheme="majorHAnsi" w:hAnsiTheme="majorHAnsi" w:cs="Arial"/>
          <w:bCs/>
          <w:sz w:val="22"/>
          <w:szCs w:val="22"/>
        </w:rPr>
        <w:t>-</w:t>
      </w:r>
      <w:r>
        <w:rPr>
          <w:rFonts w:asciiTheme="majorHAnsi" w:hAnsiTheme="majorHAnsi" w:cs="Arial"/>
          <w:bCs/>
          <w:sz w:val="22"/>
          <w:szCs w:val="22"/>
        </w:rPr>
        <w:t xml:space="preserve"> bis </w:t>
      </w:r>
      <w:proofErr w:type="spellStart"/>
      <w:r>
        <w:rPr>
          <w:rFonts w:asciiTheme="majorHAnsi" w:hAnsiTheme="majorHAnsi" w:cs="Arial"/>
          <w:bCs/>
          <w:sz w:val="22"/>
          <w:szCs w:val="22"/>
        </w:rPr>
        <w:t>kaltweiß</w:t>
      </w:r>
      <w:proofErr w:type="spellEnd"/>
      <w:r w:rsidR="003C1D3F">
        <w:rPr>
          <w:rFonts w:asciiTheme="majorHAnsi" w:hAnsiTheme="majorHAnsi" w:cs="Arial"/>
          <w:bCs/>
          <w:sz w:val="22"/>
          <w:szCs w:val="22"/>
        </w:rPr>
        <w:t>. Dies ist z.</w:t>
      </w:r>
      <w:r w:rsidR="00267993">
        <w:rPr>
          <w:rFonts w:asciiTheme="majorHAnsi" w:hAnsiTheme="majorHAnsi" w:cs="Arial"/>
          <w:bCs/>
          <w:sz w:val="22"/>
          <w:szCs w:val="22"/>
        </w:rPr>
        <w:t> </w:t>
      </w:r>
      <w:r w:rsidR="003C1D3F">
        <w:rPr>
          <w:rFonts w:asciiTheme="majorHAnsi" w:hAnsiTheme="majorHAnsi" w:cs="Arial"/>
          <w:bCs/>
          <w:sz w:val="22"/>
          <w:szCs w:val="22"/>
        </w:rPr>
        <w:t>B.</w:t>
      </w:r>
      <w:r w:rsidR="008E44AA">
        <w:rPr>
          <w:rFonts w:asciiTheme="majorHAnsi" w:hAnsiTheme="majorHAnsi" w:cs="Arial"/>
          <w:bCs/>
          <w:sz w:val="22"/>
          <w:szCs w:val="22"/>
        </w:rPr>
        <w:t xml:space="preserve"> </w:t>
      </w:r>
      <w:r w:rsidR="008E44AA" w:rsidRPr="00686841">
        <w:rPr>
          <w:rFonts w:asciiTheme="majorHAnsi" w:hAnsiTheme="majorHAnsi" w:cs="Arial"/>
          <w:bCs/>
          <w:sz w:val="22"/>
          <w:szCs w:val="22"/>
        </w:rPr>
        <w:t>zur besseren Identifikation von Farbunterschieden</w:t>
      </w:r>
      <w:r w:rsidRPr="00686841">
        <w:rPr>
          <w:rFonts w:asciiTheme="majorHAnsi" w:hAnsiTheme="majorHAnsi" w:cs="Arial"/>
          <w:bCs/>
          <w:sz w:val="22"/>
          <w:szCs w:val="22"/>
        </w:rPr>
        <w:t xml:space="preserve"> </w:t>
      </w:r>
      <w:r w:rsidR="008E44AA" w:rsidRPr="00686841">
        <w:rPr>
          <w:rFonts w:asciiTheme="majorHAnsi" w:hAnsiTheme="majorHAnsi" w:cs="Arial"/>
          <w:bCs/>
          <w:sz w:val="22"/>
          <w:szCs w:val="22"/>
        </w:rPr>
        <w:t xml:space="preserve">beispielsweise </w:t>
      </w:r>
      <w:r w:rsidR="008E44AA">
        <w:rPr>
          <w:rFonts w:asciiTheme="majorHAnsi" w:hAnsiTheme="majorHAnsi" w:cs="Arial"/>
          <w:bCs/>
          <w:sz w:val="22"/>
          <w:szCs w:val="22"/>
        </w:rPr>
        <w:t xml:space="preserve">bei </w:t>
      </w:r>
      <w:r>
        <w:rPr>
          <w:rFonts w:asciiTheme="majorHAnsi" w:hAnsiTheme="majorHAnsi" w:cs="Arial"/>
          <w:bCs/>
          <w:sz w:val="22"/>
          <w:szCs w:val="22"/>
        </w:rPr>
        <w:t xml:space="preserve">der Unterscheidung von Kabeln hilfreich. 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Außerdem ist </w:t>
      </w:r>
      <w:r w:rsidR="00267993">
        <w:rPr>
          <w:rFonts w:asciiTheme="majorHAnsi" w:hAnsiTheme="majorHAnsi" w:cs="Arial"/>
          <w:bCs/>
          <w:sz w:val="22"/>
          <w:szCs w:val="22"/>
        </w:rPr>
        <w:t xml:space="preserve">das </w:t>
      </w:r>
      <w:r w:rsidR="0005605D">
        <w:rPr>
          <w:rFonts w:asciiTheme="majorHAnsi" w:hAnsiTheme="majorHAnsi" w:cs="Arial"/>
          <w:bCs/>
          <w:sz w:val="22"/>
          <w:szCs w:val="22"/>
        </w:rPr>
        <w:t>Modell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 mit </w:t>
      </w:r>
      <w:r>
        <w:rPr>
          <w:rFonts w:asciiTheme="majorHAnsi" w:hAnsiTheme="majorHAnsi" w:cs="Arial"/>
          <w:bCs/>
          <w:sz w:val="22"/>
          <w:szCs w:val="22"/>
        </w:rPr>
        <w:t xml:space="preserve">UV-Licht (365 </w:t>
      </w:r>
      <w:proofErr w:type="spellStart"/>
      <w:r>
        <w:rPr>
          <w:rFonts w:asciiTheme="majorHAnsi" w:hAnsiTheme="majorHAnsi" w:cs="Arial"/>
          <w:bCs/>
          <w:sz w:val="22"/>
          <w:szCs w:val="22"/>
        </w:rPr>
        <w:t>nm</w:t>
      </w:r>
      <w:proofErr w:type="spellEnd"/>
      <w:r>
        <w:rPr>
          <w:rFonts w:asciiTheme="majorHAnsi" w:hAnsiTheme="majorHAnsi" w:cs="Arial"/>
          <w:bCs/>
          <w:sz w:val="22"/>
          <w:szCs w:val="22"/>
        </w:rPr>
        <w:t xml:space="preserve">) </w:t>
      </w:r>
      <w:r w:rsidR="003C1D3F">
        <w:rPr>
          <w:rFonts w:asciiTheme="majorHAnsi" w:hAnsiTheme="majorHAnsi" w:cs="Arial"/>
          <w:bCs/>
          <w:sz w:val="22"/>
          <w:szCs w:val="22"/>
        </w:rPr>
        <w:t>ausgestattet, was bei der</w:t>
      </w:r>
      <w:r>
        <w:rPr>
          <w:rFonts w:asciiTheme="majorHAnsi" w:hAnsiTheme="majorHAnsi" w:cs="Arial"/>
          <w:bCs/>
          <w:sz w:val="22"/>
          <w:szCs w:val="22"/>
        </w:rPr>
        <w:t xml:space="preserve"> Leckage</w:t>
      </w:r>
      <w:r w:rsidR="007F4F25">
        <w:rPr>
          <w:rFonts w:asciiTheme="majorHAnsi" w:hAnsiTheme="majorHAnsi" w:cs="Arial"/>
          <w:bCs/>
          <w:sz w:val="22"/>
          <w:szCs w:val="22"/>
        </w:rPr>
        <w:t>o</w:t>
      </w:r>
      <w:r>
        <w:rPr>
          <w:rFonts w:asciiTheme="majorHAnsi" w:hAnsiTheme="majorHAnsi" w:cs="Arial"/>
          <w:bCs/>
          <w:sz w:val="22"/>
          <w:szCs w:val="22"/>
        </w:rPr>
        <w:t xml:space="preserve">rtung </w:t>
      </w:r>
      <w:r w:rsidR="00267993">
        <w:rPr>
          <w:rFonts w:asciiTheme="majorHAnsi" w:hAnsiTheme="majorHAnsi" w:cs="Arial"/>
          <w:bCs/>
          <w:sz w:val="22"/>
          <w:szCs w:val="22"/>
        </w:rPr>
        <w:t xml:space="preserve">oder </w:t>
      </w:r>
      <w:r w:rsidR="003C1D3F">
        <w:rPr>
          <w:rFonts w:asciiTheme="majorHAnsi" w:hAnsiTheme="majorHAnsi" w:cs="Arial"/>
          <w:bCs/>
          <w:sz w:val="22"/>
          <w:szCs w:val="22"/>
        </w:rPr>
        <w:t>der</w:t>
      </w:r>
      <w:r>
        <w:rPr>
          <w:rFonts w:asciiTheme="majorHAnsi" w:hAnsiTheme="majorHAnsi" w:cs="Arial"/>
          <w:bCs/>
          <w:sz w:val="22"/>
          <w:szCs w:val="22"/>
        </w:rPr>
        <w:t xml:space="preserve"> Prüfung von Dokumenten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 hilfreich ist</w:t>
      </w:r>
      <w:r>
        <w:rPr>
          <w:rFonts w:asciiTheme="majorHAnsi" w:hAnsiTheme="majorHAnsi" w:cs="Arial"/>
          <w:bCs/>
          <w:sz w:val="22"/>
          <w:szCs w:val="22"/>
        </w:rPr>
        <w:t xml:space="preserve">. </w:t>
      </w:r>
      <w:r w:rsidR="003C1D3F">
        <w:rPr>
          <w:rFonts w:asciiTheme="majorHAnsi" w:hAnsiTheme="majorHAnsi" w:cs="Arial"/>
          <w:bCs/>
          <w:sz w:val="22"/>
          <w:szCs w:val="22"/>
        </w:rPr>
        <w:t>Die</w:t>
      </w:r>
      <w:r>
        <w:rPr>
          <w:rFonts w:asciiTheme="majorHAnsi" w:hAnsiTheme="majorHAnsi" w:cs="Arial"/>
          <w:bCs/>
          <w:sz w:val="22"/>
          <w:szCs w:val="22"/>
        </w:rPr>
        <w:t xml:space="preserve"> Flood-LED mit homogenem Premium-Lichtbild </w:t>
      </w:r>
      <w:r w:rsidR="003C1D3F">
        <w:rPr>
          <w:rFonts w:asciiTheme="majorHAnsi" w:hAnsiTheme="majorHAnsi" w:cs="Arial"/>
          <w:bCs/>
          <w:sz w:val="22"/>
          <w:szCs w:val="22"/>
        </w:rPr>
        <w:t>leuchtet</w:t>
      </w:r>
      <w:r>
        <w:rPr>
          <w:rFonts w:asciiTheme="majorHAnsi" w:hAnsiTheme="majorHAnsi" w:cs="Arial"/>
          <w:bCs/>
          <w:sz w:val="22"/>
          <w:szCs w:val="22"/>
        </w:rPr>
        <w:t xml:space="preserve"> auch größere Arbeitsbereiche aus. Die Lampe kann flexibel per </w:t>
      </w:r>
      <w:proofErr w:type="spellStart"/>
      <w:r>
        <w:rPr>
          <w:rFonts w:asciiTheme="majorHAnsi" w:hAnsiTheme="majorHAnsi" w:cs="Arial"/>
          <w:bCs/>
          <w:sz w:val="22"/>
          <w:szCs w:val="22"/>
        </w:rPr>
        <w:t>Standfuß</w:t>
      </w:r>
      <w:proofErr w:type="spellEnd"/>
      <w:r>
        <w:rPr>
          <w:rFonts w:asciiTheme="majorHAnsi" w:hAnsiTheme="majorHAnsi" w:cs="Arial"/>
          <w:bCs/>
          <w:sz w:val="22"/>
          <w:szCs w:val="22"/>
        </w:rPr>
        <w:t>, Magnet oder Metallhaken befestigt werden.</w:t>
      </w:r>
    </w:p>
    <w:p w14:paraId="7F0F7683" w14:textId="455E8646" w:rsidR="009815A9" w:rsidRDefault="0005605D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>Die</w:t>
      </w:r>
      <w:r w:rsidR="00CA3FC9">
        <w:rPr>
          <w:rFonts w:asciiTheme="majorHAnsi" w:hAnsiTheme="majorHAnsi" w:cs="Arial"/>
          <w:bCs/>
          <w:sz w:val="22"/>
          <w:szCs w:val="22"/>
        </w:rPr>
        <w:t xml:space="preserve"> W</w:t>
      </w:r>
      <w:r w:rsidRPr="00360E48">
        <w:rPr>
          <w:rFonts w:asciiTheme="majorHAnsi" w:hAnsiTheme="majorHAnsi" w:cs="Arial"/>
          <w:bCs/>
          <w:strike/>
          <w:sz w:val="22"/>
          <w:szCs w:val="22"/>
        </w:rPr>
        <w:t>-</w:t>
      </w:r>
      <w:r>
        <w:rPr>
          <w:rFonts w:asciiTheme="majorHAnsi" w:hAnsiTheme="majorHAnsi" w:cs="Arial"/>
          <w:bCs/>
          <w:sz w:val="22"/>
          <w:szCs w:val="22"/>
        </w:rPr>
        <w:t xml:space="preserve">Serie </w:t>
      </w:r>
      <w:r w:rsidR="00CA3FC9">
        <w:rPr>
          <w:rFonts w:asciiTheme="majorHAnsi" w:hAnsiTheme="majorHAnsi" w:cs="Arial"/>
          <w:bCs/>
          <w:sz w:val="22"/>
          <w:szCs w:val="22"/>
        </w:rPr>
        <w:t xml:space="preserve">ersetzt </w:t>
      </w:r>
      <w:r>
        <w:rPr>
          <w:rFonts w:asciiTheme="majorHAnsi" w:hAnsiTheme="majorHAnsi" w:cs="Arial"/>
          <w:bCs/>
          <w:sz w:val="22"/>
          <w:szCs w:val="22"/>
        </w:rPr>
        <w:t>die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 bisherige </w:t>
      </w:r>
      <w:proofErr w:type="spellStart"/>
      <w:r w:rsidR="003C1D3F">
        <w:rPr>
          <w:rFonts w:asciiTheme="majorHAnsi" w:hAnsiTheme="majorHAnsi" w:cs="Arial"/>
          <w:bCs/>
          <w:sz w:val="22"/>
          <w:szCs w:val="22"/>
        </w:rPr>
        <w:t>iW</w:t>
      </w:r>
      <w:proofErr w:type="spellEnd"/>
      <w:r w:rsidR="003C1D3F">
        <w:rPr>
          <w:rFonts w:asciiTheme="majorHAnsi" w:hAnsiTheme="majorHAnsi" w:cs="Arial"/>
          <w:bCs/>
          <w:sz w:val="22"/>
          <w:szCs w:val="22"/>
        </w:rPr>
        <w:t>-Serie</w:t>
      </w:r>
      <w:r>
        <w:rPr>
          <w:rFonts w:asciiTheme="majorHAnsi" w:hAnsiTheme="majorHAnsi" w:cs="Arial"/>
          <w:bCs/>
          <w:sz w:val="22"/>
          <w:szCs w:val="22"/>
        </w:rPr>
        <w:t xml:space="preserve"> mit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 deutlich</w:t>
      </w:r>
      <w:r>
        <w:rPr>
          <w:rFonts w:asciiTheme="majorHAnsi" w:hAnsiTheme="majorHAnsi" w:cs="Arial"/>
          <w:bCs/>
          <w:sz w:val="22"/>
          <w:szCs w:val="22"/>
        </w:rPr>
        <w:t xml:space="preserve"> verbesserten Arbeitsleuchten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. </w:t>
      </w:r>
      <w:r w:rsidR="003C1D3F" w:rsidRPr="00A10B35">
        <w:rPr>
          <w:rFonts w:asciiTheme="majorHAnsi" w:hAnsiTheme="majorHAnsi" w:cs="Arial"/>
          <w:bCs/>
          <w:sz w:val="22"/>
          <w:szCs w:val="22"/>
        </w:rPr>
        <w:t xml:space="preserve">So sind </w:t>
      </w:r>
      <w:r w:rsidR="008A1D0D" w:rsidRPr="00686841">
        <w:rPr>
          <w:rFonts w:asciiTheme="majorHAnsi" w:hAnsiTheme="majorHAnsi" w:cs="Arial"/>
          <w:bCs/>
          <w:sz w:val="22"/>
          <w:szCs w:val="22"/>
        </w:rPr>
        <w:t>die</w:t>
      </w:r>
      <w:r w:rsidR="003C1D3F" w:rsidRPr="00686841">
        <w:rPr>
          <w:rFonts w:asciiTheme="majorHAnsi" w:hAnsiTheme="majorHAnsi" w:cs="Arial"/>
          <w:bCs/>
          <w:sz w:val="22"/>
          <w:szCs w:val="22"/>
        </w:rPr>
        <w:t xml:space="preserve"> </w:t>
      </w:r>
      <w:r w:rsidR="003C1D3F" w:rsidRPr="00A10B35">
        <w:rPr>
          <w:rFonts w:asciiTheme="majorHAnsi" w:hAnsiTheme="majorHAnsi" w:cs="Arial"/>
          <w:bCs/>
          <w:sz w:val="22"/>
          <w:szCs w:val="22"/>
        </w:rPr>
        <w:t>L</w:t>
      </w:r>
      <w:r w:rsidR="00064C88">
        <w:rPr>
          <w:rFonts w:asciiTheme="majorHAnsi" w:hAnsiTheme="majorHAnsi" w:cs="Arial"/>
          <w:bCs/>
          <w:sz w:val="22"/>
          <w:szCs w:val="22"/>
        </w:rPr>
        <w:t>ampen</w:t>
      </w:r>
      <w:r w:rsidR="003C1D3F" w:rsidRPr="00A10B35">
        <w:rPr>
          <w:rFonts w:asciiTheme="majorHAnsi" w:hAnsiTheme="majorHAnsi" w:cs="Arial"/>
          <w:bCs/>
          <w:sz w:val="22"/>
          <w:szCs w:val="22"/>
        </w:rPr>
        <w:t xml:space="preserve"> heller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 als die Vorgängermodelle. Zudem sind sie </w:t>
      </w:r>
      <w:r w:rsidR="003C1D3F" w:rsidRPr="00A10B35">
        <w:rPr>
          <w:rFonts w:asciiTheme="majorHAnsi" w:hAnsiTheme="majorHAnsi" w:cs="Arial"/>
          <w:bCs/>
          <w:sz w:val="22"/>
          <w:szCs w:val="22"/>
        </w:rPr>
        <w:t xml:space="preserve">mit 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einer </w:t>
      </w:r>
      <w:r w:rsidR="003C1D3F" w:rsidRPr="00A10B35">
        <w:rPr>
          <w:rFonts w:asciiTheme="majorHAnsi" w:hAnsiTheme="majorHAnsi" w:cs="Arial"/>
          <w:bCs/>
          <w:sz w:val="22"/>
          <w:szCs w:val="22"/>
        </w:rPr>
        <w:t xml:space="preserve">USB-C-Schnittstelle sowie mit aufladbaren </w:t>
      </w:r>
      <w:r w:rsidR="00AB41FB">
        <w:rPr>
          <w:rFonts w:asciiTheme="majorHAnsi" w:hAnsiTheme="majorHAnsi" w:cs="Arial"/>
          <w:bCs/>
          <w:sz w:val="22"/>
          <w:szCs w:val="22"/>
        </w:rPr>
        <w:t>Li-</w:t>
      </w:r>
      <w:r w:rsidR="00A064D8">
        <w:rPr>
          <w:rFonts w:asciiTheme="majorHAnsi" w:hAnsiTheme="majorHAnsi" w:cs="Arial"/>
          <w:bCs/>
          <w:sz w:val="22"/>
          <w:szCs w:val="22"/>
        </w:rPr>
        <w:t>I</w:t>
      </w:r>
      <w:r w:rsidR="00AB41FB">
        <w:rPr>
          <w:rFonts w:asciiTheme="majorHAnsi" w:hAnsiTheme="majorHAnsi" w:cs="Arial"/>
          <w:bCs/>
          <w:sz w:val="22"/>
          <w:szCs w:val="22"/>
        </w:rPr>
        <w:t>on-</w:t>
      </w:r>
      <w:r w:rsidR="003C1D3F" w:rsidRPr="00A10B35">
        <w:rPr>
          <w:rFonts w:asciiTheme="majorHAnsi" w:hAnsiTheme="majorHAnsi" w:cs="Arial"/>
          <w:bCs/>
          <w:sz w:val="22"/>
          <w:szCs w:val="22"/>
        </w:rPr>
        <w:t>Akkus</w:t>
      </w:r>
      <w:r w:rsidR="003A060A" w:rsidRPr="003A060A">
        <w:rPr>
          <w:rFonts w:asciiTheme="majorHAnsi" w:hAnsiTheme="majorHAnsi" w:cs="Arial"/>
          <w:bCs/>
          <w:sz w:val="22"/>
          <w:szCs w:val="22"/>
        </w:rPr>
        <w:t xml:space="preserve"> </w:t>
      </w:r>
      <w:r w:rsidR="003A060A" w:rsidRPr="00A10B35">
        <w:rPr>
          <w:rFonts w:asciiTheme="majorHAnsi" w:hAnsiTheme="majorHAnsi" w:cs="Arial"/>
          <w:bCs/>
          <w:sz w:val="22"/>
          <w:szCs w:val="22"/>
        </w:rPr>
        <w:t>ausgestattet</w:t>
      </w:r>
      <w:r w:rsidR="00EC3D54">
        <w:rPr>
          <w:rFonts w:asciiTheme="majorHAnsi" w:hAnsiTheme="majorHAnsi" w:cs="Arial"/>
          <w:bCs/>
          <w:sz w:val="22"/>
          <w:szCs w:val="22"/>
        </w:rPr>
        <w:t>, abgesehen von der batteriebetriebenen Variante</w:t>
      </w:r>
      <w:r w:rsidR="003C1D3F">
        <w:rPr>
          <w:rFonts w:asciiTheme="majorHAnsi" w:hAnsiTheme="majorHAnsi" w:cs="Arial"/>
          <w:bCs/>
          <w:sz w:val="22"/>
          <w:szCs w:val="22"/>
        </w:rPr>
        <w:t xml:space="preserve"> W2</w:t>
      </w:r>
      <w:r w:rsidR="007F4F25">
        <w:rPr>
          <w:rFonts w:asciiTheme="majorHAnsi" w:hAnsiTheme="majorHAnsi" w:cs="Arial"/>
          <w:bCs/>
          <w:sz w:val="22"/>
          <w:szCs w:val="22"/>
        </w:rPr>
        <w:t xml:space="preserve"> Work</w:t>
      </w:r>
      <w:r w:rsidR="00EC3D54">
        <w:rPr>
          <w:rFonts w:asciiTheme="majorHAnsi" w:hAnsiTheme="majorHAnsi" w:cs="Arial"/>
          <w:bCs/>
          <w:sz w:val="22"/>
          <w:szCs w:val="22"/>
        </w:rPr>
        <w:t>.</w:t>
      </w:r>
      <w:r w:rsidR="00064C88">
        <w:rPr>
          <w:rFonts w:asciiTheme="majorHAnsi" w:hAnsiTheme="majorHAnsi" w:cs="Arial"/>
          <w:bCs/>
          <w:sz w:val="22"/>
          <w:szCs w:val="22"/>
        </w:rPr>
        <w:t xml:space="preserve"> </w:t>
      </w:r>
      <w:r w:rsidR="00AB41FB">
        <w:rPr>
          <w:rFonts w:asciiTheme="majorHAnsi" w:hAnsiTheme="majorHAnsi" w:cs="Arial"/>
          <w:bCs/>
          <w:sz w:val="22"/>
          <w:szCs w:val="22"/>
        </w:rPr>
        <w:t xml:space="preserve">Dank </w:t>
      </w:r>
      <w:r w:rsidR="00267993">
        <w:rPr>
          <w:rFonts w:asciiTheme="majorHAnsi" w:hAnsiTheme="majorHAnsi" w:cs="Arial"/>
          <w:bCs/>
          <w:sz w:val="22"/>
          <w:szCs w:val="22"/>
        </w:rPr>
        <w:t xml:space="preserve">Akku- und </w:t>
      </w:r>
      <w:proofErr w:type="spellStart"/>
      <w:r w:rsidR="00AB41FB">
        <w:rPr>
          <w:rFonts w:asciiTheme="majorHAnsi" w:hAnsiTheme="majorHAnsi" w:cs="Arial"/>
          <w:bCs/>
          <w:sz w:val="22"/>
          <w:szCs w:val="22"/>
        </w:rPr>
        <w:t>Ladestands</w:t>
      </w:r>
      <w:r w:rsidR="00267993">
        <w:rPr>
          <w:rFonts w:asciiTheme="majorHAnsi" w:hAnsiTheme="majorHAnsi" w:cs="Arial"/>
          <w:bCs/>
          <w:sz w:val="22"/>
          <w:szCs w:val="22"/>
        </w:rPr>
        <w:t>a</w:t>
      </w:r>
      <w:r w:rsidR="00AB41FB">
        <w:rPr>
          <w:rFonts w:asciiTheme="majorHAnsi" w:hAnsiTheme="majorHAnsi" w:cs="Arial"/>
          <w:bCs/>
          <w:sz w:val="22"/>
          <w:szCs w:val="22"/>
        </w:rPr>
        <w:t>nzeige</w:t>
      </w:r>
      <w:proofErr w:type="spellEnd"/>
      <w:r w:rsidR="00AB41FB">
        <w:rPr>
          <w:rFonts w:asciiTheme="majorHAnsi" w:hAnsiTheme="majorHAnsi" w:cs="Arial"/>
          <w:bCs/>
          <w:sz w:val="22"/>
          <w:szCs w:val="22"/>
        </w:rPr>
        <w:t xml:space="preserve"> </w:t>
      </w:r>
      <w:r w:rsidR="004A4B30">
        <w:rPr>
          <w:rFonts w:asciiTheme="majorHAnsi" w:hAnsiTheme="majorHAnsi" w:cs="Arial"/>
          <w:bCs/>
          <w:sz w:val="22"/>
          <w:szCs w:val="22"/>
        </w:rPr>
        <w:t xml:space="preserve">hat der Nutzer </w:t>
      </w:r>
      <w:r w:rsidR="00AB41FB">
        <w:rPr>
          <w:rFonts w:asciiTheme="majorHAnsi" w:hAnsiTheme="majorHAnsi" w:cs="Arial"/>
          <w:bCs/>
          <w:sz w:val="22"/>
          <w:szCs w:val="22"/>
        </w:rPr>
        <w:t xml:space="preserve">immer im Blick, wann </w:t>
      </w:r>
      <w:r w:rsidR="00267993">
        <w:rPr>
          <w:rFonts w:asciiTheme="majorHAnsi" w:hAnsiTheme="majorHAnsi" w:cs="Arial"/>
          <w:bCs/>
          <w:sz w:val="22"/>
          <w:szCs w:val="22"/>
        </w:rPr>
        <w:t>die Arbeitsleuchte</w:t>
      </w:r>
      <w:r w:rsidR="00AB41FB">
        <w:rPr>
          <w:rFonts w:asciiTheme="majorHAnsi" w:hAnsiTheme="majorHAnsi" w:cs="Arial"/>
          <w:bCs/>
          <w:sz w:val="22"/>
          <w:szCs w:val="22"/>
        </w:rPr>
        <w:t xml:space="preserve"> ans Netz muss. </w:t>
      </w:r>
      <w:r w:rsidR="007F4F25">
        <w:rPr>
          <w:rFonts w:asciiTheme="majorHAnsi" w:hAnsiTheme="majorHAnsi" w:cs="Arial"/>
          <w:bCs/>
          <w:sz w:val="22"/>
          <w:szCs w:val="22"/>
        </w:rPr>
        <w:t>Sämtliche</w:t>
      </w:r>
      <w:r w:rsidR="007F4F25" w:rsidRPr="00A10B35">
        <w:rPr>
          <w:rFonts w:asciiTheme="majorHAnsi" w:hAnsiTheme="majorHAnsi" w:cs="Arial"/>
          <w:bCs/>
          <w:sz w:val="22"/>
          <w:szCs w:val="22"/>
        </w:rPr>
        <w:t xml:space="preserve"> </w:t>
      </w:r>
      <w:r w:rsidR="009815A9" w:rsidRPr="00A10B35">
        <w:rPr>
          <w:rFonts w:asciiTheme="majorHAnsi" w:hAnsiTheme="majorHAnsi" w:cs="Arial"/>
          <w:bCs/>
          <w:sz w:val="22"/>
          <w:szCs w:val="22"/>
        </w:rPr>
        <w:t>Modell</w:t>
      </w:r>
      <w:r w:rsidR="009815A9">
        <w:rPr>
          <w:rFonts w:asciiTheme="majorHAnsi" w:hAnsiTheme="majorHAnsi" w:cs="Arial"/>
          <w:bCs/>
          <w:sz w:val="22"/>
          <w:szCs w:val="22"/>
        </w:rPr>
        <w:t>e</w:t>
      </w:r>
      <w:r w:rsidR="009815A9" w:rsidRPr="00A10B35">
        <w:rPr>
          <w:rFonts w:asciiTheme="majorHAnsi" w:hAnsiTheme="majorHAnsi" w:cs="Arial"/>
          <w:bCs/>
          <w:sz w:val="22"/>
          <w:szCs w:val="22"/>
        </w:rPr>
        <w:t xml:space="preserve"> </w:t>
      </w:r>
      <w:r w:rsidR="004A4B30">
        <w:rPr>
          <w:rFonts w:asciiTheme="majorHAnsi" w:hAnsiTheme="majorHAnsi" w:cs="Arial"/>
          <w:bCs/>
          <w:sz w:val="22"/>
          <w:szCs w:val="22"/>
        </w:rPr>
        <w:t>verfügen über</w:t>
      </w:r>
      <w:r w:rsidR="00351A88">
        <w:rPr>
          <w:rFonts w:asciiTheme="majorHAnsi" w:hAnsiTheme="majorHAnsi" w:cs="Arial"/>
          <w:bCs/>
          <w:sz w:val="22"/>
          <w:szCs w:val="22"/>
        </w:rPr>
        <w:t xml:space="preserve"> eine</w:t>
      </w:r>
      <w:r w:rsidR="009815A9" w:rsidRPr="00A10B35">
        <w:rPr>
          <w:rFonts w:asciiTheme="majorHAnsi" w:hAnsiTheme="majorHAnsi" w:cs="Arial"/>
          <w:bCs/>
          <w:sz w:val="22"/>
          <w:szCs w:val="22"/>
        </w:rPr>
        <w:t xml:space="preserve"> Transp</w:t>
      </w:r>
      <w:r w:rsidR="00CA3FC9">
        <w:rPr>
          <w:rFonts w:asciiTheme="majorHAnsi" w:hAnsiTheme="majorHAnsi" w:cs="Arial"/>
          <w:bCs/>
          <w:sz w:val="22"/>
          <w:szCs w:val="22"/>
        </w:rPr>
        <w:t>ortsp</w:t>
      </w:r>
      <w:r w:rsidR="00267993">
        <w:rPr>
          <w:rFonts w:asciiTheme="majorHAnsi" w:hAnsiTheme="majorHAnsi" w:cs="Arial"/>
          <w:bCs/>
          <w:sz w:val="22"/>
          <w:szCs w:val="22"/>
        </w:rPr>
        <w:t>erre</w:t>
      </w:r>
      <w:r w:rsidR="00AB41FB">
        <w:rPr>
          <w:rFonts w:asciiTheme="majorHAnsi" w:hAnsiTheme="majorHAnsi" w:cs="Arial"/>
          <w:bCs/>
          <w:sz w:val="22"/>
          <w:szCs w:val="22"/>
        </w:rPr>
        <w:t>, die sie vor versehentlichem Einschalten schützt</w:t>
      </w:r>
      <w:r w:rsidR="009815A9" w:rsidRPr="00A10B35">
        <w:rPr>
          <w:rFonts w:asciiTheme="majorHAnsi" w:hAnsiTheme="majorHAnsi" w:cs="Arial"/>
          <w:bCs/>
          <w:sz w:val="22"/>
          <w:szCs w:val="22"/>
        </w:rPr>
        <w:t>.</w:t>
      </w:r>
      <w:r w:rsidR="00EC3D54">
        <w:rPr>
          <w:rFonts w:asciiTheme="majorHAnsi" w:hAnsiTheme="majorHAnsi" w:cs="Arial"/>
          <w:bCs/>
          <w:sz w:val="22"/>
          <w:szCs w:val="22"/>
        </w:rPr>
        <w:t xml:space="preserve"> Auf die</w:t>
      </w:r>
      <w:r w:rsidR="009C3CC5">
        <w:rPr>
          <w:rFonts w:asciiTheme="majorHAnsi" w:hAnsiTheme="majorHAnsi" w:cs="Arial"/>
          <w:bCs/>
          <w:sz w:val="22"/>
          <w:szCs w:val="22"/>
        </w:rPr>
        <w:t xml:space="preserve"> </w:t>
      </w:r>
      <w:r w:rsidR="00EC3D54">
        <w:rPr>
          <w:rFonts w:asciiTheme="majorHAnsi" w:hAnsiTheme="majorHAnsi" w:cs="Arial"/>
          <w:bCs/>
          <w:sz w:val="22"/>
          <w:szCs w:val="22"/>
        </w:rPr>
        <w:t xml:space="preserve">robusten und langlebigen Arbeitshelfer gewährt </w:t>
      </w:r>
      <w:r w:rsidR="00EC3D54" w:rsidRPr="00686841">
        <w:rPr>
          <w:rFonts w:asciiTheme="majorHAnsi" w:hAnsiTheme="majorHAnsi" w:cs="Arial"/>
          <w:bCs/>
          <w:sz w:val="22"/>
          <w:szCs w:val="22"/>
        </w:rPr>
        <w:t>Ledlenser</w:t>
      </w:r>
      <w:r w:rsidR="008A1D0D" w:rsidRPr="00686841">
        <w:rPr>
          <w:rFonts w:asciiTheme="majorHAnsi" w:hAnsiTheme="majorHAnsi" w:cs="Arial"/>
          <w:bCs/>
          <w:sz w:val="22"/>
          <w:szCs w:val="22"/>
        </w:rPr>
        <w:t xml:space="preserve"> bei Registrierung</w:t>
      </w:r>
      <w:r w:rsidR="00EC3D54" w:rsidRPr="00686841">
        <w:rPr>
          <w:rFonts w:asciiTheme="majorHAnsi" w:hAnsiTheme="majorHAnsi" w:cs="Arial"/>
          <w:bCs/>
          <w:sz w:val="22"/>
          <w:szCs w:val="22"/>
        </w:rPr>
        <w:t xml:space="preserve"> </w:t>
      </w:r>
      <w:r w:rsidR="00EC3D54">
        <w:rPr>
          <w:rFonts w:asciiTheme="majorHAnsi" w:hAnsiTheme="majorHAnsi" w:cs="Arial"/>
          <w:bCs/>
          <w:sz w:val="22"/>
          <w:szCs w:val="22"/>
        </w:rPr>
        <w:t>s</w:t>
      </w:r>
      <w:r w:rsidR="009815A9">
        <w:rPr>
          <w:rFonts w:asciiTheme="majorHAnsi" w:hAnsiTheme="majorHAnsi" w:cs="Arial"/>
          <w:bCs/>
          <w:sz w:val="22"/>
          <w:szCs w:val="22"/>
        </w:rPr>
        <w:t>ieben Jahre Garantie</w:t>
      </w:r>
      <w:r w:rsidR="000921EA">
        <w:rPr>
          <w:rFonts w:asciiTheme="majorHAnsi" w:hAnsiTheme="majorHAnsi" w:cs="Arial"/>
          <w:bCs/>
          <w:sz w:val="22"/>
          <w:szCs w:val="22"/>
        </w:rPr>
        <w:t xml:space="preserve"> - statt wie bisher zwei Jahre.</w:t>
      </w:r>
    </w:p>
    <w:p w14:paraId="71A0A93A" w14:textId="08C43E6D" w:rsidR="00EC3D54" w:rsidRPr="00A10B35" w:rsidRDefault="00EC3D54" w:rsidP="00026BAD">
      <w:pPr>
        <w:spacing w:after="120" w:line="360" w:lineRule="auto"/>
        <w:jc w:val="both"/>
        <w:rPr>
          <w:rFonts w:asciiTheme="majorHAnsi" w:hAnsiTheme="majorHAnsi" w:cs="Arial"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t xml:space="preserve">Weitere </w:t>
      </w:r>
      <w:r w:rsidR="00E13E84">
        <w:rPr>
          <w:rFonts w:asciiTheme="majorHAnsi" w:hAnsiTheme="majorHAnsi" w:cs="Arial"/>
          <w:bCs/>
          <w:sz w:val="22"/>
          <w:szCs w:val="22"/>
        </w:rPr>
        <w:t>Informationen</w:t>
      </w:r>
      <w:r w:rsidR="00267993">
        <w:rPr>
          <w:rFonts w:asciiTheme="majorHAnsi" w:hAnsiTheme="majorHAnsi" w:cs="Arial"/>
          <w:bCs/>
          <w:sz w:val="22"/>
          <w:szCs w:val="22"/>
        </w:rPr>
        <w:t xml:space="preserve"> zur W-Serie</w:t>
      </w:r>
      <w:r w:rsidR="00E13E84">
        <w:rPr>
          <w:rFonts w:asciiTheme="majorHAnsi" w:hAnsiTheme="majorHAnsi" w:cs="Arial"/>
          <w:bCs/>
          <w:sz w:val="22"/>
          <w:szCs w:val="22"/>
        </w:rPr>
        <w:t xml:space="preserve"> sowie</w:t>
      </w:r>
      <w:r>
        <w:rPr>
          <w:rFonts w:asciiTheme="majorHAnsi" w:hAnsiTheme="majorHAnsi" w:cs="Arial"/>
          <w:bCs/>
          <w:sz w:val="22"/>
          <w:szCs w:val="22"/>
        </w:rPr>
        <w:t xml:space="preserve"> </w:t>
      </w:r>
      <w:r w:rsidR="00E13E84">
        <w:rPr>
          <w:rFonts w:asciiTheme="majorHAnsi" w:hAnsiTheme="majorHAnsi" w:cs="Arial"/>
          <w:bCs/>
          <w:sz w:val="22"/>
          <w:szCs w:val="22"/>
        </w:rPr>
        <w:t xml:space="preserve">zu den einzelnen Modellen sind unter folgendem Link abrufbar: </w:t>
      </w:r>
      <w:hyperlink r:id="rId8" w:history="1">
        <w:r w:rsidR="00CA3FC9" w:rsidRPr="00A73556">
          <w:rPr>
            <w:rStyle w:val="Hyperlink"/>
            <w:rFonts w:asciiTheme="majorHAnsi" w:hAnsiTheme="majorHAnsi" w:cs="Arial"/>
            <w:bCs/>
            <w:sz w:val="22"/>
            <w:szCs w:val="22"/>
          </w:rPr>
          <w:t>www.ledlenser.com</w:t>
        </w:r>
      </w:hyperlink>
    </w:p>
    <w:p w14:paraId="78431F09" w14:textId="0F3590B3" w:rsidR="00E00648" w:rsidRDefault="00FF36AB" w:rsidP="009256DA">
      <w:pPr>
        <w:spacing w:after="120" w:line="360" w:lineRule="auto"/>
        <w:jc w:val="both"/>
        <w:rPr>
          <w:rFonts w:asciiTheme="majorHAnsi" w:hAnsiTheme="majorHAnsi" w:cs="Arial"/>
          <w:b/>
          <w:bCs/>
          <w:sz w:val="22"/>
          <w:szCs w:val="22"/>
        </w:rPr>
      </w:pPr>
      <w:r>
        <w:rPr>
          <w:rFonts w:asciiTheme="majorHAnsi" w:hAnsiTheme="majorHAnsi" w:cs="Arial"/>
          <w:bCs/>
          <w:sz w:val="22"/>
          <w:szCs w:val="22"/>
        </w:rPr>
        <w:lastRenderedPageBreak/>
        <w:t>Di</w:t>
      </w:r>
      <w:r w:rsidRPr="00FF36AB">
        <w:rPr>
          <w:rFonts w:asciiTheme="majorHAnsi" w:hAnsiTheme="majorHAnsi" w:cs="Arial"/>
          <w:bCs/>
          <w:sz w:val="22"/>
          <w:szCs w:val="22"/>
        </w:rPr>
        <w:t xml:space="preserve">e </w:t>
      </w:r>
      <w:r w:rsidR="004B0FD3">
        <w:rPr>
          <w:rFonts w:asciiTheme="majorHAnsi" w:hAnsiTheme="majorHAnsi" w:cs="Arial"/>
          <w:bCs/>
          <w:sz w:val="22"/>
          <w:szCs w:val="22"/>
        </w:rPr>
        <w:t>W-Serie ist ab</w:t>
      </w:r>
      <w:r w:rsidR="00CA3FC9">
        <w:rPr>
          <w:rFonts w:asciiTheme="majorHAnsi" w:hAnsiTheme="majorHAnsi" w:cs="Arial"/>
          <w:bCs/>
          <w:sz w:val="22"/>
          <w:szCs w:val="22"/>
        </w:rPr>
        <w:t xml:space="preserve"> </w:t>
      </w:r>
      <w:r w:rsidR="00A064D8">
        <w:rPr>
          <w:rFonts w:asciiTheme="majorHAnsi" w:hAnsiTheme="majorHAnsi" w:cs="Arial"/>
          <w:bCs/>
          <w:sz w:val="22"/>
          <w:szCs w:val="22"/>
        </w:rPr>
        <w:t xml:space="preserve">dem </w:t>
      </w:r>
      <w:r w:rsidR="00CA3FC9">
        <w:rPr>
          <w:rFonts w:asciiTheme="majorHAnsi" w:hAnsiTheme="majorHAnsi" w:cs="Arial"/>
          <w:bCs/>
          <w:sz w:val="22"/>
          <w:szCs w:val="22"/>
        </w:rPr>
        <w:t>14. März</w:t>
      </w:r>
      <w:r w:rsidR="004B0FD3">
        <w:rPr>
          <w:rFonts w:asciiTheme="majorHAnsi" w:hAnsiTheme="majorHAnsi" w:cs="Arial"/>
          <w:bCs/>
          <w:sz w:val="22"/>
          <w:szCs w:val="22"/>
        </w:rPr>
        <w:t xml:space="preserve"> </w:t>
      </w:r>
      <w:r w:rsidRPr="00A155D4">
        <w:rPr>
          <w:rFonts w:asciiTheme="majorHAnsi" w:hAnsiTheme="majorHAnsi" w:cstheme="majorHAnsi"/>
          <w:sz w:val="22"/>
          <w:szCs w:val="22"/>
        </w:rPr>
        <w:t>im Onlineshop von Ledlenser</w:t>
      </w:r>
      <w:r w:rsidR="00CA3FC9">
        <w:rPr>
          <w:rFonts w:asciiTheme="majorHAnsi" w:hAnsiTheme="majorHAnsi" w:cstheme="majorHAnsi"/>
          <w:sz w:val="22"/>
          <w:szCs w:val="22"/>
        </w:rPr>
        <w:t xml:space="preserve"> und ab April 2023 im Fachhandel</w:t>
      </w:r>
      <w:r w:rsidRPr="00A155D4">
        <w:rPr>
          <w:rFonts w:asciiTheme="majorHAnsi" w:hAnsiTheme="majorHAnsi" w:cstheme="majorHAnsi"/>
          <w:sz w:val="22"/>
          <w:szCs w:val="22"/>
        </w:rPr>
        <w:t xml:space="preserve"> verfügbar: </w:t>
      </w:r>
      <w:hyperlink r:id="rId9" w:history="1">
        <w:r w:rsidRPr="00A155D4">
          <w:rPr>
            <w:rStyle w:val="Hyperlink"/>
            <w:rFonts w:asciiTheme="majorHAnsi" w:hAnsiTheme="majorHAnsi" w:cstheme="majorHAnsi"/>
            <w:sz w:val="22"/>
            <w:szCs w:val="22"/>
          </w:rPr>
          <w:t>http://www.ledlenser.com/de</w:t>
        </w:r>
      </w:hyperlink>
    </w:p>
    <w:bookmarkEnd w:id="0"/>
    <w:bookmarkEnd w:id="1"/>
    <w:bookmarkEnd w:id="2"/>
    <w:bookmarkEnd w:id="3"/>
    <w:bookmarkEnd w:id="4"/>
    <w:bookmarkEnd w:id="5"/>
    <w:p w14:paraId="157963A7" w14:textId="77777777" w:rsidR="009F36AC" w:rsidRDefault="009F36A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</w:p>
    <w:p w14:paraId="75389618" w14:textId="2ED3FC0E" w:rsidR="00EF440C" w:rsidRPr="00F45927" w:rsidRDefault="00EF440C" w:rsidP="00EF440C">
      <w:pPr>
        <w:jc w:val="both"/>
        <w:rPr>
          <w:rStyle w:val="Fett"/>
          <w:rFonts w:ascii="Arial" w:hAnsi="Arial" w:cs="Arial"/>
          <w:sz w:val="20"/>
          <w:szCs w:val="20"/>
        </w:rPr>
      </w:pPr>
      <w:r w:rsidRPr="00F45927">
        <w:rPr>
          <w:rStyle w:val="Fett"/>
          <w:rFonts w:ascii="Arial" w:hAnsi="Arial" w:cs="Arial"/>
          <w:sz w:val="20"/>
          <w:szCs w:val="20"/>
        </w:rPr>
        <w:t>Über Ledlenser</w:t>
      </w:r>
    </w:p>
    <w:p w14:paraId="07322639" w14:textId="743E1999" w:rsidR="00EF7A5D" w:rsidRPr="00206CDF" w:rsidRDefault="00EF440C" w:rsidP="00206CDF">
      <w:pPr>
        <w:jc w:val="both"/>
        <w:rPr>
          <w:rFonts w:asciiTheme="majorHAnsi" w:hAnsiTheme="majorHAnsi" w:cstheme="majorHAnsi"/>
          <w:iCs/>
          <w:strike/>
          <w:sz w:val="20"/>
          <w:szCs w:val="20"/>
        </w:rPr>
      </w:pPr>
      <w:r w:rsidRPr="0027262A">
        <w:rPr>
          <w:rFonts w:asciiTheme="majorHAnsi" w:hAnsiTheme="majorHAnsi" w:cstheme="majorHAnsi"/>
          <w:iCs/>
          <w:sz w:val="20"/>
          <w:szCs w:val="20"/>
        </w:rPr>
        <w:t xml:space="preserve">Das in Solingen ansässige Unternehmen Ledlenser GmbH &amp; Co. KG ist einer der weltweit führenden Hersteller von portablen LED-Lichtprodukten. Die Experten für qualitativ hochwertige </w:t>
      </w:r>
      <w:r>
        <w:rPr>
          <w:rFonts w:asciiTheme="majorHAnsi" w:hAnsiTheme="majorHAnsi" w:cstheme="majorHAnsi"/>
          <w:iCs/>
          <w:sz w:val="20"/>
          <w:szCs w:val="20"/>
        </w:rPr>
        <w:t>Taschen-, Stirn und Multifunktionsl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ampen bieten seit über 20 Jahren </w:t>
      </w:r>
      <w:r>
        <w:rPr>
          <w:rFonts w:asciiTheme="majorHAnsi" w:hAnsiTheme="majorHAnsi" w:cstheme="majorHAnsi"/>
          <w:iCs/>
          <w:sz w:val="20"/>
          <w:szCs w:val="20"/>
        </w:rPr>
        <w:t>mobile Lichtlösungen für jede Situation – maßgeschneidert, kraftvoll, präzise und langlebig. Als unverzichtbare Werkzeuge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</w:t>
      </w:r>
      <w:r>
        <w:rPr>
          <w:rFonts w:asciiTheme="majorHAnsi" w:hAnsiTheme="majorHAnsi" w:cstheme="majorHAnsi"/>
          <w:iCs/>
          <w:sz w:val="20"/>
          <w:szCs w:val="20"/>
        </w:rPr>
        <w:t>helf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en die zahlreichen Modelle aus dem Bereich Work und Professional </w:t>
      </w:r>
      <w:r>
        <w:rPr>
          <w:rFonts w:asciiTheme="majorHAnsi" w:hAnsiTheme="majorHAnsi" w:cstheme="majorHAnsi"/>
          <w:iCs/>
          <w:sz w:val="20"/>
          <w:szCs w:val="20"/>
        </w:rPr>
        <w:t xml:space="preserve">dabei,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unterschiedlichste Arbeiten </w:t>
      </w:r>
      <w:r>
        <w:rPr>
          <w:rFonts w:asciiTheme="majorHAnsi" w:hAnsiTheme="majorHAnsi" w:cstheme="majorHAnsi"/>
          <w:iCs/>
          <w:sz w:val="20"/>
          <w:szCs w:val="20"/>
        </w:rPr>
        <w:t>besser und effektiver zu erledigen</w:t>
      </w:r>
      <w:r w:rsidRPr="002B7A97">
        <w:rPr>
          <w:rFonts w:asciiTheme="majorHAnsi" w:hAnsiTheme="majorHAnsi" w:cstheme="majorHAnsi"/>
          <w:iCs/>
          <w:sz w:val="20"/>
          <w:szCs w:val="20"/>
        </w:rPr>
        <w:t>, während Lampen aus dem Bereich Home und Life Alltagsleben und Haushalt</w:t>
      </w:r>
      <w:r>
        <w:rPr>
          <w:rFonts w:asciiTheme="majorHAnsi" w:hAnsiTheme="majorHAnsi" w:cstheme="majorHAnsi"/>
          <w:iCs/>
          <w:sz w:val="20"/>
          <w:szCs w:val="20"/>
        </w:rPr>
        <w:t xml:space="preserve"> brillant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 beleuchten.</w:t>
      </w:r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Lichtstarke Unterstützung für Freizeit und Abenteuer </w:t>
      </w:r>
      <w:r>
        <w:rPr>
          <w:rFonts w:asciiTheme="majorHAnsi" w:hAnsiTheme="majorHAnsi" w:cstheme="majorHAnsi"/>
          <w:iCs/>
          <w:sz w:val="20"/>
          <w:szCs w:val="20"/>
        </w:rPr>
        <w:t xml:space="preserve">von Sonnenuntergang bis -aufgang 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bieten die Serien aus dem Bereich Outdoor und Sports. Auch Powerbanks und </w:t>
      </w:r>
      <w:r>
        <w:rPr>
          <w:rFonts w:asciiTheme="majorHAnsi" w:hAnsiTheme="majorHAnsi" w:cstheme="majorHAnsi"/>
          <w:iCs/>
          <w:sz w:val="20"/>
          <w:szCs w:val="20"/>
        </w:rPr>
        <w:t xml:space="preserve">elegante </w:t>
      </w:r>
      <w:r w:rsidRPr="002B7A97">
        <w:rPr>
          <w:rFonts w:asciiTheme="majorHAnsi" w:hAnsiTheme="majorHAnsi" w:cstheme="majorHAnsi"/>
          <w:iCs/>
          <w:sz w:val="20"/>
          <w:szCs w:val="20"/>
        </w:rPr>
        <w:t>Lifestyle-Accessoires gehören zum Portfolio</w:t>
      </w:r>
      <w:r>
        <w:rPr>
          <w:rFonts w:asciiTheme="majorHAnsi" w:hAnsiTheme="majorHAnsi" w:cstheme="majorHAnsi"/>
          <w:iCs/>
          <w:sz w:val="20"/>
          <w:szCs w:val="20"/>
        </w:rPr>
        <w:t xml:space="preserve"> der Premium-Marke</w:t>
      </w:r>
      <w:r w:rsidRPr="002B7A97">
        <w:rPr>
          <w:rFonts w:asciiTheme="majorHAnsi" w:hAnsiTheme="majorHAnsi" w:cstheme="majorHAnsi"/>
          <w:iCs/>
          <w:sz w:val="20"/>
          <w:szCs w:val="20"/>
        </w:rPr>
        <w:t xml:space="preserve">. Hauptfokus des 1993 gegründeten Unternehmens ist die Entwicklung innovativer Produkte in zeitlosem Design mit zukunftsweisenden Technologien wie beispielsweise dem </w:t>
      </w:r>
      <w:proofErr w:type="spellStart"/>
      <w:r w:rsidRPr="002B7A97">
        <w:rPr>
          <w:rFonts w:asciiTheme="majorHAnsi" w:hAnsiTheme="majorHAnsi" w:cstheme="majorHAnsi"/>
          <w:iCs/>
          <w:sz w:val="20"/>
          <w:szCs w:val="20"/>
        </w:rPr>
        <w:t>A</w:t>
      </w:r>
      <w:r>
        <w:rPr>
          <w:rFonts w:asciiTheme="majorHAnsi" w:hAnsiTheme="majorHAnsi" w:cstheme="majorHAnsi"/>
          <w:iCs/>
          <w:sz w:val="20"/>
          <w:szCs w:val="20"/>
        </w:rPr>
        <w:t>dvanced</w:t>
      </w:r>
      <w:proofErr w:type="spellEnd"/>
      <w:r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B7A97">
        <w:rPr>
          <w:rFonts w:asciiTheme="majorHAnsi" w:hAnsiTheme="majorHAnsi" w:cstheme="majorHAnsi"/>
          <w:iCs/>
          <w:sz w:val="20"/>
          <w:szCs w:val="20"/>
        </w:rPr>
        <w:t>Focus System.</w:t>
      </w:r>
      <w:r w:rsidRPr="008A32AA">
        <w:rPr>
          <w:rFonts w:asciiTheme="majorHAnsi" w:hAnsiTheme="majorHAnsi" w:cstheme="majorHAnsi"/>
          <w:iCs/>
          <w:sz w:val="20"/>
          <w:szCs w:val="20"/>
        </w:rPr>
        <w:t xml:space="preserve"> </w:t>
      </w:r>
      <w:r w:rsidRPr="0027262A">
        <w:rPr>
          <w:rFonts w:asciiTheme="majorHAnsi" w:hAnsiTheme="majorHAnsi" w:cstheme="majorHAnsi"/>
          <w:iCs/>
          <w:sz w:val="20"/>
          <w:szCs w:val="20"/>
        </w:rPr>
        <w:t xml:space="preserve">Produkte von Ledlenser sind „Engineered &amp; </w:t>
      </w:r>
      <w:proofErr w:type="spellStart"/>
      <w:r w:rsidRPr="0027262A">
        <w:rPr>
          <w:rFonts w:asciiTheme="majorHAnsi" w:hAnsiTheme="majorHAnsi" w:cstheme="majorHAnsi"/>
          <w:iCs/>
          <w:sz w:val="20"/>
          <w:szCs w:val="20"/>
        </w:rPr>
        <w:t>Designed</w:t>
      </w:r>
      <w:proofErr w:type="spellEnd"/>
      <w:r w:rsidRPr="0027262A">
        <w:rPr>
          <w:rFonts w:asciiTheme="majorHAnsi" w:hAnsiTheme="majorHAnsi" w:cstheme="majorHAnsi"/>
          <w:iCs/>
          <w:sz w:val="20"/>
          <w:szCs w:val="20"/>
        </w:rPr>
        <w:t xml:space="preserve"> in Germany</w:t>
      </w:r>
      <w:r>
        <w:rPr>
          <w:rFonts w:asciiTheme="majorHAnsi" w:hAnsiTheme="majorHAnsi" w:cstheme="majorHAnsi"/>
          <w:iCs/>
          <w:sz w:val="20"/>
          <w:szCs w:val="20"/>
        </w:rPr>
        <w:t xml:space="preserve">“. 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>Bei einer Registrierung über die Homepage gilt</w:t>
      </w:r>
      <w:r w:rsidR="006057C2">
        <w:rPr>
          <w:rFonts w:asciiTheme="majorHAnsi" w:hAnsiTheme="majorHAnsi" w:cstheme="majorHAnsi"/>
          <w:iCs/>
          <w:sz w:val="20"/>
          <w:szCs w:val="20"/>
        </w:rPr>
        <w:t xml:space="preserve"> für fast alle Produkte</w:t>
      </w:r>
      <w:r w:rsidR="00BB523A" w:rsidRPr="00BB523A">
        <w:rPr>
          <w:rFonts w:asciiTheme="majorHAnsi" w:hAnsiTheme="majorHAnsi" w:cstheme="majorHAnsi"/>
          <w:iCs/>
          <w:sz w:val="20"/>
          <w:szCs w:val="20"/>
        </w:rPr>
        <w:t xml:space="preserve"> eine Garantie von sieben Jahren, ansonsten von zwei Jahren.</w:t>
      </w:r>
    </w:p>
    <w:sectPr w:rsidR="00EF7A5D" w:rsidRPr="00206CDF" w:rsidSect="00394DE2">
      <w:headerReference w:type="default" r:id="rId10"/>
      <w:footerReference w:type="even" r:id="rId11"/>
      <w:footerReference w:type="default" r:id="rId12"/>
      <w:type w:val="continuous"/>
      <w:pgSz w:w="11907" w:h="16840" w:code="9"/>
      <w:pgMar w:top="2209" w:right="3685" w:bottom="1135" w:left="1134" w:header="426" w:footer="720" w:gutter="0"/>
      <w:paperSrc w:other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CF257A" w14:textId="77777777" w:rsidR="00997AC8" w:rsidRDefault="00997AC8">
      <w:r>
        <w:separator/>
      </w:r>
    </w:p>
  </w:endnote>
  <w:endnote w:type="continuationSeparator" w:id="0">
    <w:p w14:paraId="6BD098A6" w14:textId="77777777" w:rsidR="00997AC8" w:rsidRDefault="00997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">
    <w:altName w:val="Arial"/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olo 22R Leicht">
    <w:panose1 w:val="020B0604020202020204"/>
    <w:charset w:val="00"/>
    <w:family w:val="swiss"/>
    <w:notTrueType/>
    <w:pitch w:val="variable"/>
    <w:sig w:usb0="00000087" w:usb1="00000000" w:usb2="00000000" w:usb3="00000000" w:csb0="0000009B" w:csb1="00000000"/>
  </w:font>
  <w:font w:name="Times">
    <w:altName w:val="Times New Roman"/>
    <w:panose1 w:val="00000500000000020000"/>
    <w:charset w:val="00"/>
    <w:family w:val="roman"/>
    <w:pitch w:val="variable"/>
    <w:sig w:usb0="E0002AE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B82D" w14:textId="77777777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C2F4720" w14:textId="77777777" w:rsidR="0059232F" w:rsidRDefault="0059232F" w:rsidP="004641B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C667B" w14:textId="4CA77518" w:rsidR="0059232F" w:rsidRDefault="0059232F" w:rsidP="00EC5CAD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573C8">
      <w:rPr>
        <w:rStyle w:val="Seitenzahl"/>
        <w:noProof/>
      </w:rPr>
      <w:t>3</w:t>
    </w:r>
    <w:r>
      <w:rPr>
        <w:rStyle w:val="Seitenzahl"/>
      </w:rPr>
      <w:fldChar w:fldCharType="end"/>
    </w:r>
  </w:p>
  <w:p w14:paraId="3AF43D7F" w14:textId="0FDB5719" w:rsidR="0059232F" w:rsidRDefault="00350CDA" w:rsidP="004641B7">
    <w:pPr>
      <w:pStyle w:val="Fuzeile"/>
      <w:tabs>
        <w:tab w:val="clear" w:pos="9072"/>
        <w:tab w:val="right" w:pos="9900"/>
      </w:tabs>
      <w:ind w:right="360"/>
      <w:rPr>
        <w:rFonts w:ascii="Gill Sans" w:hAnsi="Gill Sans"/>
        <w:sz w:val="16"/>
        <w:lang w:val="nb-NO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A921B6" wp14:editId="7236A8EB">
              <wp:simplePos x="0" y="0"/>
              <wp:positionH relativeFrom="column">
                <wp:posOffset>4956810</wp:posOffset>
              </wp:positionH>
              <wp:positionV relativeFrom="paragraph">
                <wp:posOffset>-2207260</wp:posOffset>
              </wp:positionV>
              <wp:extent cx="1811655" cy="2514600"/>
              <wp:effectExtent l="0" t="0" r="0" b="0"/>
              <wp:wrapTight wrapText="bothSides">
                <wp:wrapPolygon edited="0">
                  <wp:start x="757" y="545"/>
                  <wp:lineTo x="757" y="20945"/>
                  <wp:lineTo x="20744" y="20945"/>
                  <wp:lineTo x="20744" y="545"/>
                  <wp:lineTo x="757" y="545"/>
                </wp:wrapPolygon>
              </wp:wrapTight>
              <wp:docPr id="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514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7FE5F9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Ledlenser GmbH &amp; Co. KG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 xml:space="preserve">Brigitte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Pautzke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(Trade Marketing </w:t>
                          </w:r>
                          <w:proofErr w:type="spellStart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Specialist</w:t>
                          </w:r>
                          <w:proofErr w:type="spellEnd"/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 xml:space="preserve"> DACH)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Kronenstraß 5-7</w:t>
                          </w: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br/>
                            <w:t>42699 Solingen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  <w:t>brigitte.pautzke@ledlenser.com</w:t>
                          </w: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br/>
                          </w:r>
                        </w:p>
                        <w:p w14:paraId="6CA66A48" w14:textId="77777777" w:rsidR="00350CDA" w:rsidRPr="009F7297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ind w:left="-142" w:firstLine="142"/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bCs/>
                              <w:sz w:val="18"/>
                              <w:szCs w:val="18"/>
                            </w:rPr>
                            <w:t>Kontakt Presse/Medien</w:t>
                          </w:r>
                        </w:p>
                        <w:p w14:paraId="47482A6A" w14:textId="77777777" w:rsidR="00350CDA" w:rsidRPr="00A064D8" w:rsidRDefault="00350CDA" w:rsidP="00350CDA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00" w:lineRule="exact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A064D8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Profil Marketing OHG</w:t>
                          </w:r>
                        </w:p>
                        <w:p w14:paraId="369011D4" w14:textId="2C58BDD9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Jan Lauer</w:t>
                          </w:r>
                          <w:r w:rsidR="00350CDA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 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(PR)</w:t>
                          </w:r>
                        </w:p>
                        <w:p w14:paraId="5008CC61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Humboldtstr. 21</w:t>
                          </w:r>
                        </w:p>
                        <w:p w14:paraId="7C958152" w14:textId="77777777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38106 Braunschweig</w:t>
                          </w:r>
                        </w:p>
                        <w:p w14:paraId="0E8F3010" w14:textId="368AD4D8" w:rsidR="00350CDA" w:rsidRPr="009F7297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Tel.: +49 531 387 33 </w:t>
                          </w:r>
                          <w:r w:rsidR="00D950CD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18</w:t>
                          </w:r>
                        </w:p>
                        <w:p w14:paraId="2633804C" w14:textId="4A08ADCE" w:rsidR="00350CDA" w:rsidRPr="009F7297" w:rsidRDefault="00D950CD" w:rsidP="00350CDA">
                          <w:pPr>
                            <w:spacing w:line="200" w:lineRule="exact"/>
                            <w:jc w:val="both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j.lauer</w:t>
                          </w:r>
                          <w:r w:rsidR="00350CDA" w:rsidRPr="009F7297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>@profil-marketing.com</w:t>
                          </w:r>
                        </w:p>
                        <w:p w14:paraId="20CDBD13" w14:textId="77777777" w:rsidR="00350CDA" w:rsidRPr="001B3662" w:rsidRDefault="00350CDA" w:rsidP="00350CD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A921B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90.3pt;margin-top:-173.8pt;width:142.65pt;height:19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" filled="f" stroked="f">
              <v:textbox inset=",7.2pt,,7.2pt">
                <w:txbxContent>
                  <w:p w14:paraId="537FE5F9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Ledlenser GmbH &amp; Co. KG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 xml:space="preserve">Brigitte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Pautzke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(Trade Marketing </w:t>
                    </w:r>
                    <w:proofErr w:type="spellStart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Specialist</w:t>
                    </w:r>
                    <w:proofErr w:type="spellEnd"/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 xml:space="preserve"> DACH)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Kronenstraß 5-7</w:t>
                    </w: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br/>
                      <w:t>42699 Solingen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  <w:t>brigitte.pautzke@ledlenser.com</w:t>
                    </w: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br/>
                    </w:r>
                  </w:p>
                  <w:p w14:paraId="6CA66A48" w14:textId="77777777" w:rsidR="00350CDA" w:rsidRPr="009F7297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ind w:left="-142" w:firstLine="142"/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bCs/>
                        <w:sz w:val="18"/>
                        <w:szCs w:val="18"/>
                      </w:rPr>
                      <w:t>Kontakt Presse/Medien</w:t>
                    </w:r>
                  </w:p>
                  <w:p w14:paraId="47482A6A" w14:textId="77777777" w:rsidR="00350CDA" w:rsidRPr="00A064D8" w:rsidRDefault="00350CDA" w:rsidP="00350CDA">
                    <w:pPr>
                      <w:widowControl w:val="0"/>
                      <w:autoSpaceDE w:val="0"/>
                      <w:autoSpaceDN w:val="0"/>
                      <w:adjustRightInd w:val="0"/>
                      <w:spacing w:line="200" w:lineRule="exact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A064D8">
                      <w:rPr>
                        <w:rFonts w:ascii="Calibri" w:hAnsi="Calibri" w:cs="Calibri"/>
                        <w:sz w:val="18"/>
                        <w:szCs w:val="18"/>
                      </w:rPr>
                      <w:t>Profil Marketing OHG</w:t>
                    </w:r>
                  </w:p>
                  <w:p w14:paraId="369011D4" w14:textId="2C58BDD9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Jan Lauer</w:t>
                    </w:r>
                    <w:r w:rsidR="00350CDA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 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(PR)</w:t>
                    </w:r>
                  </w:p>
                  <w:p w14:paraId="5008CC61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Humboldtstr. 21</w:t>
                    </w:r>
                  </w:p>
                  <w:p w14:paraId="7C958152" w14:textId="77777777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38106 Braunschweig</w:t>
                    </w:r>
                  </w:p>
                  <w:p w14:paraId="0E8F3010" w14:textId="368AD4D8" w:rsidR="00350CDA" w:rsidRPr="009F7297" w:rsidRDefault="00350CDA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Tel.: +49 531 387 33 </w:t>
                    </w:r>
                    <w:r w:rsidR="00D950CD">
                      <w:rPr>
                        <w:rFonts w:ascii="Calibri" w:hAnsi="Calibri" w:cs="Calibri"/>
                        <w:sz w:val="18"/>
                        <w:szCs w:val="18"/>
                      </w:rPr>
                      <w:t>18</w:t>
                    </w:r>
                  </w:p>
                  <w:p w14:paraId="2633804C" w14:textId="4A08ADCE" w:rsidR="00350CDA" w:rsidRPr="009F7297" w:rsidRDefault="00D950CD" w:rsidP="00350CDA">
                    <w:pPr>
                      <w:spacing w:line="200" w:lineRule="exact"/>
                      <w:jc w:val="both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>
                      <w:rPr>
                        <w:rFonts w:ascii="Calibri" w:hAnsi="Calibri" w:cs="Calibri"/>
                        <w:sz w:val="18"/>
                        <w:szCs w:val="18"/>
                      </w:rPr>
                      <w:t>j.lauer</w:t>
                    </w:r>
                    <w:r w:rsidR="00350CDA" w:rsidRPr="009F7297">
                      <w:rPr>
                        <w:rFonts w:ascii="Calibri" w:hAnsi="Calibri" w:cs="Calibri"/>
                        <w:sz w:val="18"/>
                        <w:szCs w:val="18"/>
                      </w:rPr>
                      <w:t>@profil-marketing.com</w:t>
                    </w:r>
                  </w:p>
                  <w:p w14:paraId="20CDBD13" w14:textId="77777777" w:rsidR="00350CDA" w:rsidRPr="001B3662" w:rsidRDefault="00350CDA" w:rsidP="00350CD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59232F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0C32C4F" wp14:editId="5B9AD5A7">
              <wp:simplePos x="0" y="0"/>
              <wp:positionH relativeFrom="column">
                <wp:posOffset>4800600</wp:posOffset>
              </wp:positionH>
              <wp:positionV relativeFrom="paragraph">
                <wp:posOffset>-2125905</wp:posOffset>
              </wp:positionV>
              <wp:extent cx="1811655" cy="2286000"/>
              <wp:effectExtent l="0" t="0" r="0" b="0"/>
              <wp:wrapTight wrapText="bothSides">
                <wp:wrapPolygon edited="0">
                  <wp:start x="757" y="600"/>
                  <wp:lineTo x="757" y="20880"/>
                  <wp:lineTo x="20744" y="20880"/>
                  <wp:lineTo x="20744" y="600"/>
                  <wp:lineTo x="757" y="600"/>
                </wp:wrapPolygon>
              </wp:wrapTight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228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3060A" w14:textId="528FD80D" w:rsidR="0059232F" w:rsidRPr="001B3662" w:rsidRDefault="00350CDA" w:rsidP="004416BA">
                          <w:pPr>
                            <w:spacing w:line="200" w:lineRule="exact"/>
                            <w:jc w:val="both"/>
                            <w:rPr>
                              <w:rFonts w:ascii="Arial" w:hAnsi="Arial"/>
                              <w:sz w:val="2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604529" wp14:editId="7915C6FE">
                                <wp:extent cx="1628775" cy="2064385"/>
                                <wp:effectExtent l="0" t="0" r="0" b="0"/>
                                <wp:docPr id="4" name="Grafik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28775" cy="20643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C32C4F" id="_x0000_s1027" type="#_x0000_t202" style="position:absolute;margin-left:378pt;margin-top:-167.4pt;width:142.65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" filled="f" stroked="f">
              <v:textbox inset=",7.2pt,,7.2pt">
                <w:txbxContent>
                  <w:p w14:paraId="4BE3060A" w14:textId="528FD80D" w:rsidR="0059232F" w:rsidRPr="001B3662" w:rsidRDefault="00350CDA" w:rsidP="004416BA">
                    <w:pPr>
                      <w:spacing w:line="200" w:lineRule="exact"/>
                      <w:jc w:val="both"/>
                      <w:rPr>
                        <w:rFonts w:ascii="Arial" w:hAnsi="Arial"/>
                        <w:sz w:val="20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3604529" wp14:editId="7915C6FE">
                          <wp:extent cx="1628775" cy="2064385"/>
                          <wp:effectExtent l="0" t="0" r="0" b="0"/>
                          <wp:docPr id="4" name="Grafik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28775" cy="20643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4F6269" w14:textId="77777777" w:rsidR="00997AC8" w:rsidRDefault="00997AC8">
      <w:r>
        <w:separator/>
      </w:r>
    </w:p>
  </w:footnote>
  <w:footnote w:type="continuationSeparator" w:id="0">
    <w:p w14:paraId="6D444088" w14:textId="77777777" w:rsidR="00997AC8" w:rsidRDefault="00997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90F57" w14:textId="564BFD82" w:rsidR="0059232F" w:rsidRDefault="0059232F" w:rsidP="001D50A9">
    <w:pPr>
      <w:ind w:right="-2597"/>
      <w:rPr>
        <w:rFonts w:ascii="Arial" w:hAnsi="Arial"/>
        <w:b/>
        <w:spacing w:val="40"/>
        <w:sz w:val="36"/>
      </w:rPr>
    </w:pPr>
    <w:r>
      <w:rPr>
        <w:rFonts w:ascii="Verdana" w:hAnsi="Verdana"/>
        <w:noProof/>
        <w:spacing w:val="78"/>
        <w:sz w:val="34"/>
        <w:szCs w:val="34"/>
      </w:rPr>
      <w:drawing>
        <wp:anchor distT="0" distB="0" distL="114300" distR="114300" simplePos="0" relativeHeight="251658240" behindDoc="1" locked="0" layoutInCell="1" allowOverlap="1" wp14:anchorId="79B7A932" wp14:editId="18E628F5">
          <wp:simplePos x="0" y="0"/>
          <wp:positionH relativeFrom="column">
            <wp:posOffset>4002965</wp:posOffset>
          </wp:positionH>
          <wp:positionV relativeFrom="paragraph">
            <wp:posOffset>221615</wp:posOffset>
          </wp:positionV>
          <wp:extent cx="2411095" cy="369570"/>
          <wp:effectExtent l="0" t="0" r="1905" b="0"/>
          <wp:wrapTight wrapText="bothSides">
            <wp:wrapPolygon edited="0">
              <wp:start x="0" y="0"/>
              <wp:lineTo x="0" y="20784"/>
              <wp:lineTo x="21503" y="20784"/>
              <wp:lineTo x="21503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dlenser_Logo-2016_4c_black_red_160126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1095" cy="369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7E48E2" w14:textId="3D288390" w:rsidR="0059232F" w:rsidRPr="00813507" w:rsidRDefault="0059232F" w:rsidP="00F75E0A">
    <w:pPr>
      <w:ind w:right="-3022"/>
      <w:rPr>
        <w:rFonts w:ascii="Calibri" w:hAnsi="Calibri" w:cs="Calibri"/>
        <w:spacing w:val="78"/>
        <w:sz w:val="36"/>
        <w:szCs w:val="36"/>
      </w:rPr>
    </w:pPr>
    <w:r w:rsidRPr="00813507">
      <w:rPr>
        <w:rFonts w:ascii="Calibri" w:hAnsi="Calibri" w:cs="Calibri"/>
        <w:b/>
        <w:spacing w:val="78"/>
        <w:sz w:val="36"/>
        <w:szCs w:val="36"/>
      </w:rPr>
      <w:t>Pressemitteilung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11858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8051E3"/>
    <w:multiLevelType w:val="hybridMultilevel"/>
    <w:tmpl w:val="5B7074F8"/>
    <w:lvl w:ilvl="0" w:tplc="AAA657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50B8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64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66B1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F8E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183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00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5CB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927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2774F08"/>
    <w:multiLevelType w:val="multilevel"/>
    <w:tmpl w:val="79647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D4351"/>
    <w:multiLevelType w:val="hybridMultilevel"/>
    <w:tmpl w:val="5BB466AC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B60EC"/>
    <w:multiLevelType w:val="hybridMultilevel"/>
    <w:tmpl w:val="A6C6A8DC"/>
    <w:lvl w:ilvl="0" w:tplc="98A0C532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3660C"/>
    <w:multiLevelType w:val="hybridMultilevel"/>
    <w:tmpl w:val="D8AAB2F2"/>
    <w:lvl w:ilvl="0" w:tplc="33F808D2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88A26C7"/>
    <w:multiLevelType w:val="multilevel"/>
    <w:tmpl w:val="B818000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9A5315"/>
    <w:multiLevelType w:val="hybridMultilevel"/>
    <w:tmpl w:val="DBBC3682"/>
    <w:lvl w:ilvl="0" w:tplc="991430D6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065CEA"/>
    <w:multiLevelType w:val="multilevel"/>
    <w:tmpl w:val="91700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1D22A1A"/>
    <w:multiLevelType w:val="hybridMultilevel"/>
    <w:tmpl w:val="C3DECF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D95924"/>
    <w:multiLevelType w:val="hybridMultilevel"/>
    <w:tmpl w:val="FF6A3A7C"/>
    <w:lvl w:ilvl="0" w:tplc="F28A41D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255609"/>
    <w:multiLevelType w:val="multilevel"/>
    <w:tmpl w:val="BE8ED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FC31023"/>
    <w:multiLevelType w:val="multilevel"/>
    <w:tmpl w:val="81F40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3B7173"/>
    <w:multiLevelType w:val="hybridMultilevel"/>
    <w:tmpl w:val="07164AE8"/>
    <w:lvl w:ilvl="0" w:tplc="6DC46B54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643E6A"/>
    <w:multiLevelType w:val="hybridMultilevel"/>
    <w:tmpl w:val="77962356"/>
    <w:lvl w:ilvl="0" w:tplc="07F816C8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7B1D46"/>
    <w:multiLevelType w:val="hybridMultilevel"/>
    <w:tmpl w:val="8C369EB4"/>
    <w:lvl w:ilvl="0" w:tplc="0C5476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2EC6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2A0D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E00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72B7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A687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5AE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CC7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10A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149352E"/>
    <w:multiLevelType w:val="hybridMultilevel"/>
    <w:tmpl w:val="DC4627EE"/>
    <w:lvl w:ilvl="0" w:tplc="45B472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D42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AA0C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30F8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B6E3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F2BC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5AD9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26E0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2C7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4C00943"/>
    <w:multiLevelType w:val="hybridMultilevel"/>
    <w:tmpl w:val="E18692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1F6DF7"/>
    <w:multiLevelType w:val="multilevel"/>
    <w:tmpl w:val="FE326C1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DD33E47"/>
    <w:multiLevelType w:val="hybridMultilevel"/>
    <w:tmpl w:val="D16000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E2329"/>
    <w:multiLevelType w:val="multilevel"/>
    <w:tmpl w:val="2A24F0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598526A"/>
    <w:multiLevelType w:val="hybridMultilevel"/>
    <w:tmpl w:val="C8388E50"/>
    <w:lvl w:ilvl="0" w:tplc="1E0AD0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86DA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AB8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C2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22A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A424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F26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0F0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28D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6311942"/>
    <w:multiLevelType w:val="hybridMultilevel"/>
    <w:tmpl w:val="517EE54E"/>
    <w:lvl w:ilvl="0" w:tplc="377841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866EF6"/>
    <w:multiLevelType w:val="multilevel"/>
    <w:tmpl w:val="2E82A8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93021424">
    <w:abstractNumId w:val="5"/>
  </w:num>
  <w:num w:numId="2" w16cid:durableId="1325090638">
    <w:abstractNumId w:val="14"/>
  </w:num>
  <w:num w:numId="3" w16cid:durableId="694119937">
    <w:abstractNumId w:val="10"/>
  </w:num>
  <w:num w:numId="4" w16cid:durableId="1506626121">
    <w:abstractNumId w:val="13"/>
  </w:num>
  <w:num w:numId="5" w16cid:durableId="852114341">
    <w:abstractNumId w:val="0"/>
  </w:num>
  <w:num w:numId="6" w16cid:durableId="105387317">
    <w:abstractNumId w:val="8"/>
  </w:num>
  <w:num w:numId="7" w16cid:durableId="1709790955">
    <w:abstractNumId w:val="22"/>
  </w:num>
  <w:num w:numId="8" w16cid:durableId="1565674832">
    <w:abstractNumId w:val="2"/>
  </w:num>
  <w:num w:numId="9" w16cid:durableId="866723282">
    <w:abstractNumId w:val="19"/>
  </w:num>
  <w:num w:numId="10" w16cid:durableId="1224875801">
    <w:abstractNumId w:val="7"/>
  </w:num>
  <w:num w:numId="11" w16cid:durableId="1250459372">
    <w:abstractNumId w:val="3"/>
  </w:num>
  <w:num w:numId="12" w16cid:durableId="1468083149">
    <w:abstractNumId w:val="11"/>
  </w:num>
  <w:num w:numId="13" w16cid:durableId="1748962598">
    <w:abstractNumId w:val="18"/>
  </w:num>
  <w:num w:numId="14" w16cid:durableId="1598443880">
    <w:abstractNumId w:val="20"/>
  </w:num>
  <w:num w:numId="15" w16cid:durableId="1507211687">
    <w:abstractNumId w:val="23"/>
  </w:num>
  <w:num w:numId="16" w16cid:durableId="1665161504">
    <w:abstractNumId w:val="6"/>
  </w:num>
  <w:num w:numId="17" w16cid:durableId="95905313">
    <w:abstractNumId w:val="17"/>
  </w:num>
  <w:num w:numId="18" w16cid:durableId="234556116">
    <w:abstractNumId w:val="16"/>
  </w:num>
  <w:num w:numId="19" w16cid:durableId="1357467352">
    <w:abstractNumId w:val="1"/>
  </w:num>
  <w:num w:numId="20" w16cid:durableId="1332219224">
    <w:abstractNumId w:val="21"/>
  </w:num>
  <w:num w:numId="21" w16cid:durableId="2010479409">
    <w:abstractNumId w:val="15"/>
  </w:num>
  <w:num w:numId="22" w16cid:durableId="657152349">
    <w:abstractNumId w:val="12"/>
  </w:num>
  <w:num w:numId="23" w16cid:durableId="1663240330">
    <w:abstractNumId w:val="4"/>
  </w:num>
  <w:num w:numId="24" w16cid:durableId="78500755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4096" w:nlCheck="1" w:checkStyle="0"/>
  <w:activeWritingStyle w:appName="MSWord" w:lang="en-GB" w:vendorID="64" w:dllVersion="4096" w:nlCheck="1" w:checkStyle="0"/>
  <w:activeWritingStyle w:appName="MSWord" w:lang="de-DE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6A2"/>
    <w:rsid w:val="00001E34"/>
    <w:rsid w:val="0000307F"/>
    <w:rsid w:val="00003C53"/>
    <w:rsid w:val="000040EF"/>
    <w:rsid w:val="00005502"/>
    <w:rsid w:val="00005504"/>
    <w:rsid w:val="00005793"/>
    <w:rsid w:val="00005AAF"/>
    <w:rsid w:val="00007219"/>
    <w:rsid w:val="00012BC0"/>
    <w:rsid w:val="00014719"/>
    <w:rsid w:val="000166FC"/>
    <w:rsid w:val="000172A0"/>
    <w:rsid w:val="000176B6"/>
    <w:rsid w:val="00020520"/>
    <w:rsid w:val="00020F49"/>
    <w:rsid w:val="000214BA"/>
    <w:rsid w:val="00022785"/>
    <w:rsid w:val="00023211"/>
    <w:rsid w:val="00023497"/>
    <w:rsid w:val="00023614"/>
    <w:rsid w:val="000239C0"/>
    <w:rsid w:val="00025195"/>
    <w:rsid w:val="000264B5"/>
    <w:rsid w:val="00026BAD"/>
    <w:rsid w:val="00027A01"/>
    <w:rsid w:val="000305E0"/>
    <w:rsid w:val="00033903"/>
    <w:rsid w:val="0003406A"/>
    <w:rsid w:val="00034CB5"/>
    <w:rsid w:val="00036D7C"/>
    <w:rsid w:val="000376B8"/>
    <w:rsid w:val="00037B7E"/>
    <w:rsid w:val="00046628"/>
    <w:rsid w:val="000468DD"/>
    <w:rsid w:val="00046A9E"/>
    <w:rsid w:val="00047BC3"/>
    <w:rsid w:val="00052047"/>
    <w:rsid w:val="00055A82"/>
    <w:rsid w:val="0005605D"/>
    <w:rsid w:val="00056086"/>
    <w:rsid w:val="000566F5"/>
    <w:rsid w:val="00056B4D"/>
    <w:rsid w:val="000572C6"/>
    <w:rsid w:val="000611AC"/>
    <w:rsid w:val="000612CE"/>
    <w:rsid w:val="000616DC"/>
    <w:rsid w:val="000616F1"/>
    <w:rsid w:val="000624BE"/>
    <w:rsid w:val="00062AEA"/>
    <w:rsid w:val="0006426D"/>
    <w:rsid w:val="000649CD"/>
    <w:rsid w:val="00064C88"/>
    <w:rsid w:val="00064C8A"/>
    <w:rsid w:val="00066FC9"/>
    <w:rsid w:val="00067D84"/>
    <w:rsid w:val="00067DED"/>
    <w:rsid w:val="000707AF"/>
    <w:rsid w:val="000732D7"/>
    <w:rsid w:val="00073C1E"/>
    <w:rsid w:val="00074AB8"/>
    <w:rsid w:val="0007758E"/>
    <w:rsid w:val="00080242"/>
    <w:rsid w:val="0008040F"/>
    <w:rsid w:val="0008170E"/>
    <w:rsid w:val="00082A7C"/>
    <w:rsid w:val="000833C4"/>
    <w:rsid w:val="00083F2F"/>
    <w:rsid w:val="00083F42"/>
    <w:rsid w:val="0008582B"/>
    <w:rsid w:val="0008593F"/>
    <w:rsid w:val="00085B83"/>
    <w:rsid w:val="00086B03"/>
    <w:rsid w:val="000901DA"/>
    <w:rsid w:val="00091AD2"/>
    <w:rsid w:val="000921EA"/>
    <w:rsid w:val="00092EE5"/>
    <w:rsid w:val="000931CC"/>
    <w:rsid w:val="0009661C"/>
    <w:rsid w:val="00096850"/>
    <w:rsid w:val="000A1559"/>
    <w:rsid w:val="000A2320"/>
    <w:rsid w:val="000A55BB"/>
    <w:rsid w:val="000A5D5C"/>
    <w:rsid w:val="000A60D3"/>
    <w:rsid w:val="000A6958"/>
    <w:rsid w:val="000A7191"/>
    <w:rsid w:val="000A75FC"/>
    <w:rsid w:val="000B126F"/>
    <w:rsid w:val="000B13C7"/>
    <w:rsid w:val="000B1C3B"/>
    <w:rsid w:val="000B1EF4"/>
    <w:rsid w:val="000B1F44"/>
    <w:rsid w:val="000B29AF"/>
    <w:rsid w:val="000B4490"/>
    <w:rsid w:val="000B5A9D"/>
    <w:rsid w:val="000B5EF9"/>
    <w:rsid w:val="000B68CE"/>
    <w:rsid w:val="000C0B69"/>
    <w:rsid w:val="000C1707"/>
    <w:rsid w:val="000C2E54"/>
    <w:rsid w:val="000C351A"/>
    <w:rsid w:val="000C3F63"/>
    <w:rsid w:val="000C4A61"/>
    <w:rsid w:val="000C5542"/>
    <w:rsid w:val="000C5B44"/>
    <w:rsid w:val="000C5C4F"/>
    <w:rsid w:val="000D0070"/>
    <w:rsid w:val="000D0479"/>
    <w:rsid w:val="000D0FBD"/>
    <w:rsid w:val="000D1CC4"/>
    <w:rsid w:val="000D4352"/>
    <w:rsid w:val="000D4B8A"/>
    <w:rsid w:val="000D4F62"/>
    <w:rsid w:val="000D5755"/>
    <w:rsid w:val="000D6DAC"/>
    <w:rsid w:val="000D7672"/>
    <w:rsid w:val="000E00CF"/>
    <w:rsid w:val="000E099C"/>
    <w:rsid w:val="000E1912"/>
    <w:rsid w:val="000E2A14"/>
    <w:rsid w:val="000E2B52"/>
    <w:rsid w:val="000E2CAA"/>
    <w:rsid w:val="000E31E5"/>
    <w:rsid w:val="000E4AAE"/>
    <w:rsid w:val="000E4E2F"/>
    <w:rsid w:val="000E5680"/>
    <w:rsid w:val="000E58B6"/>
    <w:rsid w:val="000E6231"/>
    <w:rsid w:val="000E6D9C"/>
    <w:rsid w:val="000E7E70"/>
    <w:rsid w:val="000F0121"/>
    <w:rsid w:val="000F10B1"/>
    <w:rsid w:val="000F34E3"/>
    <w:rsid w:val="000F3775"/>
    <w:rsid w:val="000F37F8"/>
    <w:rsid w:val="000F76AE"/>
    <w:rsid w:val="000F771B"/>
    <w:rsid w:val="00101FDC"/>
    <w:rsid w:val="00103066"/>
    <w:rsid w:val="0010414A"/>
    <w:rsid w:val="001042A2"/>
    <w:rsid w:val="00105C95"/>
    <w:rsid w:val="0010720C"/>
    <w:rsid w:val="00107999"/>
    <w:rsid w:val="00114122"/>
    <w:rsid w:val="00114718"/>
    <w:rsid w:val="00114B51"/>
    <w:rsid w:val="00114CBE"/>
    <w:rsid w:val="00114EB8"/>
    <w:rsid w:val="001168BE"/>
    <w:rsid w:val="00117C03"/>
    <w:rsid w:val="00117CEF"/>
    <w:rsid w:val="0012001B"/>
    <w:rsid w:val="00121E04"/>
    <w:rsid w:val="00122D7C"/>
    <w:rsid w:val="00124244"/>
    <w:rsid w:val="001244C8"/>
    <w:rsid w:val="00125A32"/>
    <w:rsid w:val="001265E9"/>
    <w:rsid w:val="00126604"/>
    <w:rsid w:val="001269E9"/>
    <w:rsid w:val="00127B6B"/>
    <w:rsid w:val="00130461"/>
    <w:rsid w:val="00130D41"/>
    <w:rsid w:val="001343FB"/>
    <w:rsid w:val="001344FF"/>
    <w:rsid w:val="00134EF3"/>
    <w:rsid w:val="0013635F"/>
    <w:rsid w:val="00137010"/>
    <w:rsid w:val="0013760C"/>
    <w:rsid w:val="00140844"/>
    <w:rsid w:val="00140A09"/>
    <w:rsid w:val="0014278D"/>
    <w:rsid w:val="001428ED"/>
    <w:rsid w:val="00143329"/>
    <w:rsid w:val="0014388F"/>
    <w:rsid w:val="00144C59"/>
    <w:rsid w:val="0015208E"/>
    <w:rsid w:val="001521AF"/>
    <w:rsid w:val="0015276D"/>
    <w:rsid w:val="0015467F"/>
    <w:rsid w:val="0015650E"/>
    <w:rsid w:val="0015721B"/>
    <w:rsid w:val="001575A4"/>
    <w:rsid w:val="00157B46"/>
    <w:rsid w:val="00161B77"/>
    <w:rsid w:val="00163550"/>
    <w:rsid w:val="00165739"/>
    <w:rsid w:val="00165E57"/>
    <w:rsid w:val="001661F3"/>
    <w:rsid w:val="0017125F"/>
    <w:rsid w:val="00172754"/>
    <w:rsid w:val="001728F0"/>
    <w:rsid w:val="00172EE0"/>
    <w:rsid w:val="00173735"/>
    <w:rsid w:val="001744AB"/>
    <w:rsid w:val="00174D28"/>
    <w:rsid w:val="00177949"/>
    <w:rsid w:val="00181F1F"/>
    <w:rsid w:val="001838C0"/>
    <w:rsid w:val="00183900"/>
    <w:rsid w:val="00185427"/>
    <w:rsid w:val="001857BF"/>
    <w:rsid w:val="00185E96"/>
    <w:rsid w:val="00186AA5"/>
    <w:rsid w:val="001914C8"/>
    <w:rsid w:val="00191C50"/>
    <w:rsid w:val="00193645"/>
    <w:rsid w:val="001952C4"/>
    <w:rsid w:val="00196994"/>
    <w:rsid w:val="001975E4"/>
    <w:rsid w:val="001A0CB4"/>
    <w:rsid w:val="001A0F2A"/>
    <w:rsid w:val="001A1453"/>
    <w:rsid w:val="001A235B"/>
    <w:rsid w:val="001A26E3"/>
    <w:rsid w:val="001A2B5E"/>
    <w:rsid w:val="001A2E7E"/>
    <w:rsid w:val="001A5276"/>
    <w:rsid w:val="001B09C9"/>
    <w:rsid w:val="001B298D"/>
    <w:rsid w:val="001B4122"/>
    <w:rsid w:val="001B4BD9"/>
    <w:rsid w:val="001C12ED"/>
    <w:rsid w:val="001C49A8"/>
    <w:rsid w:val="001C5722"/>
    <w:rsid w:val="001D0755"/>
    <w:rsid w:val="001D1151"/>
    <w:rsid w:val="001D1579"/>
    <w:rsid w:val="001D2A78"/>
    <w:rsid w:val="001D2BDD"/>
    <w:rsid w:val="001D36E3"/>
    <w:rsid w:val="001D4B55"/>
    <w:rsid w:val="001D4B5D"/>
    <w:rsid w:val="001D4E8B"/>
    <w:rsid w:val="001D50A9"/>
    <w:rsid w:val="001D5138"/>
    <w:rsid w:val="001D6E51"/>
    <w:rsid w:val="001E0576"/>
    <w:rsid w:val="001E137A"/>
    <w:rsid w:val="001E183C"/>
    <w:rsid w:val="001E1BEA"/>
    <w:rsid w:val="001E20F4"/>
    <w:rsid w:val="001E2821"/>
    <w:rsid w:val="001E5A3F"/>
    <w:rsid w:val="001E5B6C"/>
    <w:rsid w:val="001E5E3D"/>
    <w:rsid w:val="001E742C"/>
    <w:rsid w:val="001F0CD4"/>
    <w:rsid w:val="001F124E"/>
    <w:rsid w:val="001F1F76"/>
    <w:rsid w:val="001F36C8"/>
    <w:rsid w:val="001F417B"/>
    <w:rsid w:val="001F567A"/>
    <w:rsid w:val="00203BAB"/>
    <w:rsid w:val="00203BC5"/>
    <w:rsid w:val="00206CDF"/>
    <w:rsid w:val="00210F1D"/>
    <w:rsid w:val="00210F54"/>
    <w:rsid w:val="00211EC6"/>
    <w:rsid w:val="00212A42"/>
    <w:rsid w:val="00214C06"/>
    <w:rsid w:val="00215239"/>
    <w:rsid w:val="002160EC"/>
    <w:rsid w:val="00220BF1"/>
    <w:rsid w:val="00221988"/>
    <w:rsid w:val="00222764"/>
    <w:rsid w:val="0022280D"/>
    <w:rsid w:val="00222883"/>
    <w:rsid w:val="00222F08"/>
    <w:rsid w:val="00223DCD"/>
    <w:rsid w:val="0022493F"/>
    <w:rsid w:val="00227659"/>
    <w:rsid w:val="00227BB8"/>
    <w:rsid w:val="002348A8"/>
    <w:rsid w:val="00234B3C"/>
    <w:rsid w:val="00235DAC"/>
    <w:rsid w:val="00236728"/>
    <w:rsid w:val="002376EA"/>
    <w:rsid w:val="00241C13"/>
    <w:rsid w:val="00242D3F"/>
    <w:rsid w:val="002438F8"/>
    <w:rsid w:val="002447AD"/>
    <w:rsid w:val="0024687D"/>
    <w:rsid w:val="00247F6D"/>
    <w:rsid w:val="002521FD"/>
    <w:rsid w:val="002522F3"/>
    <w:rsid w:val="00253EBD"/>
    <w:rsid w:val="00254C31"/>
    <w:rsid w:val="00255AC9"/>
    <w:rsid w:val="00255F6F"/>
    <w:rsid w:val="0025601C"/>
    <w:rsid w:val="00256278"/>
    <w:rsid w:val="00260007"/>
    <w:rsid w:val="00260E32"/>
    <w:rsid w:val="00261D32"/>
    <w:rsid w:val="002636C9"/>
    <w:rsid w:val="00265C04"/>
    <w:rsid w:val="002666B9"/>
    <w:rsid w:val="00267993"/>
    <w:rsid w:val="00267C43"/>
    <w:rsid w:val="0027262A"/>
    <w:rsid w:val="0027360F"/>
    <w:rsid w:val="0027664B"/>
    <w:rsid w:val="002775B7"/>
    <w:rsid w:val="002812E2"/>
    <w:rsid w:val="00285E6C"/>
    <w:rsid w:val="002861A6"/>
    <w:rsid w:val="00286E56"/>
    <w:rsid w:val="0028753C"/>
    <w:rsid w:val="0028761D"/>
    <w:rsid w:val="002936AC"/>
    <w:rsid w:val="002937BA"/>
    <w:rsid w:val="00293CAE"/>
    <w:rsid w:val="00295A39"/>
    <w:rsid w:val="00296275"/>
    <w:rsid w:val="00296F89"/>
    <w:rsid w:val="0029779C"/>
    <w:rsid w:val="00297907"/>
    <w:rsid w:val="002A09F0"/>
    <w:rsid w:val="002A0E3D"/>
    <w:rsid w:val="002A194F"/>
    <w:rsid w:val="002A1C70"/>
    <w:rsid w:val="002A1CE0"/>
    <w:rsid w:val="002A2BB5"/>
    <w:rsid w:val="002A2C64"/>
    <w:rsid w:val="002A2E72"/>
    <w:rsid w:val="002A341F"/>
    <w:rsid w:val="002A3506"/>
    <w:rsid w:val="002A3948"/>
    <w:rsid w:val="002A4BEF"/>
    <w:rsid w:val="002A6F93"/>
    <w:rsid w:val="002B02E2"/>
    <w:rsid w:val="002B045C"/>
    <w:rsid w:val="002B0E88"/>
    <w:rsid w:val="002B1D82"/>
    <w:rsid w:val="002C2583"/>
    <w:rsid w:val="002C30AC"/>
    <w:rsid w:val="002C6F1F"/>
    <w:rsid w:val="002C7F45"/>
    <w:rsid w:val="002D099A"/>
    <w:rsid w:val="002D1566"/>
    <w:rsid w:val="002D1DC3"/>
    <w:rsid w:val="002D29E8"/>
    <w:rsid w:val="002D4A16"/>
    <w:rsid w:val="002D4AE1"/>
    <w:rsid w:val="002D4E61"/>
    <w:rsid w:val="002D5582"/>
    <w:rsid w:val="002D60C7"/>
    <w:rsid w:val="002D67D5"/>
    <w:rsid w:val="002D7971"/>
    <w:rsid w:val="002E1668"/>
    <w:rsid w:val="002E307F"/>
    <w:rsid w:val="002E5642"/>
    <w:rsid w:val="002E6D2E"/>
    <w:rsid w:val="002E6EC8"/>
    <w:rsid w:val="002F12A4"/>
    <w:rsid w:val="002F356B"/>
    <w:rsid w:val="002F41E1"/>
    <w:rsid w:val="002F5786"/>
    <w:rsid w:val="002F768D"/>
    <w:rsid w:val="002F789B"/>
    <w:rsid w:val="00302613"/>
    <w:rsid w:val="00302C57"/>
    <w:rsid w:val="0030383A"/>
    <w:rsid w:val="00305F48"/>
    <w:rsid w:val="00310300"/>
    <w:rsid w:val="0031152D"/>
    <w:rsid w:val="00311BF8"/>
    <w:rsid w:val="0031338F"/>
    <w:rsid w:val="00313416"/>
    <w:rsid w:val="00314CCA"/>
    <w:rsid w:val="003156FC"/>
    <w:rsid w:val="00315A07"/>
    <w:rsid w:val="00317160"/>
    <w:rsid w:val="003172D2"/>
    <w:rsid w:val="003212F1"/>
    <w:rsid w:val="00321342"/>
    <w:rsid w:val="00321549"/>
    <w:rsid w:val="00321E00"/>
    <w:rsid w:val="0032318C"/>
    <w:rsid w:val="00324041"/>
    <w:rsid w:val="003250EA"/>
    <w:rsid w:val="003252A8"/>
    <w:rsid w:val="00325701"/>
    <w:rsid w:val="0032656E"/>
    <w:rsid w:val="00332BA2"/>
    <w:rsid w:val="00332E9E"/>
    <w:rsid w:val="003372DF"/>
    <w:rsid w:val="00337E87"/>
    <w:rsid w:val="00341095"/>
    <w:rsid w:val="00346484"/>
    <w:rsid w:val="003465A6"/>
    <w:rsid w:val="0034696F"/>
    <w:rsid w:val="00346E85"/>
    <w:rsid w:val="00347552"/>
    <w:rsid w:val="00350332"/>
    <w:rsid w:val="00350819"/>
    <w:rsid w:val="00350CDA"/>
    <w:rsid w:val="00351A88"/>
    <w:rsid w:val="00352692"/>
    <w:rsid w:val="00354DE3"/>
    <w:rsid w:val="00356DCE"/>
    <w:rsid w:val="00357369"/>
    <w:rsid w:val="00357E92"/>
    <w:rsid w:val="00357F68"/>
    <w:rsid w:val="00360E48"/>
    <w:rsid w:val="0036295A"/>
    <w:rsid w:val="00363DF9"/>
    <w:rsid w:val="00365DED"/>
    <w:rsid w:val="00367FB1"/>
    <w:rsid w:val="00370265"/>
    <w:rsid w:val="003717A4"/>
    <w:rsid w:val="00371B6C"/>
    <w:rsid w:val="00374A25"/>
    <w:rsid w:val="0037500D"/>
    <w:rsid w:val="003758FD"/>
    <w:rsid w:val="00377145"/>
    <w:rsid w:val="00377C5D"/>
    <w:rsid w:val="00380179"/>
    <w:rsid w:val="00382442"/>
    <w:rsid w:val="00382B46"/>
    <w:rsid w:val="00383109"/>
    <w:rsid w:val="003834A8"/>
    <w:rsid w:val="00384796"/>
    <w:rsid w:val="0038569E"/>
    <w:rsid w:val="00385B7B"/>
    <w:rsid w:val="003864D7"/>
    <w:rsid w:val="003870FD"/>
    <w:rsid w:val="00387ED2"/>
    <w:rsid w:val="00390923"/>
    <w:rsid w:val="00391822"/>
    <w:rsid w:val="00391AA0"/>
    <w:rsid w:val="00391C09"/>
    <w:rsid w:val="00391E11"/>
    <w:rsid w:val="003924CF"/>
    <w:rsid w:val="00392CC1"/>
    <w:rsid w:val="00392DB9"/>
    <w:rsid w:val="00394C55"/>
    <w:rsid w:val="00394DE2"/>
    <w:rsid w:val="00396B09"/>
    <w:rsid w:val="00396BCF"/>
    <w:rsid w:val="00397570"/>
    <w:rsid w:val="003A0257"/>
    <w:rsid w:val="003A060A"/>
    <w:rsid w:val="003A0B56"/>
    <w:rsid w:val="003A1046"/>
    <w:rsid w:val="003A1270"/>
    <w:rsid w:val="003A1AD1"/>
    <w:rsid w:val="003A2682"/>
    <w:rsid w:val="003A330F"/>
    <w:rsid w:val="003A36E4"/>
    <w:rsid w:val="003A4E87"/>
    <w:rsid w:val="003A6DBD"/>
    <w:rsid w:val="003A70B5"/>
    <w:rsid w:val="003B2156"/>
    <w:rsid w:val="003B25C0"/>
    <w:rsid w:val="003B2775"/>
    <w:rsid w:val="003B2C83"/>
    <w:rsid w:val="003B46AB"/>
    <w:rsid w:val="003C13D5"/>
    <w:rsid w:val="003C1625"/>
    <w:rsid w:val="003C1D3F"/>
    <w:rsid w:val="003C606F"/>
    <w:rsid w:val="003C7340"/>
    <w:rsid w:val="003D03F9"/>
    <w:rsid w:val="003D0EDE"/>
    <w:rsid w:val="003E0017"/>
    <w:rsid w:val="003E0286"/>
    <w:rsid w:val="003E0D48"/>
    <w:rsid w:val="003E1B1F"/>
    <w:rsid w:val="003E1ED4"/>
    <w:rsid w:val="003E2D08"/>
    <w:rsid w:val="003E3003"/>
    <w:rsid w:val="003E4B02"/>
    <w:rsid w:val="003E5060"/>
    <w:rsid w:val="003E693D"/>
    <w:rsid w:val="003E6EB4"/>
    <w:rsid w:val="003E717E"/>
    <w:rsid w:val="003E7DBA"/>
    <w:rsid w:val="003F1BA2"/>
    <w:rsid w:val="003F21C5"/>
    <w:rsid w:val="003F36DC"/>
    <w:rsid w:val="003F3D49"/>
    <w:rsid w:val="003F51E9"/>
    <w:rsid w:val="003F5664"/>
    <w:rsid w:val="003F5921"/>
    <w:rsid w:val="004023ED"/>
    <w:rsid w:val="00403470"/>
    <w:rsid w:val="00403910"/>
    <w:rsid w:val="00403998"/>
    <w:rsid w:val="0040401D"/>
    <w:rsid w:val="00404543"/>
    <w:rsid w:val="00405634"/>
    <w:rsid w:val="004057F9"/>
    <w:rsid w:val="00406DC4"/>
    <w:rsid w:val="00406E02"/>
    <w:rsid w:val="00410115"/>
    <w:rsid w:val="004141CC"/>
    <w:rsid w:val="00414C0E"/>
    <w:rsid w:val="00416C19"/>
    <w:rsid w:val="00421DC2"/>
    <w:rsid w:val="00421F19"/>
    <w:rsid w:val="00422396"/>
    <w:rsid w:val="00422B2F"/>
    <w:rsid w:val="0042597B"/>
    <w:rsid w:val="004274B6"/>
    <w:rsid w:val="0043167D"/>
    <w:rsid w:val="004331FF"/>
    <w:rsid w:val="004332C2"/>
    <w:rsid w:val="00433B49"/>
    <w:rsid w:val="00436E96"/>
    <w:rsid w:val="004375F9"/>
    <w:rsid w:val="00440339"/>
    <w:rsid w:val="004414C6"/>
    <w:rsid w:val="004416BA"/>
    <w:rsid w:val="00441793"/>
    <w:rsid w:val="004442CA"/>
    <w:rsid w:val="00444E26"/>
    <w:rsid w:val="004456F1"/>
    <w:rsid w:val="00445B0F"/>
    <w:rsid w:val="00446933"/>
    <w:rsid w:val="00446C83"/>
    <w:rsid w:val="00446CA9"/>
    <w:rsid w:val="00447595"/>
    <w:rsid w:val="00450B79"/>
    <w:rsid w:val="00452459"/>
    <w:rsid w:val="004525A9"/>
    <w:rsid w:val="00456047"/>
    <w:rsid w:val="004563AC"/>
    <w:rsid w:val="0045686C"/>
    <w:rsid w:val="004569CD"/>
    <w:rsid w:val="004576D3"/>
    <w:rsid w:val="004604E9"/>
    <w:rsid w:val="004609B0"/>
    <w:rsid w:val="00463E03"/>
    <w:rsid w:val="004641B7"/>
    <w:rsid w:val="004646F3"/>
    <w:rsid w:val="0046556B"/>
    <w:rsid w:val="00467C72"/>
    <w:rsid w:val="004710A9"/>
    <w:rsid w:val="00471513"/>
    <w:rsid w:val="0047241C"/>
    <w:rsid w:val="004729FA"/>
    <w:rsid w:val="00474CE8"/>
    <w:rsid w:val="004767BF"/>
    <w:rsid w:val="00477840"/>
    <w:rsid w:val="004808B5"/>
    <w:rsid w:val="00481047"/>
    <w:rsid w:val="004841B8"/>
    <w:rsid w:val="0048486E"/>
    <w:rsid w:val="004850CF"/>
    <w:rsid w:val="0048636F"/>
    <w:rsid w:val="00486E7E"/>
    <w:rsid w:val="0049055E"/>
    <w:rsid w:val="004919EB"/>
    <w:rsid w:val="00493A81"/>
    <w:rsid w:val="004960A2"/>
    <w:rsid w:val="00496204"/>
    <w:rsid w:val="00496D07"/>
    <w:rsid w:val="00496EA6"/>
    <w:rsid w:val="004A02B4"/>
    <w:rsid w:val="004A3090"/>
    <w:rsid w:val="004A3C09"/>
    <w:rsid w:val="004A4688"/>
    <w:rsid w:val="004A4B30"/>
    <w:rsid w:val="004A4EC3"/>
    <w:rsid w:val="004A50DA"/>
    <w:rsid w:val="004A587F"/>
    <w:rsid w:val="004A5D73"/>
    <w:rsid w:val="004A60D2"/>
    <w:rsid w:val="004B05D7"/>
    <w:rsid w:val="004B0FD3"/>
    <w:rsid w:val="004B2111"/>
    <w:rsid w:val="004B2E4D"/>
    <w:rsid w:val="004B451E"/>
    <w:rsid w:val="004B5EC1"/>
    <w:rsid w:val="004B60AD"/>
    <w:rsid w:val="004B624F"/>
    <w:rsid w:val="004B6604"/>
    <w:rsid w:val="004B77A9"/>
    <w:rsid w:val="004C07CA"/>
    <w:rsid w:val="004C19B9"/>
    <w:rsid w:val="004C2BD8"/>
    <w:rsid w:val="004C427B"/>
    <w:rsid w:val="004C5AB6"/>
    <w:rsid w:val="004C694D"/>
    <w:rsid w:val="004D07DB"/>
    <w:rsid w:val="004D2F11"/>
    <w:rsid w:val="004D388E"/>
    <w:rsid w:val="004D47B4"/>
    <w:rsid w:val="004D4BDD"/>
    <w:rsid w:val="004D664E"/>
    <w:rsid w:val="004D6B69"/>
    <w:rsid w:val="004E15A2"/>
    <w:rsid w:val="004E166B"/>
    <w:rsid w:val="004E3F0D"/>
    <w:rsid w:val="004E5241"/>
    <w:rsid w:val="004E60BF"/>
    <w:rsid w:val="004E786E"/>
    <w:rsid w:val="004E7BFC"/>
    <w:rsid w:val="004F10C4"/>
    <w:rsid w:val="004F29A0"/>
    <w:rsid w:val="004F509D"/>
    <w:rsid w:val="004F559A"/>
    <w:rsid w:val="004F737E"/>
    <w:rsid w:val="00501231"/>
    <w:rsid w:val="005027AF"/>
    <w:rsid w:val="00503E51"/>
    <w:rsid w:val="005041FE"/>
    <w:rsid w:val="00504830"/>
    <w:rsid w:val="005050D8"/>
    <w:rsid w:val="00506287"/>
    <w:rsid w:val="00511402"/>
    <w:rsid w:val="005132A7"/>
    <w:rsid w:val="0051464B"/>
    <w:rsid w:val="00514F68"/>
    <w:rsid w:val="00515573"/>
    <w:rsid w:val="00516DE9"/>
    <w:rsid w:val="00517392"/>
    <w:rsid w:val="005174D0"/>
    <w:rsid w:val="0051751B"/>
    <w:rsid w:val="00517BD7"/>
    <w:rsid w:val="00522064"/>
    <w:rsid w:val="0052283B"/>
    <w:rsid w:val="00522A4A"/>
    <w:rsid w:val="00527114"/>
    <w:rsid w:val="00530C0F"/>
    <w:rsid w:val="005322EE"/>
    <w:rsid w:val="005324D2"/>
    <w:rsid w:val="005329D0"/>
    <w:rsid w:val="0053311E"/>
    <w:rsid w:val="005334AD"/>
    <w:rsid w:val="00533EE8"/>
    <w:rsid w:val="005346FB"/>
    <w:rsid w:val="0053696A"/>
    <w:rsid w:val="00536A42"/>
    <w:rsid w:val="0053707F"/>
    <w:rsid w:val="00537969"/>
    <w:rsid w:val="00540365"/>
    <w:rsid w:val="00540AA8"/>
    <w:rsid w:val="00542B95"/>
    <w:rsid w:val="00544B7C"/>
    <w:rsid w:val="0054614E"/>
    <w:rsid w:val="00547526"/>
    <w:rsid w:val="00550434"/>
    <w:rsid w:val="00550817"/>
    <w:rsid w:val="00551147"/>
    <w:rsid w:val="00551B3D"/>
    <w:rsid w:val="00551E55"/>
    <w:rsid w:val="005526E3"/>
    <w:rsid w:val="00552C70"/>
    <w:rsid w:val="005540DA"/>
    <w:rsid w:val="00554385"/>
    <w:rsid w:val="00557989"/>
    <w:rsid w:val="0056269F"/>
    <w:rsid w:val="0056369B"/>
    <w:rsid w:val="0056381A"/>
    <w:rsid w:val="00567658"/>
    <w:rsid w:val="00570B49"/>
    <w:rsid w:val="00570C42"/>
    <w:rsid w:val="00570E81"/>
    <w:rsid w:val="00571DF0"/>
    <w:rsid w:val="0057300E"/>
    <w:rsid w:val="005734EF"/>
    <w:rsid w:val="0057533C"/>
    <w:rsid w:val="005765E2"/>
    <w:rsid w:val="00576A16"/>
    <w:rsid w:val="005775B7"/>
    <w:rsid w:val="00577FB8"/>
    <w:rsid w:val="0058093E"/>
    <w:rsid w:val="00580E8A"/>
    <w:rsid w:val="0058242F"/>
    <w:rsid w:val="00582593"/>
    <w:rsid w:val="00584CCF"/>
    <w:rsid w:val="00586920"/>
    <w:rsid w:val="00590905"/>
    <w:rsid w:val="0059232F"/>
    <w:rsid w:val="00593003"/>
    <w:rsid w:val="00597070"/>
    <w:rsid w:val="00597E06"/>
    <w:rsid w:val="005A0375"/>
    <w:rsid w:val="005A0552"/>
    <w:rsid w:val="005A2E12"/>
    <w:rsid w:val="005A591F"/>
    <w:rsid w:val="005A5A9C"/>
    <w:rsid w:val="005A757D"/>
    <w:rsid w:val="005B002B"/>
    <w:rsid w:val="005B1DBD"/>
    <w:rsid w:val="005B431F"/>
    <w:rsid w:val="005B4521"/>
    <w:rsid w:val="005B7553"/>
    <w:rsid w:val="005C0308"/>
    <w:rsid w:val="005C24FF"/>
    <w:rsid w:val="005C270D"/>
    <w:rsid w:val="005C4F9F"/>
    <w:rsid w:val="005C62B1"/>
    <w:rsid w:val="005C68AA"/>
    <w:rsid w:val="005C702E"/>
    <w:rsid w:val="005C79EA"/>
    <w:rsid w:val="005D0635"/>
    <w:rsid w:val="005D0670"/>
    <w:rsid w:val="005D119C"/>
    <w:rsid w:val="005D18D5"/>
    <w:rsid w:val="005D3093"/>
    <w:rsid w:val="005D326A"/>
    <w:rsid w:val="005D3F40"/>
    <w:rsid w:val="005D4664"/>
    <w:rsid w:val="005D5F38"/>
    <w:rsid w:val="005D6E85"/>
    <w:rsid w:val="005D760E"/>
    <w:rsid w:val="005E22E2"/>
    <w:rsid w:val="005E352C"/>
    <w:rsid w:val="005E4F59"/>
    <w:rsid w:val="005E5500"/>
    <w:rsid w:val="005E703E"/>
    <w:rsid w:val="005E7057"/>
    <w:rsid w:val="005F1820"/>
    <w:rsid w:val="005F40E0"/>
    <w:rsid w:val="005F4888"/>
    <w:rsid w:val="005F52E2"/>
    <w:rsid w:val="005F53BC"/>
    <w:rsid w:val="005F53EA"/>
    <w:rsid w:val="005F5741"/>
    <w:rsid w:val="005F7C77"/>
    <w:rsid w:val="006008CD"/>
    <w:rsid w:val="00600903"/>
    <w:rsid w:val="00601E5B"/>
    <w:rsid w:val="0060259F"/>
    <w:rsid w:val="00603643"/>
    <w:rsid w:val="0060407A"/>
    <w:rsid w:val="006057C2"/>
    <w:rsid w:val="0060620B"/>
    <w:rsid w:val="00607139"/>
    <w:rsid w:val="00607C1D"/>
    <w:rsid w:val="006103C8"/>
    <w:rsid w:val="00610A0E"/>
    <w:rsid w:val="00610AA8"/>
    <w:rsid w:val="006121C5"/>
    <w:rsid w:val="00612232"/>
    <w:rsid w:val="0061226D"/>
    <w:rsid w:val="00612702"/>
    <w:rsid w:val="00613DB1"/>
    <w:rsid w:val="00613E01"/>
    <w:rsid w:val="00614E25"/>
    <w:rsid w:val="0062075F"/>
    <w:rsid w:val="0062155F"/>
    <w:rsid w:val="00621C1F"/>
    <w:rsid w:val="006248EE"/>
    <w:rsid w:val="00631C9E"/>
    <w:rsid w:val="00631D30"/>
    <w:rsid w:val="006335A0"/>
    <w:rsid w:val="0063369E"/>
    <w:rsid w:val="006336B8"/>
    <w:rsid w:val="00635599"/>
    <w:rsid w:val="006371FA"/>
    <w:rsid w:val="00641875"/>
    <w:rsid w:val="006427DC"/>
    <w:rsid w:val="0064315B"/>
    <w:rsid w:val="0064402F"/>
    <w:rsid w:val="006444C3"/>
    <w:rsid w:val="006452C3"/>
    <w:rsid w:val="00645615"/>
    <w:rsid w:val="0065018A"/>
    <w:rsid w:val="00650AFE"/>
    <w:rsid w:val="00651168"/>
    <w:rsid w:val="00652BCA"/>
    <w:rsid w:val="00655087"/>
    <w:rsid w:val="00657690"/>
    <w:rsid w:val="006579C6"/>
    <w:rsid w:val="00657ACB"/>
    <w:rsid w:val="006627B9"/>
    <w:rsid w:val="00662B66"/>
    <w:rsid w:val="006647A3"/>
    <w:rsid w:val="00664F2C"/>
    <w:rsid w:val="0066769E"/>
    <w:rsid w:val="006707E8"/>
    <w:rsid w:val="00670D92"/>
    <w:rsid w:val="00670E50"/>
    <w:rsid w:val="0067150D"/>
    <w:rsid w:val="006757C9"/>
    <w:rsid w:val="00676136"/>
    <w:rsid w:val="00680EBE"/>
    <w:rsid w:val="006816A2"/>
    <w:rsid w:val="006846F9"/>
    <w:rsid w:val="006848BF"/>
    <w:rsid w:val="00685FB9"/>
    <w:rsid w:val="00686841"/>
    <w:rsid w:val="0069067B"/>
    <w:rsid w:val="00693189"/>
    <w:rsid w:val="006938BB"/>
    <w:rsid w:val="0069531B"/>
    <w:rsid w:val="006954CB"/>
    <w:rsid w:val="00697CAE"/>
    <w:rsid w:val="006A0C2E"/>
    <w:rsid w:val="006A109C"/>
    <w:rsid w:val="006A1376"/>
    <w:rsid w:val="006A251D"/>
    <w:rsid w:val="006A55EB"/>
    <w:rsid w:val="006A5EE0"/>
    <w:rsid w:val="006A6196"/>
    <w:rsid w:val="006B0A2D"/>
    <w:rsid w:val="006B11C0"/>
    <w:rsid w:val="006B1544"/>
    <w:rsid w:val="006B1C3B"/>
    <w:rsid w:val="006B1D5B"/>
    <w:rsid w:val="006B436F"/>
    <w:rsid w:val="006B5F96"/>
    <w:rsid w:val="006B6CC9"/>
    <w:rsid w:val="006C10FD"/>
    <w:rsid w:val="006C1DDD"/>
    <w:rsid w:val="006C44E3"/>
    <w:rsid w:val="006D0559"/>
    <w:rsid w:val="006D1921"/>
    <w:rsid w:val="006D31A3"/>
    <w:rsid w:val="006D4565"/>
    <w:rsid w:val="006D4E90"/>
    <w:rsid w:val="006D76D6"/>
    <w:rsid w:val="006E0A6A"/>
    <w:rsid w:val="006E149D"/>
    <w:rsid w:val="006E2105"/>
    <w:rsid w:val="006E3259"/>
    <w:rsid w:val="006E3AB3"/>
    <w:rsid w:val="006E4D56"/>
    <w:rsid w:val="006E4EA0"/>
    <w:rsid w:val="006E5629"/>
    <w:rsid w:val="006E6540"/>
    <w:rsid w:val="006E680A"/>
    <w:rsid w:val="006F2A72"/>
    <w:rsid w:val="006F33D6"/>
    <w:rsid w:val="006F4CCA"/>
    <w:rsid w:val="006F55FB"/>
    <w:rsid w:val="006F6A7D"/>
    <w:rsid w:val="0070017D"/>
    <w:rsid w:val="00701D06"/>
    <w:rsid w:val="00701D31"/>
    <w:rsid w:val="00701F0D"/>
    <w:rsid w:val="00702FB4"/>
    <w:rsid w:val="00703BAF"/>
    <w:rsid w:val="00705C38"/>
    <w:rsid w:val="00710190"/>
    <w:rsid w:val="007117A4"/>
    <w:rsid w:val="007128E9"/>
    <w:rsid w:val="007128FE"/>
    <w:rsid w:val="00712CFC"/>
    <w:rsid w:val="00712F9A"/>
    <w:rsid w:val="007170B6"/>
    <w:rsid w:val="00717617"/>
    <w:rsid w:val="0072058D"/>
    <w:rsid w:val="007221A0"/>
    <w:rsid w:val="007223EE"/>
    <w:rsid w:val="007233C2"/>
    <w:rsid w:val="00723692"/>
    <w:rsid w:val="0072433A"/>
    <w:rsid w:val="00724635"/>
    <w:rsid w:val="00725CB1"/>
    <w:rsid w:val="00727523"/>
    <w:rsid w:val="00727C18"/>
    <w:rsid w:val="0073060E"/>
    <w:rsid w:val="00732EC2"/>
    <w:rsid w:val="00733441"/>
    <w:rsid w:val="00733597"/>
    <w:rsid w:val="00733D81"/>
    <w:rsid w:val="00734460"/>
    <w:rsid w:val="00735E72"/>
    <w:rsid w:val="007361F1"/>
    <w:rsid w:val="00736508"/>
    <w:rsid w:val="00736991"/>
    <w:rsid w:val="0073793F"/>
    <w:rsid w:val="00740F76"/>
    <w:rsid w:val="00741290"/>
    <w:rsid w:val="0074277A"/>
    <w:rsid w:val="0074369F"/>
    <w:rsid w:val="00743885"/>
    <w:rsid w:val="00747322"/>
    <w:rsid w:val="0074734D"/>
    <w:rsid w:val="00750059"/>
    <w:rsid w:val="00751656"/>
    <w:rsid w:val="00752C39"/>
    <w:rsid w:val="00752E22"/>
    <w:rsid w:val="007535DF"/>
    <w:rsid w:val="00753704"/>
    <w:rsid w:val="007553CB"/>
    <w:rsid w:val="007553FE"/>
    <w:rsid w:val="00755D62"/>
    <w:rsid w:val="0075706C"/>
    <w:rsid w:val="007573C8"/>
    <w:rsid w:val="007604E3"/>
    <w:rsid w:val="00762943"/>
    <w:rsid w:val="007650F3"/>
    <w:rsid w:val="007651B7"/>
    <w:rsid w:val="007658A0"/>
    <w:rsid w:val="00766D3F"/>
    <w:rsid w:val="00770A0E"/>
    <w:rsid w:val="00770D89"/>
    <w:rsid w:val="00771CFF"/>
    <w:rsid w:val="00772BFE"/>
    <w:rsid w:val="00772DF6"/>
    <w:rsid w:val="007734FA"/>
    <w:rsid w:val="007758A9"/>
    <w:rsid w:val="0077639D"/>
    <w:rsid w:val="00777229"/>
    <w:rsid w:val="00777678"/>
    <w:rsid w:val="00780221"/>
    <w:rsid w:val="0078203E"/>
    <w:rsid w:val="007825CA"/>
    <w:rsid w:val="00785BA3"/>
    <w:rsid w:val="007861E3"/>
    <w:rsid w:val="007874BE"/>
    <w:rsid w:val="0079199B"/>
    <w:rsid w:val="007920BF"/>
    <w:rsid w:val="0079231B"/>
    <w:rsid w:val="007936ED"/>
    <w:rsid w:val="00794428"/>
    <w:rsid w:val="00795540"/>
    <w:rsid w:val="00795BA4"/>
    <w:rsid w:val="00795C4F"/>
    <w:rsid w:val="00795F36"/>
    <w:rsid w:val="0079667E"/>
    <w:rsid w:val="00796A6F"/>
    <w:rsid w:val="007976A2"/>
    <w:rsid w:val="007A21AC"/>
    <w:rsid w:val="007A5516"/>
    <w:rsid w:val="007B01C7"/>
    <w:rsid w:val="007B194B"/>
    <w:rsid w:val="007B1A3B"/>
    <w:rsid w:val="007B1D5B"/>
    <w:rsid w:val="007B398F"/>
    <w:rsid w:val="007B4424"/>
    <w:rsid w:val="007B68F6"/>
    <w:rsid w:val="007B6EC9"/>
    <w:rsid w:val="007C18D8"/>
    <w:rsid w:val="007C2120"/>
    <w:rsid w:val="007C3000"/>
    <w:rsid w:val="007C316C"/>
    <w:rsid w:val="007C36CE"/>
    <w:rsid w:val="007C385A"/>
    <w:rsid w:val="007C42C0"/>
    <w:rsid w:val="007C474E"/>
    <w:rsid w:val="007C521C"/>
    <w:rsid w:val="007C6553"/>
    <w:rsid w:val="007C7117"/>
    <w:rsid w:val="007D032D"/>
    <w:rsid w:val="007D3A47"/>
    <w:rsid w:val="007D60AC"/>
    <w:rsid w:val="007D664E"/>
    <w:rsid w:val="007D679D"/>
    <w:rsid w:val="007D722D"/>
    <w:rsid w:val="007D7DDE"/>
    <w:rsid w:val="007E00D4"/>
    <w:rsid w:val="007E0C22"/>
    <w:rsid w:val="007E257A"/>
    <w:rsid w:val="007E400C"/>
    <w:rsid w:val="007E43E8"/>
    <w:rsid w:val="007E5342"/>
    <w:rsid w:val="007E55B5"/>
    <w:rsid w:val="007E5DB9"/>
    <w:rsid w:val="007E66FA"/>
    <w:rsid w:val="007E7189"/>
    <w:rsid w:val="007F009F"/>
    <w:rsid w:val="007F0C37"/>
    <w:rsid w:val="007F2F3D"/>
    <w:rsid w:val="007F34A8"/>
    <w:rsid w:val="007F35AA"/>
    <w:rsid w:val="007F36D7"/>
    <w:rsid w:val="007F4417"/>
    <w:rsid w:val="007F4F25"/>
    <w:rsid w:val="007F5F71"/>
    <w:rsid w:val="007F6022"/>
    <w:rsid w:val="007F64F2"/>
    <w:rsid w:val="007F665F"/>
    <w:rsid w:val="007F7694"/>
    <w:rsid w:val="00800AF4"/>
    <w:rsid w:val="0080205F"/>
    <w:rsid w:val="008026B2"/>
    <w:rsid w:val="00803976"/>
    <w:rsid w:val="00804969"/>
    <w:rsid w:val="00805008"/>
    <w:rsid w:val="00806123"/>
    <w:rsid w:val="0080675F"/>
    <w:rsid w:val="00806DED"/>
    <w:rsid w:val="00807C8A"/>
    <w:rsid w:val="0081175C"/>
    <w:rsid w:val="00811C94"/>
    <w:rsid w:val="00813507"/>
    <w:rsid w:val="0081432E"/>
    <w:rsid w:val="008169A1"/>
    <w:rsid w:val="00816DD0"/>
    <w:rsid w:val="008174EF"/>
    <w:rsid w:val="00817B50"/>
    <w:rsid w:val="008219A1"/>
    <w:rsid w:val="0082221A"/>
    <w:rsid w:val="00823899"/>
    <w:rsid w:val="008245E4"/>
    <w:rsid w:val="0082487A"/>
    <w:rsid w:val="00827BB6"/>
    <w:rsid w:val="008303D5"/>
    <w:rsid w:val="0083051E"/>
    <w:rsid w:val="0083465B"/>
    <w:rsid w:val="00834D5F"/>
    <w:rsid w:val="00834FA2"/>
    <w:rsid w:val="00834FAD"/>
    <w:rsid w:val="008377DD"/>
    <w:rsid w:val="00837B11"/>
    <w:rsid w:val="008440C2"/>
    <w:rsid w:val="0084423E"/>
    <w:rsid w:val="00844DFF"/>
    <w:rsid w:val="00845858"/>
    <w:rsid w:val="00846158"/>
    <w:rsid w:val="0084627B"/>
    <w:rsid w:val="008474D5"/>
    <w:rsid w:val="00850772"/>
    <w:rsid w:val="00851E04"/>
    <w:rsid w:val="00853C2A"/>
    <w:rsid w:val="00863D35"/>
    <w:rsid w:val="00866E9D"/>
    <w:rsid w:val="008703D1"/>
    <w:rsid w:val="00873CD8"/>
    <w:rsid w:val="00873F5B"/>
    <w:rsid w:val="00876508"/>
    <w:rsid w:val="00876619"/>
    <w:rsid w:val="00881557"/>
    <w:rsid w:val="00881AD6"/>
    <w:rsid w:val="00881B3E"/>
    <w:rsid w:val="00882210"/>
    <w:rsid w:val="00882E62"/>
    <w:rsid w:val="00883C53"/>
    <w:rsid w:val="00883F75"/>
    <w:rsid w:val="0088427C"/>
    <w:rsid w:val="008843AB"/>
    <w:rsid w:val="00885624"/>
    <w:rsid w:val="00886063"/>
    <w:rsid w:val="00887CB5"/>
    <w:rsid w:val="008917E5"/>
    <w:rsid w:val="0089184B"/>
    <w:rsid w:val="00893C65"/>
    <w:rsid w:val="00893FFB"/>
    <w:rsid w:val="00894610"/>
    <w:rsid w:val="008965A2"/>
    <w:rsid w:val="00897B1E"/>
    <w:rsid w:val="008A003A"/>
    <w:rsid w:val="008A060E"/>
    <w:rsid w:val="008A0937"/>
    <w:rsid w:val="008A1330"/>
    <w:rsid w:val="008A1AEF"/>
    <w:rsid w:val="008A1D0D"/>
    <w:rsid w:val="008A2104"/>
    <w:rsid w:val="008A786E"/>
    <w:rsid w:val="008B16AD"/>
    <w:rsid w:val="008B1C75"/>
    <w:rsid w:val="008B4056"/>
    <w:rsid w:val="008B4F88"/>
    <w:rsid w:val="008B66D9"/>
    <w:rsid w:val="008B70FB"/>
    <w:rsid w:val="008C00C1"/>
    <w:rsid w:val="008C2024"/>
    <w:rsid w:val="008C2711"/>
    <w:rsid w:val="008C2BD2"/>
    <w:rsid w:val="008C3362"/>
    <w:rsid w:val="008C368C"/>
    <w:rsid w:val="008C51A6"/>
    <w:rsid w:val="008C6A89"/>
    <w:rsid w:val="008D43FA"/>
    <w:rsid w:val="008D44A6"/>
    <w:rsid w:val="008D457A"/>
    <w:rsid w:val="008D508D"/>
    <w:rsid w:val="008D6776"/>
    <w:rsid w:val="008E02F3"/>
    <w:rsid w:val="008E0775"/>
    <w:rsid w:val="008E2198"/>
    <w:rsid w:val="008E3A88"/>
    <w:rsid w:val="008E44AA"/>
    <w:rsid w:val="008E6F08"/>
    <w:rsid w:val="008E7E5E"/>
    <w:rsid w:val="008E7FC3"/>
    <w:rsid w:val="008F11CC"/>
    <w:rsid w:val="008F13C9"/>
    <w:rsid w:val="008F17AB"/>
    <w:rsid w:val="008F1EDF"/>
    <w:rsid w:val="008F44E6"/>
    <w:rsid w:val="008F4E1F"/>
    <w:rsid w:val="008F564A"/>
    <w:rsid w:val="008F5B75"/>
    <w:rsid w:val="008F6B23"/>
    <w:rsid w:val="009000FA"/>
    <w:rsid w:val="00900116"/>
    <w:rsid w:val="00901978"/>
    <w:rsid w:val="00901BA4"/>
    <w:rsid w:val="009028DE"/>
    <w:rsid w:val="00904222"/>
    <w:rsid w:val="00905461"/>
    <w:rsid w:val="009065AC"/>
    <w:rsid w:val="00907D5D"/>
    <w:rsid w:val="00910046"/>
    <w:rsid w:val="009101D9"/>
    <w:rsid w:val="00910BAC"/>
    <w:rsid w:val="00911516"/>
    <w:rsid w:val="0091222D"/>
    <w:rsid w:val="00920AC8"/>
    <w:rsid w:val="009212A0"/>
    <w:rsid w:val="0092150A"/>
    <w:rsid w:val="00922583"/>
    <w:rsid w:val="00923FB0"/>
    <w:rsid w:val="00924092"/>
    <w:rsid w:val="0092471F"/>
    <w:rsid w:val="009256DA"/>
    <w:rsid w:val="00925919"/>
    <w:rsid w:val="009266A9"/>
    <w:rsid w:val="00926844"/>
    <w:rsid w:val="0092684A"/>
    <w:rsid w:val="00926BF7"/>
    <w:rsid w:val="00926CE6"/>
    <w:rsid w:val="00926DB8"/>
    <w:rsid w:val="00930900"/>
    <w:rsid w:val="009318F6"/>
    <w:rsid w:val="00940166"/>
    <w:rsid w:val="009401E0"/>
    <w:rsid w:val="0094034A"/>
    <w:rsid w:val="00942D90"/>
    <w:rsid w:val="0094424E"/>
    <w:rsid w:val="00944C65"/>
    <w:rsid w:val="0094569B"/>
    <w:rsid w:val="009462C3"/>
    <w:rsid w:val="00947ABC"/>
    <w:rsid w:val="00953302"/>
    <w:rsid w:val="00955E3D"/>
    <w:rsid w:val="009566ED"/>
    <w:rsid w:val="009613ED"/>
    <w:rsid w:val="009619C0"/>
    <w:rsid w:val="009625A1"/>
    <w:rsid w:val="00963116"/>
    <w:rsid w:val="009636C3"/>
    <w:rsid w:val="00971449"/>
    <w:rsid w:val="0097422B"/>
    <w:rsid w:val="00974856"/>
    <w:rsid w:val="00977162"/>
    <w:rsid w:val="00977B5D"/>
    <w:rsid w:val="00977CE2"/>
    <w:rsid w:val="00980055"/>
    <w:rsid w:val="00980C3C"/>
    <w:rsid w:val="00981101"/>
    <w:rsid w:val="009815A9"/>
    <w:rsid w:val="00982BEA"/>
    <w:rsid w:val="00983B15"/>
    <w:rsid w:val="0098537A"/>
    <w:rsid w:val="00985A4C"/>
    <w:rsid w:val="00990366"/>
    <w:rsid w:val="00991682"/>
    <w:rsid w:val="00993032"/>
    <w:rsid w:val="009941CD"/>
    <w:rsid w:val="00994D8F"/>
    <w:rsid w:val="00994E31"/>
    <w:rsid w:val="00996615"/>
    <w:rsid w:val="009969D3"/>
    <w:rsid w:val="009977D6"/>
    <w:rsid w:val="00997AC8"/>
    <w:rsid w:val="00997BE8"/>
    <w:rsid w:val="009A0BF1"/>
    <w:rsid w:val="009A2F6B"/>
    <w:rsid w:val="009A3804"/>
    <w:rsid w:val="009A3952"/>
    <w:rsid w:val="009A3CA7"/>
    <w:rsid w:val="009A4B7E"/>
    <w:rsid w:val="009A5193"/>
    <w:rsid w:val="009A77E1"/>
    <w:rsid w:val="009B0604"/>
    <w:rsid w:val="009B21A2"/>
    <w:rsid w:val="009B245C"/>
    <w:rsid w:val="009B2CAB"/>
    <w:rsid w:val="009B2E4E"/>
    <w:rsid w:val="009B3B29"/>
    <w:rsid w:val="009B4C61"/>
    <w:rsid w:val="009B69BB"/>
    <w:rsid w:val="009B795E"/>
    <w:rsid w:val="009B7B49"/>
    <w:rsid w:val="009B7BDA"/>
    <w:rsid w:val="009C0655"/>
    <w:rsid w:val="009C08DF"/>
    <w:rsid w:val="009C17C2"/>
    <w:rsid w:val="009C3362"/>
    <w:rsid w:val="009C3CC5"/>
    <w:rsid w:val="009C3FD4"/>
    <w:rsid w:val="009C49E8"/>
    <w:rsid w:val="009C508B"/>
    <w:rsid w:val="009C6D0C"/>
    <w:rsid w:val="009C73FE"/>
    <w:rsid w:val="009C7D9C"/>
    <w:rsid w:val="009C7E86"/>
    <w:rsid w:val="009D04B7"/>
    <w:rsid w:val="009D080F"/>
    <w:rsid w:val="009D1873"/>
    <w:rsid w:val="009D1D08"/>
    <w:rsid w:val="009D24E4"/>
    <w:rsid w:val="009D3F4A"/>
    <w:rsid w:val="009D46CB"/>
    <w:rsid w:val="009E055E"/>
    <w:rsid w:val="009E0E31"/>
    <w:rsid w:val="009E0EDC"/>
    <w:rsid w:val="009E1096"/>
    <w:rsid w:val="009E14FA"/>
    <w:rsid w:val="009E23B5"/>
    <w:rsid w:val="009E2F7E"/>
    <w:rsid w:val="009F36AC"/>
    <w:rsid w:val="009F4670"/>
    <w:rsid w:val="009F68DF"/>
    <w:rsid w:val="009F7297"/>
    <w:rsid w:val="009F79BB"/>
    <w:rsid w:val="00A001E0"/>
    <w:rsid w:val="00A03A78"/>
    <w:rsid w:val="00A045C7"/>
    <w:rsid w:val="00A04D23"/>
    <w:rsid w:val="00A05998"/>
    <w:rsid w:val="00A05F4C"/>
    <w:rsid w:val="00A06272"/>
    <w:rsid w:val="00A064D8"/>
    <w:rsid w:val="00A0707D"/>
    <w:rsid w:val="00A1068A"/>
    <w:rsid w:val="00A10B35"/>
    <w:rsid w:val="00A10B4A"/>
    <w:rsid w:val="00A1116B"/>
    <w:rsid w:val="00A11177"/>
    <w:rsid w:val="00A125CE"/>
    <w:rsid w:val="00A127BF"/>
    <w:rsid w:val="00A14511"/>
    <w:rsid w:val="00A16096"/>
    <w:rsid w:val="00A166D9"/>
    <w:rsid w:val="00A16BF9"/>
    <w:rsid w:val="00A17DAE"/>
    <w:rsid w:val="00A2028E"/>
    <w:rsid w:val="00A20832"/>
    <w:rsid w:val="00A20E26"/>
    <w:rsid w:val="00A20E7A"/>
    <w:rsid w:val="00A223C7"/>
    <w:rsid w:val="00A2321A"/>
    <w:rsid w:val="00A235B3"/>
    <w:rsid w:val="00A27463"/>
    <w:rsid w:val="00A30332"/>
    <w:rsid w:val="00A30E4E"/>
    <w:rsid w:val="00A311BF"/>
    <w:rsid w:val="00A31578"/>
    <w:rsid w:val="00A32C06"/>
    <w:rsid w:val="00A32E02"/>
    <w:rsid w:val="00A34B48"/>
    <w:rsid w:val="00A3511A"/>
    <w:rsid w:val="00A35F95"/>
    <w:rsid w:val="00A37D78"/>
    <w:rsid w:val="00A44C9D"/>
    <w:rsid w:val="00A4737F"/>
    <w:rsid w:val="00A478A3"/>
    <w:rsid w:val="00A52AC2"/>
    <w:rsid w:val="00A56EA2"/>
    <w:rsid w:val="00A57795"/>
    <w:rsid w:val="00A57DF6"/>
    <w:rsid w:val="00A57F72"/>
    <w:rsid w:val="00A62FDC"/>
    <w:rsid w:val="00A638AA"/>
    <w:rsid w:val="00A65A30"/>
    <w:rsid w:val="00A67642"/>
    <w:rsid w:val="00A702EB"/>
    <w:rsid w:val="00A7055B"/>
    <w:rsid w:val="00A70F0C"/>
    <w:rsid w:val="00A73556"/>
    <w:rsid w:val="00A74356"/>
    <w:rsid w:val="00A75CB4"/>
    <w:rsid w:val="00A75DFC"/>
    <w:rsid w:val="00A76C17"/>
    <w:rsid w:val="00A76F61"/>
    <w:rsid w:val="00A7720C"/>
    <w:rsid w:val="00A809ED"/>
    <w:rsid w:val="00A833D4"/>
    <w:rsid w:val="00A84C17"/>
    <w:rsid w:val="00A91752"/>
    <w:rsid w:val="00A924F3"/>
    <w:rsid w:val="00A9307F"/>
    <w:rsid w:val="00A9349A"/>
    <w:rsid w:val="00A94693"/>
    <w:rsid w:val="00AA20F0"/>
    <w:rsid w:val="00AA243A"/>
    <w:rsid w:val="00AA3B99"/>
    <w:rsid w:val="00AA4924"/>
    <w:rsid w:val="00AA5FA5"/>
    <w:rsid w:val="00AA7775"/>
    <w:rsid w:val="00AB039F"/>
    <w:rsid w:val="00AB07E1"/>
    <w:rsid w:val="00AB12B1"/>
    <w:rsid w:val="00AB1897"/>
    <w:rsid w:val="00AB18C0"/>
    <w:rsid w:val="00AB1FEB"/>
    <w:rsid w:val="00AB3422"/>
    <w:rsid w:val="00AB41FB"/>
    <w:rsid w:val="00AB4E17"/>
    <w:rsid w:val="00AB5189"/>
    <w:rsid w:val="00AB7559"/>
    <w:rsid w:val="00AC0120"/>
    <w:rsid w:val="00AC0CBC"/>
    <w:rsid w:val="00AC1DE2"/>
    <w:rsid w:val="00AC39C9"/>
    <w:rsid w:val="00AC7727"/>
    <w:rsid w:val="00AD00AA"/>
    <w:rsid w:val="00AD04F0"/>
    <w:rsid w:val="00AD0DDE"/>
    <w:rsid w:val="00AD0E69"/>
    <w:rsid w:val="00AD40DD"/>
    <w:rsid w:val="00AD4E38"/>
    <w:rsid w:val="00AD5C7D"/>
    <w:rsid w:val="00AD5E52"/>
    <w:rsid w:val="00AD6946"/>
    <w:rsid w:val="00AD7629"/>
    <w:rsid w:val="00AE02F2"/>
    <w:rsid w:val="00AE0410"/>
    <w:rsid w:val="00AE21AE"/>
    <w:rsid w:val="00AE3069"/>
    <w:rsid w:val="00AE40F5"/>
    <w:rsid w:val="00AE4146"/>
    <w:rsid w:val="00AE42C6"/>
    <w:rsid w:val="00AE4CBF"/>
    <w:rsid w:val="00AE529F"/>
    <w:rsid w:val="00AE6571"/>
    <w:rsid w:val="00AE7EF7"/>
    <w:rsid w:val="00AF025B"/>
    <w:rsid w:val="00AF1A34"/>
    <w:rsid w:val="00AF2804"/>
    <w:rsid w:val="00AF39C8"/>
    <w:rsid w:val="00AF43ED"/>
    <w:rsid w:val="00AF5031"/>
    <w:rsid w:val="00AF7228"/>
    <w:rsid w:val="00AF7870"/>
    <w:rsid w:val="00B01125"/>
    <w:rsid w:val="00B03826"/>
    <w:rsid w:val="00B03B8A"/>
    <w:rsid w:val="00B04EDE"/>
    <w:rsid w:val="00B05FAE"/>
    <w:rsid w:val="00B06C6A"/>
    <w:rsid w:val="00B07750"/>
    <w:rsid w:val="00B07B2C"/>
    <w:rsid w:val="00B111B1"/>
    <w:rsid w:val="00B113F7"/>
    <w:rsid w:val="00B11B55"/>
    <w:rsid w:val="00B11CE0"/>
    <w:rsid w:val="00B11F62"/>
    <w:rsid w:val="00B139B8"/>
    <w:rsid w:val="00B15AE0"/>
    <w:rsid w:val="00B16289"/>
    <w:rsid w:val="00B165B4"/>
    <w:rsid w:val="00B17993"/>
    <w:rsid w:val="00B17F81"/>
    <w:rsid w:val="00B20B1B"/>
    <w:rsid w:val="00B23683"/>
    <w:rsid w:val="00B24BD9"/>
    <w:rsid w:val="00B26177"/>
    <w:rsid w:val="00B27297"/>
    <w:rsid w:val="00B273BC"/>
    <w:rsid w:val="00B27834"/>
    <w:rsid w:val="00B3137F"/>
    <w:rsid w:val="00B33958"/>
    <w:rsid w:val="00B33D79"/>
    <w:rsid w:val="00B35288"/>
    <w:rsid w:val="00B35D99"/>
    <w:rsid w:val="00B35EDD"/>
    <w:rsid w:val="00B3604A"/>
    <w:rsid w:val="00B36798"/>
    <w:rsid w:val="00B37000"/>
    <w:rsid w:val="00B3767B"/>
    <w:rsid w:val="00B37D48"/>
    <w:rsid w:val="00B37EFF"/>
    <w:rsid w:val="00B442AB"/>
    <w:rsid w:val="00B45348"/>
    <w:rsid w:val="00B45F5D"/>
    <w:rsid w:val="00B5081D"/>
    <w:rsid w:val="00B511AC"/>
    <w:rsid w:val="00B51C1A"/>
    <w:rsid w:val="00B5215B"/>
    <w:rsid w:val="00B52886"/>
    <w:rsid w:val="00B531AF"/>
    <w:rsid w:val="00B53F48"/>
    <w:rsid w:val="00B551E2"/>
    <w:rsid w:val="00B56AD0"/>
    <w:rsid w:val="00B56F98"/>
    <w:rsid w:val="00B5748A"/>
    <w:rsid w:val="00B57ED3"/>
    <w:rsid w:val="00B61146"/>
    <w:rsid w:val="00B612E9"/>
    <w:rsid w:val="00B62F50"/>
    <w:rsid w:val="00B63C26"/>
    <w:rsid w:val="00B63EF8"/>
    <w:rsid w:val="00B648B7"/>
    <w:rsid w:val="00B64B12"/>
    <w:rsid w:val="00B6505C"/>
    <w:rsid w:val="00B65D6A"/>
    <w:rsid w:val="00B66F35"/>
    <w:rsid w:val="00B70110"/>
    <w:rsid w:val="00B713C2"/>
    <w:rsid w:val="00B73DC6"/>
    <w:rsid w:val="00B7479D"/>
    <w:rsid w:val="00B778DA"/>
    <w:rsid w:val="00B77DF7"/>
    <w:rsid w:val="00B813CA"/>
    <w:rsid w:val="00B81819"/>
    <w:rsid w:val="00B81A83"/>
    <w:rsid w:val="00B8330F"/>
    <w:rsid w:val="00B83455"/>
    <w:rsid w:val="00B83B3E"/>
    <w:rsid w:val="00B86C56"/>
    <w:rsid w:val="00B86CA1"/>
    <w:rsid w:val="00B91DEF"/>
    <w:rsid w:val="00B91F64"/>
    <w:rsid w:val="00B922E8"/>
    <w:rsid w:val="00B94D5F"/>
    <w:rsid w:val="00B9560E"/>
    <w:rsid w:val="00B95E8B"/>
    <w:rsid w:val="00B960D9"/>
    <w:rsid w:val="00B979FE"/>
    <w:rsid w:val="00BA02EA"/>
    <w:rsid w:val="00BA166B"/>
    <w:rsid w:val="00BA1D58"/>
    <w:rsid w:val="00BA2ABB"/>
    <w:rsid w:val="00BA2EAB"/>
    <w:rsid w:val="00BA2F1A"/>
    <w:rsid w:val="00BA3868"/>
    <w:rsid w:val="00BA3E67"/>
    <w:rsid w:val="00BA41C5"/>
    <w:rsid w:val="00BA5029"/>
    <w:rsid w:val="00BA5AAE"/>
    <w:rsid w:val="00BA7F64"/>
    <w:rsid w:val="00BB0225"/>
    <w:rsid w:val="00BB1999"/>
    <w:rsid w:val="00BB2E5F"/>
    <w:rsid w:val="00BB512F"/>
    <w:rsid w:val="00BB523A"/>
    <w:rsid w:val="00BB74EA"/>
    <w:rsid w:val="00BB7876"/>
    <w:rsid w:val="00BC1045"/>
    <w:rsid w:val="00BC2146"/>
    <w:rsid w:val="00BC36A1"/>
    <w:rsid w:val="00BC3766"/>
    <w:rsid w:val="00BC4026"/>
    <w:rsid w:val="00BC6540"/>
    <w:rsid w:val="00BC77A3"/>
    <w:rsid w:val="00BC7E9C"/>
    <w:rsid w:val="00BD062B"/>
    <w:rsid w:val="00BD18C9"/>
    <w:rsid w:val="00BD22B7"/>
    <w:rsid w:val="00BD3559"/>
    <w:rsid w:val="00BD5F6B"/>
    <w:rsid w:val="00BD712B"/>
    <w:rsid w:val="00BD778F"/>
    <w:rsid w:val="00BE19AA"/>
    <w:rsid w:val="00BE2C51"/>
    <w:rsid w:val="00BE2F04"/>
    <w:rsid w:val="00BE39CA"/>
    <w:rsid w:val="00BE3ED7"/>
    <w:rsid w:val="00BE61CA"/>
    <w:rsid w:val="00BE6959"/>
    <w:rsid w:val="00BE7E73"/>
    <w:rsid w:val="00BF0B65"/>
    <w:rsid w:val="00BF13A7"/>
    <w:rsid w:val="00BF274E"/>
    <w:rsid w:val="00BF7259"/>
    <w:rsid w:val="00C002F0"/>
    <w:rsid w:val="00C0109F"/>
    <w:rsid w:val="00C0318F"/>
    <w:rsid w:val="00C03507"/>
    <w:rsid w:val="00C043F3"/>
    <w:rsid w:val="00C06675"/>
    <w:rsid w:val="00C06941"/>
    <w:rsid w:val="00C11E0C"/>
    <w:rsid w:val="00C12058"/>
    <w:rsid w:val="00C13939"/>
    <w:rsid w:val="00C139D1"/>
    <w:rsid w:val="00C155DD"/>
    <w:rsid w:val="00C15A30"/>
    <w:rsid w:val="00C17F3C"/>
    <w:rsid w:val="00C17FC7"/>
    <w:rsid w:val="00C20F7F"/>
    <w:rsid w:val="00C21187"/>
    <w:rsid w:val="00C215B6"/>
    <w:rsid w:val="00C22126"/>
    <w:rsid w:val="00C224AA"/>
    <w:rsid w:val="00C22EA5"/>
    <w:rsid w:val="00C2745C"/>
    <w:rsid w:val="00C3112A"/>
    <w:rsid w:val="00C32104"/>
    <w:rsid w:val="00C345CA"/>
    <w:rsid w:val="00C36CED"/>
    <w:rsid w:val="00C4125B"/>
    <w:rsid w:val="00C41647"/>
    <w:rsid w:val="00C4248A"/>
    <w:rsid w:val="00C45954"/>
    <w:rsid w:val="00C46F98"/>
    <w:rsid w:val="00C506DB"/>
    <w:rsid w:val="00C5244E"/>
    <w:rsid w:val="00C52679"/>
    <w:rsid w:val="00C52D38"/>
    <w:rsid w:val="00C53593"/>
    <w:rsid w:val="00C53FE4"/>
    <w:rsid w:val="00C54520"/>
    <w:rsid w:val="00C54AE5"/>
    <w:rsid w:val="00C55089"/>
    <w:rsid w:val="00C5636D"/>
    <w:rsid w:val="00C563B7"/>
    <w:rsid w:val="00C5697E"/>
    <w:rsid w:val="00C603AA"/>
    <w:rsid w:val="00C60614"/>
    <w:rsid w:val="00C60943"/>
    <w:rsid w:val="00C60A56"/>
    <w:rsid w:val="00C60EF0"/>
    <w:rsid w:val="00C61BE5"/>
    <w:rsid w:val="00C63900"/>
    <w:rsid w:val="00C63BFB"/>
    <w:rsid w:val="00C6499D"/>
    <w:rsid w:val="00C65349"/>
    <w:rsid w:val="00C6634F"/>
    <w:rsid w:val="00C66A25"/>
    <w:rsid w:val="00C70F3B"/>
    <w:rsid w:val="00C71626"/>
    <w:rsid w:val="00C71C0A"/>
    <w:rsid w:val="00C71CC4"/>
    <w:rsid w:val="00C73849"/>
    <w:rsid w:val="00C73BC9"/>
    <w:rsid w:val="00C76276"/>
    <w:rsid w:val="00C76EF5"/>
    <w:rsid w:val="00C76F25"/>
    <w:rsid w:val="00C810F1"/>
    <w:rsid w:val="00C8221E"/>
    <w:rsid w:val="00C82D31"/>
    <w:rsid w:val="00C8567A"/>
    <w:rsid w:val="00C85D70"/>
    <w:rsid w:val="00C87771"/>
    <w:rsid w:val="00C87887"/>
    <w:rsid w:val="00C9199C"/>
    <w:rsid w:val="00C94445"/>
    <w:rsid w:val="00C955F6"/>
    <w:rsid w:val="00C96BED"/>
    <w:rsid w:val="00C97250"/>
    <w:rsid w:val="00C974F4"/>
    <w:rsid w:val="00C97790"/>
    <w:rsid w:val="00C97803"/>
    <w:rsid w:val="00CA2128"/>
    <w:rsid w:val="00CA2EB4"/>
    <w:rsid w:val="00CA3FC9"/>
    <w:rsid w:val="00CA4452"/>
    <w:rsid w:val="00CA489C"/>
    <w:rsid w:val="00CA5737"/>
    <w:rsid w:val="00CA5921"/>
    <w:rsid w:val="00CB0C11"/>
    <w:rsid w:val="00CB1761"/>
    <w:rsid w:val="00CB3BBF"/>
    <w:rsid w:val="00CB45A6"/>
    <w:rsid w:val="00CB4787"/>
    <w:rsid w:val="00CB66CC"/>
    <w:rsid w:val="00CB7755"/>
    <w:rsid w:val="00CC21BC"/>
    <w:rsid w:val="00CC3345"/>
    <w:rsid w:val="00CC3C1C"/>
    <w:rsid w:val="00CC3DD1"/>
    <w:rsid w:val="00CC4515"/>
    <w:rsid w:val="00CC6887"/>
    <w:rsid w:val="00CC7599"/>
    <w:rsid w:val="00CD0996"/>
    <w:rsid w:val="00CD221F"/>
    <w:rsid w:val="00CD27F9"/>
    <w:rsid w:val="00CD3206"/>
    <w:rsid w:val="00CD3850"/>
    <w:rsid w:val="00CD55E9"/>
    <w:rsid w:val="00CE0EBE"/>
    <w:rsid w:val="00CE32CF"/>
    <w:rsid w:val="00CE39FD"/>
    <w:rsid w:val="00CE3A08"/>
    <w:rsid w:val="00CE3A82"/>
    <w:rsid w:val="00CE3E7A"/>
    <w:rsid w:val="00CE665B"/>
    <w:rsid w:val="00CE68F0"/>
    <w:rsid w:val="00CE6DE9"/>
    <w:rsid w:val="00CE6EEC"/>
    <w:rsid w:val="00CF1513"/>
    <w:rsid w:val="00CF2938"/>
    <w:rsid w:val="00CF2ED8"/>
    <w:rsid w:val="00CF43A1"/>
    <w:rsid w:val="00CF6636"/>
    <w:rsid w:val="00CF7136"/>
    <w:rsid w:val="00CF758A"/>
    <w:rsid w:val="00D0297F"/>
    <w:rsid w:val="00D029E2"/>
    <w:rsid w:val="00D034E0"/>
    <w:rsid w:val="00D05138"/>
    <w:rsid w:val="00D05745"/>
    <w:rsid w:val="00D06A94"/>
    <w:rsid w:val="00D118D4"/>
    <w:rsid w:val="00D13505"/>
    <w:rsid w:val="00D13ACE"/>
    <w:rsid w:val="00D148F8"/>
    <w:rsid w:val="00D20CEB"/>
    <w:rsid w:val="00D2200C"/>
    <w:rsid w:val="00D23503"/>
    <w:rsid w:val="00D23CFB"/>
    <w:rsid w:val="00D26B80"/>
    <w:rsid w:val="00D27ADC"/>
    <w:rsid w:val="00D304B2"/>
    <w:rsid w:val="00D30EF9"/>
    <w:rsid w:val="00D326C0"/>
    <w:rsid w:val="00D32D6A"/>
    <w:rsid w:val="00D33138"/>
    <w:rsid w:val="00D3388C"/>
    <w:rsid w:val="00D370E8"/>
    <w:rsid w:val="00D404E8"/>
    <w:rsid w:val="00D40A84"/>
    <w:rsid w:val="00D41AEB"/>
    <w:rsid w:val="00D41DE6"/>
    <w:rsid w:val="00D42273"/>
    <w:rsid w:val="00D42CA6"/>
    <w:rsid w:val="00D43BB6"/>
    <w:rsid w:val="00D446D8"/>
    <w:rsid w:val="00D44985"/>
    <w:rsid w:val="00D46ED7"/>
    <w:rsid w:val="00D51FA6"/>
    <w:rsid w:val="00D52832"/>
    <w:rsid w:val="00D55974"/>
    <w:rsid w:val="00D55B7B"/>
    <w:rsid w:val="00D55D6E"/>
    <w:rsid w:val="00D56FDA"/>
    <w:rsid w:val="00D60485"/>
    <w:rsid w:val="00D61A42"/>
    <w:rsid w:val="00D61FAA"/>
    <w:rsid w:val="00D62BE2"/>
    <w:rsid w:val="00D64A63"/>
    <w:rsid w:val="00D65357"/>
    <w:rsid w:val="00D6731C"/>
    <w:rsid w:val="00D67444"/>
    <w:rsid w:val="00D67C49"/>
    <w:rsid w:val="00D67D3E"/>
    <w:rsid w:val="00D703E5"/>
    <w:rsid w:val="00D706AA"/>
    <w:rsid w:val="00D70B76"/>
    <w:rsid w:val="00D70BEA"/>
    <w:rsid w:val="00D7179E"/>
    <w:rsid w:val="00D719CB"/>
    <w:rsid w:val="00D73E3F"/>
    <w:rsid w:val="00D7635D"/>
    <w:rsid w:val="00D76CAF"/>
    <w:rsid w:val="00D7777E"/>
    <w:rsid w:val="00D81AFE"/>
    <w:rsid w:val="00D829A7"/>
    <w:rsid w:val="00D85BC2"/>
    <w:rsid w:val="00D866AD"/>
    <w:rsid w:val="00D86B74"/>
    <w:rsid w:val="00D9097C"/>
    <w:rsid w:val="00D93F85"/>
    <w:rsid w:val="00D950CD"/>
    <w:rsid w:val="00D96A41"/>
    <w:rsid w:val="00D96D40"/>
    <w:rsid w:val="00DA1539"/>
    <w:rsid w:val="00DA1E6E"/>
    <w:rsid w:val="00DA2530"/>
    <w:rsid w:val="00DA2611"/>
    <w:rsid w:val="00DA2E34"/>
    <w:rsid w:val="00DA3675"/>
    <w:rsid w:val="00DA46CA"/>
    <w:rsid w:val="00DA4993"/>
    <w:rsid w:val="00DB2A6B"/>
    <w:rsid w:val="00DB2EAC"/>
    <w:rsid w:val="00DB5886"/>
    <w:rsid w:val="00DB5ACB"/>
    <w:rsid w:val="00DB683D"/>
    <w:rsid w:val="00DB7013"/>
    <w:rsid w:val="00DB7567"/>
    <w:rsid w:val="00DC1F48"/>
    <w:rsid w:val="00DC2163"/>
    <w:rsid w:val="00DC310E"/>
    <w:rsid w:val="00DC37E2"/>
    <w:rsid w:val="00DC3BC6"/>
    <w:rsid w:val="00DC574A"/>
    <w:rsid w:val="00DC63ED"/>
    <w:rsid w:val="00DC7F89"/>
    <w:rsid w:val="00DD0158"/>
    <w:rsid w:val="00DD1037"/>
    <w:rsid w:val="00DD1213"/>
    <w:rsid w:val="00DD1AF5"/>
    <w:rsid w:val="00DD4B25"/>
    <w:rsid w:val="00DD6FA7"/>
    <w:rsid w:val="00DD7645"/>
    <w:rsid w:val="00DD7A48"/>
    <w:rsid w:val="00DD7C88"/>
    <w:rsid w:val="00DE1295"/>
    <w:rsid w:val="00DE31BD"/>
    <w:rsid w:val="00DE3E44"/>
    <w:rsid w:val="00DE4870"/>
    <w:rsid w:val="00DE6ECC"/>
    <w:rsid w:val="00DF278D"/>
    <w:rsid w:val="00DF2EF6"/>
    <w:rsid w:val="00DF3026"/>
    <w:rsid w:val="00DF314B"/>
    <w:rsid w:val="00DF3492"/>
    <w:rsid w:val="00DF3ED9"/>
    <w:rsid w:val="00DF46A7"/>
    <w:rsid w:val="00DF69BC"/>
    <w:rsid w:val="00E0060F"/>
    <w:rsid w:val="00E00648"/>
    <w:rsid w:val="00E0281C"/>
    <w:rsid w:val="00E02C1D"/>
    <w:rsid w:val="00E04013"/>
    <w:rsid w:val="00E04B70"/>
    <w:rsid w:val="00E04F41"/>
    <w:rsid w:val="00E0542F"/>
    <w:rsid w:val="00E069FE"/>
    <w:rsid w:val="00E07313"/>
    <w:rsid w:val="00E073CA"/>
    <w:rsid w:val="00E105F2"/>
    <w:rsid w:val="00E107A1"/>
    <w:rsid w:val="00E11C61"/>
    <w:rsid w:val="00E13719"/>
    <w:rsid w:val="00E13E84"/>
    <w:rsid w:val="00E165F0"/>
    <w:rsid w:val="00E16AB2"/>
    <w:rsid w:val="00E20356"/>
    <w:rsid w:val="00E229F8"/>
    <w:rsid w:val="00E22D80"/>
    <w:rsid w:val="00E23B1E"/>
    <w:rsid w:val="00E23E34"/>
    <w:rsid w:val="00E24396"/>
    <w:rsid w:val="00E2521F"/>
    <w:rsid w:val="00E254CA"/>
    <w:rsid w:val="00E2648B"/>
    <w:rsid w:val="00E26D78"/>
    <w:rsid w:val="00E30188"/>
    <w:rsid w:val="00E30A6C"/>
    <w:rsid w:val="00E34022"/>
    <w:rsid w:val="00E34F05"/>
    <w:rsid w:val="00E35B5B"/>
    <w:rsid w:val="00E367E9"/>
    <w:rsid w:val="00E36C40"/>
    <w:rsid w:val="00E37E1D"/>
    <w:rsid w:val="00E41CB2"/>
    <w:rsid w:val="00E41DB5"/>
    <w:rsid w:val="00E423E2"/>
    <w:rsid w:val="00E42F8B"/>
    <w:rsid w:val="00E44F00"/>
    <w:rsid w:val="00E450E8"/>
    <w:rsid w:val="00E50D86"/>
    <w:rsid w:val="00E52484"/>
    <w:rsid w:val="00E53B76"/>
    <w:rsid w:val="00E53C3C"/>
    <w:rsid w:val="00E53F40"/>
    <w:rsid w:val="00E5446D"/>
    <w:rsid w:val="00E54B68"/>
    <w:rsid w:val="00E5626C"/>
    <w:rsid w:val="00E5630B"/>
    <w:rsid w:val="00E56E8E"/>
    <w:rsid w:val="00E60387"/>
    <w:rsid w:val="00E60587"/>
    <w:rsid w:val="00E61209"/>
    <w:rsid w:val="00E61FDE"/>
    <w:rsid w:val="00E626FA"/>
    <w:rsid w:val="00E63329"/>
    <w:rsid w:val="00E635C2"/>
    <w:rsid w:val="00E63F61"/>
    <w:rsid w:val="00E64687"/>
    <w:rsid w:val="00E6598C"/>
    <w:rsid w:val="00E65BE8"/>
    <w:rsid w:val="00E67660"/>
    <w:rsid w:val="00E679B6"/>
    <w:rsid w:val="00E71886"/>
    <w:rsid w:val="00E726B7"/>
    <w:rsid w:val="00E72708"/>
    <w:rsid w:val="00E7378A"/>
    <w:rsid w:val="00E74DD6"/>
    <w:rsid w:val="00E754A9"/>
    <w:rsid w:val="00E7557D"/>
    <w:rsid w:val="00E757FC"/>
    <w:rsid w:val="00E7589E"/>
    <w:rsid w:val="00E80163"/>
    <w:rsid w:val="00E818AF"/>
    <w:rsid w:val="00E819AA"/>
    <w:rsid w:val="00E81BD6"/>
    <w:rsid w:val="00E84F46"/>
    <w:rsid w:val="00E85BA9"/>
    <w:rsid w:val="00E85DFB"/>
    <w:rsid w:val="00E91A7D"/>
    <w:rsid w:val="00E91C29"/>
    <w:rsid w:val="00E953D7"/>
    <w:rsid w:val="00E97A64"/>
    <w:rsid w:val="00EA038E"/>
    <w:rsid w:val="00EA31F9"/>
    <w:rsid w:val="00EA462E"/>
    <w:rsid w:val="00EA47A1"/>
    <w:rsid w:val="00EA4CFA"/>
    <w:rsid w:val="00EB0A4B"/>
    <w:rsid w:val="00EB1DCA"/>
    <w:rsid w:val="00EB31FB"/>
    <w:rsid w:val="00EB363F"/>
    <w:rsid w:val="00EB4041"/>
    <w:rsid w:val="00EB447D"/>
    <w:rsid w:val="00EB4CAC"/>
    <w:rsid w:val="00EB57B3"/>
    <w:rsid w:val="00EB5F24"/>
    <w:rsid w:val="00EB7234"/>
    <w:rsid w:val="00EC0EEB"/>
    <w:rsid w:val="00EC2C89"/>
    <w:rsid w:val="00EC2CE7"/>
    <w:rsid w:val="00EC2E22"/>
    <w:rsid w:val="00EC2F22"/>
    <w:rsid w:val="00EC315D"/>
    <w:rsid w:val="00EC3D54"/>
    <w:rsid w:val="00EC47E8"/>
    <w:rsid w:val="00EC5521"/>
    <w:rsid w:val="00EC5757"/>
    <w:rsid w:val="00EC5CAD"/>
    <w:rsid w:val="00EC60B7"/>
    <w:rsid w:val="00EC7A00"/>
    <w:rsid w:val="00ED01EB"/>
    <w:rsid w:val="00ED0ED4"/>
    <w:rsid w:val="00ED12D7"/>
    <w:rsid w:val="00ED15B5"/>
    <w:rsid w:val="00ED16A0"/>
    <w:rsid w:val="00ED334A"/>
    <w:rsid w:val="00ED52EA"/>
    <w:rsid w:val="00ED676C"/>
    <w:rsid w:val="00ED717B"/>
    <w:rsid w:val="00EE1BC8"/>
    <w:rsid w:val="00EE2001"/>
    <w:rsid w:val="00EE34AC"/>
    <w:rsid w:val="00EE34DE"/>
    <w:rsid w:val="00EE38AA"/>
    <w:rsid w:val="00EE3DAE"/>
    <w:rsid w:val="00EE4C05"/>
    <w:rsid w:val="00EE5647"/>
    <w:rsid w:val="00EE676C"/>
    <w:rsid w:val="00EF1134"/>
    <w:rsid w:val="00EF13DD"/>
    <w:rsid w:val="00EF3405"/>
    <w:rsid w:val="00EF3B58"/>
    <w:rsid w:val="00EF440C"/>
    <w:rsid w:val="00EF4B3C"/>
    <w:rsid w:val="00EF4F85"/>
    <w:rsid w:val="00EF624C"/>
    <w:rsid w:val="00EF6EA3"/>
    <w:rsid w:val="00EF7757"/>
    <w:rsid w:val="00EF7A5D"/>
    <w:rsid w:val="00F008D6"/>
    <w:rsid w:val="00F0345A"/>
    <w:rsid w:val="00F05090"/>
    <w:rsid w:val="00F058D5"/>
    <w:rsid w:val="00F114DE"/>
    <w:rsid w:val="00F14884"/>
    <w:rsid w:val="00F16B1F"/>
    <w:rsid w:val="00F20992"/>
    <w:rsid w:val="00F21A66"/>
    <w:rsid w:val="00F23775"/>
    <w:rsid w:val="00F241A5"/>
    <w:rsid w:val="00F2453D"/>
    <w:rsid w:val="00F25CCB"/>
    <w:rsid w:val="00F3121F"/>
    <w:rsid w:val="00F31AAE"/>
    <w:rsid w:val="00F3337D"/>
    <w:rsid w:val="00F351C2"/>
    <w:rsid w:val="00F35616"/>
    <w:rsid w:val="00F368D5"/>
    <w:rsid w:val="00F40390"/>
    <w:rsid w:val="00F40B1B"/>
    <w:rsid w:val="00F41C35"/>
    <w:rsid w:val="00F41F5C"/>
    <w:rsid w:val="00F4234D"/>
    <w:rsid w:val="00F4284C"/>
    <w:rsid w:val="00F42D4A"/>
    <w:rsid w:val="00F43AD9"/>
    <w:rsid w:val="00F463CA"/>
    <w:rsid w:val="00F46532"/>
    <w:rsid w:val="00F509B2"/>
    <w:rsid w:val="00F568E7"/>
    <w:rsid w:val="00F60843"/>
    <w:rsid w:val="00F60DB6"/>
    <w:rsid w:val="00F615BD"/>
    <w:rsid w:val="00F619EF"/>
    <w:rsid w:val="00F6331C"/>
    <w:rsid w:val="00F64D22"/>
    <w:rsid w:val="00F67AB4"/>
    <w:rsid w:val="00F67C99"/>
    <w:rsid w:val="00F704C5"/>
    <w:rsid w:val="00F711ED"/>
    <w:rsid w:val="00F7263A"/>
    <w:rsid w:val="00F747E3"/>
    <w:rsid w:val="00F74D1D"/>
    <w:rsid w:val="00F74F8F"/>
    <w:rsid w:val="00F75E0A"/>
    <w:rsid w:val="00F8196E"/>
    <w:rsid w:val="00F8256B"/>
    <w:rsid w:val="00F8527A"/>
    <w:rsid w:val="00F86DBB"/>
    <w:rsid w:val="00F87078"/>
    <w:rsid w:val="00F87264"/>
    <w:rsid w:val="00F873F4"/>
    <w:rsid w:val="00F90E73"/>
    <w:rsid w:val="00F961F0"/>
    <w:rsid w:val="00FA0284"/>
    <w:rsid w:val="00FA10F5"/>
    <w:rsid w:val="00FA261D"/>
    <w:rsid w:val="00FA32DD"/>
    <w:rsid w:val="00FA7E57"/>
    <w:rsid w:val="00FB08DA"/>
    <w:rsid w:val="00FB367D"/>
    <w:rsid w:val="00FB5006"/>
    <w:rsid w:val="00FB6E44"/>
    <w:rsid w:val="00FC1C1F"/>
    <w:rsid w:val="00FC319C"/>
    <w:rsid w:val="00FC455D"/>
    <w:rsid w:val="00FC6286"/>
    <w:rsid w:val="00FC71D4"/>
    <w:rsid w:val="00FC7CE0"/>
    <w:rsid w:val="00FD11A8"/>
    <w:rsid w:val="00FD2B00"/>
    <w:rsid w:val="00FD2F2C"/>
    <w:rsid w:val="00FD326C"/>
    <w:rsid w:val="00FD5861"/>
    <w:rsid w:val="00FD698C"/>
    <w:rsid w:val="00FD74C9"/>
    <w:rsid w:val="00FE20A6"/>
    <w:rsid w:val="00FE259E"/>
    <w:rsid w:val="00FE2B43"/>
    <w:rsid w:val="00FE31BB"/>
    <w:rsid w:val="00FE6E76"/>
    <w:rsid w:val="00FE73AB"/>
    <w:rsid w:val="00FF034D"/>
    <w:rsid w:val="00FF075F"/>
    <w:rsid w:val="00FF2187"/>
    <w:rsid w:val="00FF2725"/>
    <w:rsid w:val="00FF36AB"/>
    <w:rsid w:val="00FF6FF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BCD566"/>
  <w14:defaultImageDpi w14:val="32767"/>
  <w15:docId w15:val="{0380E08B-00B8-B943-871C-16DAE969C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/>
    <w:lsdException w:name="Medium Shading 1 Accent 1" w:qFormat="1"/>
    <w:lsdException w:name="Medium Shading 2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qFormat="1"/>
    <w:lsdException w:name="Colorful Grid Accent 1" w:qFormat="1"/>
    <w:lsdException w:name="Light Shading Accent 2" w:qFormat="1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 w:qFormat="1"/>
    <w:lsdException w:name="Medium Grid 2 Accent 2" w:qFormat="1"/>
    <w:lsdException w:name="Medium Grid 3 Accent 2" w:qFormat="1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AD4E38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Gill Sans" w:hAnsi="Gill Sans"/>
      <w:sz w:val="44"/>
    </w:rPr>
  </w:style>
  <w:style w:type="paragraph" w:styleId="berschrift2">
    <w:name w:val="heading 2"/>
    <w:basedOn w:val="Standard"/>
    <w:next w:val="Standard"/>
    <w:qFormat/>
    <w:pPr>
      <w:keepNext/>
      <w:spacing w:before="240" w:after="60"/>
      <w:outlineLvl w:val="1"/>
    </w:pPr>
    <w:rPr>
      <w:rFonts w:ascii="Gill Sans" w:hAnsi="Gill Sans" w:cs="Arial"/>
      <w:b/>
      <w:bCs/>
      <w:i/>
      <w:iCs/>
      <w:sz w:val="28"/>
      <w:szCs w:val="28"/>
      <w:lang w:val="nb-NO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rFonts w:ascii="Gill Sans" w:hAnsi="Gill Sans" w:cs="Arial"/>
      <w:b/>
      <w:bCs/>
      <w:szCs w:val="26"/>
      <w:lang w:val="nb-NO"/>
    </w:rPr>
  </w:style>
  <w:style w:type="paragraph" w:styleId="berschrift4">
    <w:name w:val="heading 4"/>
    <w:basedOn w:val="Standard"/>
    <w:next w:val="Standard"/>
    <w:qFormat/>
    <w:pPr>
      <w:keepNext/>
      <w:ind w:left="1440" w:right="1576" w:hanging="1440"/>
      <w:outlineLvl w:val="3"/>
    </w:pPr>
    <w:rPr>
      <w:b/>
      <w:bCs/>
    </w:rPr>
  </w:style>
  <w:style w:type="paragraph" w:styleId="berschrift5">
    <w:name w:val="heading 5"/>
    <w:basedOn w:val="Standard"/>
    <w:next w:val="Standard"/>
    <w:qFormat/>
    <w:pPr>
      <w:keepNext/>
      <w:ind w:right="1576"/>
      <w:outlineLvl w:val="4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uiPriority w:val="1"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Pr>
      <w:color w:val="0000FF"/>
      <w:u w:val="single"/>
    </w:rPr>
  </w:style>
  <w:style w:type="character" w:customStyle="1" w:styleId="BesuchterLink1">
    <w:name w:val="BesuchterLink1"/>
    <w:rPr>
      <w:color w:val="800080"/>
      <w:u w:val="single"/>
    </w:rPr>
  </w:style>
  <w:style w:type="paragraph" w:styleId="Textkrper">
    <w:name w:val="Body Text"/>
    <w:basedOn w:val="Standard"/>
    <w:pPr>
      <w:ind w:right="1576"/>
    </w:pPr>
    <w:rPr>
      <w:rFonts w:ascii="Arial" w:hAnsi="Arial" w:cs="Arial"/>
      <w:b/>
      <w:bCs/>
    </w:rPr>
  </w:style>
  <w:style w:type="paragraph" w:styleId="Sprechblasentext">
    <w:name w:val="Balloon Text"/>
    <w:basedOn w:val="Standard"/>
    <w:semiHidden/>
    <w:rsid w:val="007741B8"/>
    <w:rPr>
      <w:rFonts w:ascii="Tahoma" w:hAnsi="Tahoma" w:cs="Tahoma"/>
      <w:sz w:val="16"/>
      <w:szCs w:val="16"/>
    </w:rPr>
  </w:style>
  <w:style w:type="character" w:styleId="Kommentarzeichen">
    <w:name w:val="annotation reference"/>
    <w:rsid w:val="00F33C78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F33C78"/>
  </w:style>
  <w:style w:type="character" w:customStyle="1" w:styleId="KommentartextZchn">
    <w:name w:val="Kommentartext Zchn"/>
    <w:link w:val="Kommentartext"/>
    <w:rsid w:val="00F33C78"/>
    <w:rPr>
      <w:rFonts w:ascii="Garamond" w:hAnsi="Garamond"/>
      <w:sz w:val="24"/>
      <w:szCs w:val="24"/>
      <w:lang w:val="en-GB"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F33C78"/>
    <w:rPr>
      <w:b/>
      <w:bCs/>
    </w:rPr>
  </w:style>
  <w:style w:type="character" w:customStyle="1" w:styleId="KommentarthemaZchn">
    <w:name w:val="Kommentarthema Zchn"/>
    <w:link w:val="Kommentarthema"/>
    <w:rsid w:val="00F33C78"/>
    <w:rPr>
      <w:rFonts w:ascii="Garamond" w:hAnsi="Garamond"/>
      <w:b/>
      <w:bCs/>
      <w:sz w:val="24"/>
      <w:szCs w:val="24"/>
      <w:lang w:val="en-GB" w:eastAsia="en-US"/>
    </w:rPr>
  </w:style>
  <w:style w:type="paragraph" w:customStyle="1" w:styleId="MittleresRaster21">
    <w:name w:val="Mittleres Raster 21"/>
    <w:uiPriority w:val="1"/>
    <w:qFormat/>
    <w:rsid w:val="00FB7A21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031385"/>
    <w:pPr>
      <w:autoSpaceDE w:val="0"/>
      <w:autoSpaceDN w:val="0"/>
      <w:adjustRightInd w:val="0"/>
    </w:pPr>
    <w:rPr>
      <w:rFonts w:ascii="Polo 22R Leicht" w:hAnsi="Polo 22R Leicht" w:cs="Polo 22R Leicht"/>
      <w:color w:val="000000"/>
      <w:sz w:val="24"/>
      <w:szCs w:val="24"/>
    </w:rPr>
  </w:style>
  <w:style w:type="character" w:customStyle="1" w:styleId="A8">
    <w:name w:val="A8"/>
    <w:uiPriority w:val="99"/>
    <w:rsid w:val="00031385"/>
    <w:rPr>
      <w:rFonts w:cs="Polo 22R Leicht"/>
      <w:color w:val="000000"/>
      <w:sz w:val="17"/>
      <w:szCs w:val="17"/>
    </w:rPr>
  </w:style>
  <w:style w:type="character" w:customStyle="1" w:styleId="A7">
    <w:name w:val="A7"/>
    <w:uiPriority w:val="99"/>
    <w:rsid w:val="00CD06C2"/>
    <w:rPr>
      <w:rFonts w:cs="Polo 22R Leicht"/>
      <w:color w:val="000000"/>
      <w:sz w:val="17"/>
      <w:szCs w:val="17"/>
    </w:rPr>
  </w:style>
  <w:style w:type="character" w:customStyle="1" w:styleId="apple-converted-space">
    <w:name w:val="apple-converted-space"/>
    <w:rsid w:val="009376E1"/>
  </w:style>
  <w:style w:type="character" w:styleId="Fett">
    <w:name w:val="Strong"/>
    <w:uiPriority w:val="22"/>
    <w:qFormat/>
    <w:rsid w:val="00F75E0A"/>
    <w:rPr>
      <w:b/>
      <w:bCs/>
    </w:rPr>
  </w:style>
  <w:style w:type="character" w:styleId="Seitenzahl">
    <w:name w:val="page number"/>
    <w:rsid w:val="004641B7"/>
  </w:style>
  <w:style w:type="paragraph" w:styleId="StandardWeb">
    <w:name w:val="Normal (Web)"/>
    <w:basedOn w:val="Standard"/>
    <w:uiPriority w:val="99"/>
    <w:unhideWhenUsed/>
    <w:rsid w:val="00365DED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cssbold">
    <w:name w:val="cssbold"/>
    <w:basedOn w:val="Standard"/>
    <w:rsid w:val="00B113F7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berarbeitung">
    <w:name w:val="Revision"/>
    <w:hidden/>
    <w:semiHidden/>
    <w:rsid w:val="00E84F46"/>
    <w:rPr>
      <w:rFonts w:ascii="Garamond" w:hAnsi="Garamond"/>
      <w:sz w:val="24"/>
      <w:szCs w:val="24"/>
      <w:lang w:val="en-GB" w:eastAsia="en-US"/>
    </w:rPr>
  </w:style>
  <w:style w:type="character" w:customStyle="1" w:styleId="element-invisible">
    <w:name w:val="element-invisible"/>
    <w:basedOn w:val="Absatz-Standardschriftart"/>
    <w:rsid w:val="00391E11"/>
  </w:style>
  <w:style w:type="character" w:styleId="BesuchterLink">
    <w:name w:val="FollowedHyperlink"/>
    <w:basedOn w:val="Absatz-Standardschriftart"/>
    <w:semiHidden/>
    <w:unhideWhenUsed/>
    <w:rsid w:val="00127B6B"/>
    <w:rPr>
      <w:color w:val="800080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15573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203BA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1338F"/>
    <w:pPr>
      <w:ind w:left="720"/>
      <w:contextualSpacing/>
    </w:pPr>
  </w:style>
  <w:style w:type="character" w:customStyle="1" w:styleId="FuzeileZchn">
    <w:name w:val="Fußzeile Zchn"/>
    <w:basedOn w:val="Absatz-Standardschriftart"/>
    <w:link w:val="Fuzeile"/>
    <w:uiPriority w:val="99"/>
    <w:rsid w:val="00371B6C"/>
    <w:rPr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A5AAE"/>
    <w:rPr>
      <w:color w:val="605E5C"/>
      <w:shd w:val="clear" w:color="auto" w:fill="E1DFDD"/>
    </w:rPr>
  </w:style>
  <w:style w:type="paragraph" w:customStyle="1" w:styleId="FLIESSTEXT">
    <w:name w:val="FLIESSTEXT"/>
    <w:basedOn w:val="Standard"/>
    <w:qFormat/>
    <w:rsid w:val="00955E3D"/>
    <w:pPr>
      <w:spacing w:line="360" w:lineRule="auto"/>
      <w:ind w:left="57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40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865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8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2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29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8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0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77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9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75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94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0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5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5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4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84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69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4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5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5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14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6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68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2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4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0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00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1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7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643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937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065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12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5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761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5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5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7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527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89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10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8998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3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3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71292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33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9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699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95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4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2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9954059">
          <w:marLeft w:val="0"/>
          <w:marRight w:val="0"/>
          <w:marTop w:val="1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2079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6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284882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698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9791036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542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0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54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766480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69085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29572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20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60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15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079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2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7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92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3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0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2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78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18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7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55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792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495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587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8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8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6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3755">
                      <w:marLeft w:val="0"/>
                      <w:marRight w:val="0"/>
                      <w:marTop w:val="6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825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1358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926981">
                                  <w:marLeft w:val="-75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63603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7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59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19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10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80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32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8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1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14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363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5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edlenser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ledlenser.com/de" TargetMode="Externa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08C40A-983A-8A4E-AA58-3478D2391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773</Words>
  <Characters>4874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5636</CharactersWithSpaces>
  <SharedDoc>false</SharedDoc>
  <HyperlinkBase/>
  <HLinks>
    <vt:vector size="18" baseType="variant">
      <vt:variant>
        <vt:i4>2097153</vt:i4>
      </vt:variant>
      <vt:variant>
        <vt:i4>6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2097153</vt:i4>
      </vt:variant>
      <vt:variant>
        <vt:i4>3</vt:i4>
      </vt:variant>
      <vt:variant>
        <vt:i4>0</vt:i4>
      </vt:variant>
      <vt:variant>
        <vt:i4>5</vt:i4>
      </vt:variant>
      <vt:variant>
        <vt:lpwstr>http://www.lumon.de</vt:lpwstr>
      </vt:variant>
      <vt:variant>
        <vt:lpwstr/>
      </vt:variant>
      <vt:variant>
        <vt:i4>7274617</vt:i4>
      </vt:variant>
      <vt:variant>
        <vt:i4>0</vt:i4>
      </vt:variant>
      <vt:variant>
        <vt:i4>0</vt:i4>
      </vt:variant>
      <vt:variant>
        <vt:i4>5</vt:i4>
      </vt:variant>
      <vt:variant>
        <vt:lpwstr>https://www.heinze.de/produktserie/balkonfassaden-aus-glas-verglasungssysteme-fuer-balkone-und-terrassen/19358274/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Ulli</dc:creator>
  <cp:keywords/>
  <dc:description/>
  <cp:lastModifiedBy>Microsoft Office User</cp:lastModifiedBy>
  <cp:revision>2</cp:revision>
  <cp:lastPrinted>2023-02-13T14:09:00Z</cp:lastPrinted>
  <dcterms:created xsi:type="dcterms:W3CDTF">2023-02-24T11:03:00Z</dcterms:created>
  <dcterms:modified xsi:type="dcterms:W3CDTF">2023-02-24T11:03:00Z</dcterms:modified>
  <cp:category/>
</cp:coreProperties>
</file>