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758D" w14:textId="77777777" w:rsidR="00A776E9" w:rsidRPr="00020B14" w:rsidRDefault="00A776E9" w:rsidP="00A776E9">
      <w:pPr>
        <w:rPr>
          <w:rFonts w:ascii="Arial Nova Light" w:hAnsi="Arial Nova Light"/>
          <w:color w:val="auto"/>
        </w:rPr>
      </w:pPr>
      <w:r w:rsidRPr="00020B14">
        <w:rPr>
          <w:rFonts w:ascii="Arial Nova Light" w:hAnsi="Arial Nova Light"/>
          <w:color w:val="auto"/>
        </w:rPr>
        <w:t>Pressemitteilung</w:t>
      </w:r>
    </w:p>
    <w:p w14:paraId="41308A13" w14:textId="77777777" w:rsidR="00A776E9" w:rsidRPr="00DB4945" w:rsidRDefault="00A776E9" w:rsidP="00A776E9">
      <w:pPr>
        <w:rPr>
          <w:rFonts w:ascii="Arial Nova" w:hAnsi="Arial Nova" w:cs="Times New Roman"/>
          <w:b/>
          <w:bCs/>
          <w:color w:val="auto"/>
          <w:sz w:val="28"/>
          <w:szCs w:val="20"/>
        </w:rPr>
      </w:pPr>
      <w:r>
        <w:rPr>
          <w:rFonts w:ascii="Arial Nova" w:hAnsi="Arial Nova" w:cs="Times New Roman"/>
          <w:b/>
          <w:bCs/>
          <w:color w:val="auto"/>
          <w:sz w:val="28"/>
          <w:szCs w:val="20"/>
        </w:rPr>
        <w:t>SECO präsentiert neues SMARC-Modul basierend auf aktuellen Intel-Prozessoren</w:t>
      </w:r>
      <w:r w:rsidRPr="00DB4945">
        <w:rPr>
          <w:rFonts w:ascii="Arial Nova" w:hAnsi="Arial Nova" w:cs="Times New Roman"/>
          <w:b/>
          <w:bCs/>
          <w:color w:val="auto"/>
          <w:sz w:val="28"/>
          <w:szCs w:val="20"/>
        </w:rPr>
        <w:t xml:space="preserve"> </w:t>
      </w:r>
    </w:p>
    <w:p w14:paraId="7E2DCB4C" w14:textId="77777777" w:rsidR="00A776E9" w:rsidRPr="00232163" w:rsidRDefault="00A776E9" w:rsidP="00A776E9">
      <w:pPr>
        <w:pStyle w:val="Untertitel"/>
        <w:numPr>
          <w:ilvl w:val="0"/>
          <w:numId w:val="0"/>
        </w:numPr>
        <w:spacing w:before="240"/>
        <w:rPr>
          <w:rFonts w:ascii="Arial Nova Light" w:hAnsi="Arial Nova Light"/>
        </w:rPr>
      </w:pPr>
      <w:r w:rsidRPr="00232163">
        <w:rPr>
          <w:rFonts w:ascii="Arial Nova Light" w:hAnsi="Arial Nova Light"/>
        </w:rPr>
        <w:t>Leistungseffiziente Deep-Learning-Inferenz und UHD-Medienverarbeitung mit geringem Platzbedarf für Video- und bildintensive Anwendungen</w:t>
      </w:r>
    </w:p>
    <w:p w14:paraId="3DDD1EFE" w14:textId="77777777" w:rsidR="00A776E9" w:rsidRPr="00DB4945" w:rsidRDefault="00A776E9" w:rsidP="00A776E9">
      <w:pPr>
        <w:spacing w:after="0"/>
        <w:rPr>
          <w:rFonts w:asciiTheme="majorHAnsi" w:hAnsiTheme="majorHAnsi" w:cs="Times New Roman"/>
          <w:b/>
          <w:bCs/>
          <w:color w:val="auto"/>
          <w:sz w:val="28"/>
          <w:szCs w:val="20"/>
        </w:rPr>
      </w:pPr>
    </w:p>
    <w:p w14:paraId="66FABDD4" w14:textId="77777777" w:rsidR="00A776E9" w:rsidRPr="00DB4945" w:rsidRDefault="00A776E9" w:rsidP="00A776E9">
      <w:pPr>
        <w:jc w:val="both"/>
        <w:rPr>
          <w:rFonts w:ascii="Arial Nova Light" w:hAnsi="Arial Nova Light"/>
          <w:color w:val="auto"/>
        </w:rPr>
      </w:pPr>
      <w:r w:rsidRPr="0054492A">
        <w:rPr>
          <w:rFonts w:ascii="Arial Nova" w:hAnsi="Arial Nova"/>
          <w:b/>
          <w:color w:val="auto"/>
        </w:rPr>
        <w:t xml:space="preserve">Hamburg, </w:t>
      </w:r>
      <w:r>
        <w:rPr>
          <w:rFonts w:ascii="Arial Nova" w:hAnsi="Arial Nova"/>
          <w:b/>
          <w:color w:val="auto"/>
        </w:rPr>
        <w:t>10. Januar 2023</w:t>
      </w:r>
      <w:r w:rsidRPr="00020B14">
        <w:rPr>
          <w:color w:val="auto"/>
        </w:rPr>
        <w:t xml:space="preserve"> </w:t>
      </w:r>
      <w:r>
        <w:rPr>
          <w:rFonts w:ascii="Arial Nova Light" w:hAnsi="Arial Nova Light"/>
          <w:color w:val="auto"/>
        </w:rPr>
        <w:t>–</w:t>
      </w:r>
      <w:r w:rsidRPr="0054492A">
        <w:rPr>
          <w:rFonts w:ascii="Arial Nova Light" w:hAnsi="Arial Nova Light"/>
          <w:color w:val="auto"/>
        </w:rPr>
        <w:t xml:space="preserve"> </w:t>
      </w:r>
      <w:r>
        <w:rPr>
          <w:rFonts w:ascii="Arial Nova Light" w:hAnsi="Arial Nova Light"/>
          <w:color w:val="auto"/>
        </w:rPr>
        <w:t xml:space="preserve">Mit </w:t>
      </w:r>
      <w:hyperlink r:id="rId4" w:history="1">
        <w:r w:rsidRPr="00DB4945">
          <w:rPr>
            <w:rStyle w:val="Hyperlink"/>
            <w:rFonts w:ascii="Arial Nova Light" w:hAnsi="Arial Nova Light"/>
          </w:rPr>
          <w:t>FINLAY</w:t>
        </w:r>
      </w:hyperlink>
      <w:r>
        <w:rPr>
          <w:rFonts w:ascii="Arial Nova Light" w:hAnsi="Arial Nova Light"/>
          <w:color w:val="auto"/>
        </w:rPr>
        <w:t xml:space="preserve">, einem SMARC Rel. 2.1 konformen Computer-on-Module (COM), präsentiert SECO eine neue wegweisende Embedded Lösung. Sie basiert </w:t>
      </w:r>
      <w:r w:rsidRPr="00DB4945">
        <w:rPr>
          <w:rFonts w:ascii="Arial Nova Light" w:hAnsi="Arial Nova Light"/>
          <w:color w:val="auto"/>
        </w:rPr>
        <w:t>auf Intel</w:t>
      </w:r>
      <w:r>
        <w:rPr>
          <w:rFonts w:ascii="Arial Nova Light" w:hAnsi="Arial Nova Light"/>
          <w:color w:val="auto"/>
        </w:rPr>
        <w:t>®</w:t>
      </w:r>
      <w:r w:rsidRPr="00DB4945">
        <w:rPr>
          <w:rFonts w:ascii="Arial Nova Light" w:hAnsi="Arial Nova Light"/>
          <w:color w:val="auto"/>
        </w:rPr>
        <w:t xml:space="preserve"> Atom Prozessoren der x7000E Serie, Intel Core i3 Prozessoren und Intel Prozessoren der N</w:t>
      </w:r>
      <w:r>
        <w:rPr>
          <w:rFonts w:ascii="Arial Nova Light" w:hAnsi="Arial Nova Light"/>
          <w:color w:val="auto"/>
        </w:rPr>
        <w:t>-</w:t>
      </w:r>
      <w:r w:rsidRPr="00DB4945">
        <w:rPr>
          <w:rFonts w:ascii="Arial Nova Light" w:hAnsi="Arial Nova Light"/>
          <w:color w:val="auto"/>
        </w:rPr>
        <w:t>Serie (Codename: Alder Lake-N). Die</w:t>
      </w:r>
      <w:r>
        <w:rPr>
          <w:rFonts w:ascii="Arial Nova Light" w:hAnsi="Arial Nova Light"/>
          <w:color w:val="auto"/>
        </w:rPr>
        <w:t xml:space="preserve"> Markteinführung</w:t>
      </w:r>
      <w:r w:rsidRPr="00DB4945">
        <w:rPr>
          <w:rFonts w:ascii="Arial Nova Light" w:hAnsi="Arial Nova Light"/>
          <w:color w:val="auto"/>
        </w:rPr>
        <w:t xml:space="preserve"> </w:t>
      </w:r>
      <w:r>
        <w:rPr>
          <w:rFonts w:ascii="Arial Nova Light" w:hAnsi="Arial Nova Light"/>
          <w:color w:val="auto"/>
        </w:rPr>
        <w:t>erfolgt</w:t>
      </w:r>
      <w:r w:rsidRPr="00DB4945">
        <w:rPr>
          <w:rFonts w:ascii="Arial Nova Light" w:hAnsi="Arial Nova Light"/>
          <w:color w:val="auto"/>
        </w:rPr>
        <w:t xml:space="preserve"> zeitgleich </w:t>
      </w:r>
      <w:r>
        <w:rPr>
          <w:rFonts w:ascii="Arial Nova Light" w:hAnsi="Arial Nova Light"/>
          <w:color w:val="auto"/>
        </w:rPr>
        <w:t>zur</w:t>
      </w:r>
      <w:r w:rsidRPr="00DB4945">
        <w:rPr>
          <w:rFonts w:ascii="Arial Nova Light" w:hAnsi="Arial Nova Light"/>
          <w:color w:val="auto"/>
        </w:rPr>
        <w:t xml:space="preserve"> </w:t>
      </w:r>
      <w:r>
        <w:rPr>
          <w:rFonts w:ascii="Arial Nova Light" w:hAnsi="Arial Nova Light"/>
          <w:color w:val="auto"/>
        </w:rPr>
        <w:t>Veröffentlichung</w:t>
      </w:r>
      <w:r w:rsidRPr="00DB4945">
        <w:rPr>
          <w:rFonts w:ascii="Arial Nova Light" w:hAnsi="Arial Nova Light"/>
          <w:color w:val="auto"/>
        </w:rPr>
        <w:t xml:space="preserve"> der Prozessor</w:t>
      </w:r>
      <w:r>
        <w:rPr>
          <w:rFonts w:ascii="Arial Nova Light" w:hAnsi="Arial Nova Light"/>
          <w:color w:val="auto"/>
        </w:rPr>
        <w:t>en</w:t>
      </w:r>
      <w:r w:rsidRPr="00DB4945">
        <w:rPr>
          <w:rFonts w:ascii="Arial Nova Light" w:hAnsi="Arial Nova Light"/>
          <w:color w:val="auto"/>
        </w:rPr>
        <w:t xml:space="preserve"> der neuesten Generation durch Intel</w:t>
      </w:r>
      <w:r>
        <w:rPr>
          <w:rFonts w:ascii="Arial Nova Light" w:hAnsi="Arial Nova Light"/>
          <w:color w:val="auto"/>
        </w:rPr>
        <w:t>®.</w:t>
      </w:r>
      <w:r w:rsidRPr="00DB4945">
        <w:rPr>
          <w:rFonts w:ascii="Arial Nova Light" w:hAnsi="Arial Nova Light"/>
          <w:color w:val="auto"/>
        </w:rPr>
        <w:t xml:space="preserve"> </w:t>
      </w:r>
      <w:r>
        <w:rPr>
          <w:rFonts w:ascii="Arial Nova Light" w:hAnsi="Arial Nova Light"/>
          <w:color w:val="auto"/>
        </w:rPr>
        <w:t xml:space="preserve">SECO erhielt frühzeitig Designinformationen sowie Angaben zum Prozessorsilizium, um die Entwicklung eigener Lösungen zu beschleunigen. </w:t>
      </w:r>
      <w:r w:rsidRPr="00DB4945">
        <w:rPr>
          <w:rFonts w:ascii="Arial Nova Light" w:hAnsi="Arial Nova Light"/>
          <w:color w:val="auto"/>
        </w:rPr>
        <w:t>FINLAY wurde speziell für die Medienverarbeitung entwickelt</w:t>
      </w:r>
      <w:r>
        <w:rPr>
          <w:rFonts w:ascii="Arial Nova Light" w:hAnsi="Arial Nova Light"/>
          <w:color w:val="auto"/>
        </w:rPr>
        <w:t>.</w:t>
      </w:r>
      <w:r w:rsidRPr="00DB4945">
        <w:rPr>
          <w:rFonts w:ascii="Arial Nova Light" w:hAnsi="Arial Nova Light"/>
          <w:color w:val="auto"/>
        </w:rPr>
        <w:t xml:space="preserve"> </w:t>
      </w:r>
      <w:r>
        <w:rPr>
          <w:rFonts w:ascii="Arial Nova Light" w:hAnsi="Arial Nova Light"/>
          <w:color w:val="auto"/>
        </w:rPr>
        <w:t>Ziel war es,</w:t>
      </w:r>
      <w:r w:rsidRPr="00DB4945">
        <w:rPr>
          <w:rFonts w:ascii="Arial Nova Light" w:hAnsi="Arial Nova Light"/>
          <w:color w:val="auto"/>
        </w:rPr>
        <w:t xml:space="preserve"> den Stromverbrauch und den Platzbedarf von video- und bildintensiven Edge-Anwendungen </w:t>
      </w:r>
      <w:r>
        <w:rPr>
          <w:rFonts w:ascii="Arial Nova Light" w:hAnsi="Arial Nova Light"/>
          <w:color w:val="auto"/>
        </w:rPr>
        <w:t xml:space="preserve">drastisch </w:t>
      </w:r>
      <w:r w:rsidRPr="00DB4945">
        <w:rPr>
          <w:rFonts w:ascii="Arial Nova Light" w:hAnsi="Arial Nova Light"/>
          <w:color w:val="auto"/>
        </w:rPr>
        <w:t>zu reduzieren.</w:t>
      </w:r>
      <w:r>
        <w:rPr>
          <w:rFonts w:ascii="Arial Nova Light" w:hAnsi="Arial Nova Light"/>
          <w:color w:val="auto"/>
        </w:rPr>
        <w:t xml:space="preserve"> </w:t>
      </w:r>
    </w:p>
    <w:p w14:paraId="3C5159C3" w14:textId="3724C7D2" w:rsidR="00A776E9" w:rsidRPr="00DB4945" w:rsidRDefault="00A776E9" w:rsidP="00A776E9">
      <w:pPr>
        <w:jc w:val="both"/>
        <w:rPr>
          <w:rFonts w:ascii="Arial Nova Light" w:hAnsi="Arial Nova Light"/>
          <w:color w:val="auto"/>
        </w:rPr>
      </w:pPr>
      <w:proofErr w:type="gramStart"/>
      <w:r w:rsidRPr="00DB4945">
        <w:rPr>
          <w:rFonts w:ascii="Arial Nova Light" w:hAnsi="Arial Nova Light"/>
          <w:color w:val="auto"/>
        </w:rPr>
        <w:t>Die Intel</w:t>
      </w:r>
      <w:proofErr w:type="gramEnd"/>
      <w:r>
        <w:rPr>
          <w:rFonts w:ascii="Arial Nova Light" w:hAnsi="Arial Nova Light"/>
          <w:color w:val="auto"/>
        </w:rPr>
        <w:t>®</w:t>
      </w:r>
      <w:r w:rsidRPr="00DB4945">
        <w:rPr>
          <w:rFonts w:ascii="Arial Nova Light" w:hAnsi="Arial Nova Light"/>
          <w:color w:val="auto"/>
        </w:rPr>
        <w:t xml:space="preserve"> Atom Prozessoren der Serie x7000E und die Intel</w:t>
      </w:r>
      <w:r>
        <w:rPr>
          <w:rFonts w:ascii="Arial Nova Light" w:hAnsi="Arial Nova Light"/>
          <w:color w:val="auto"/>
        </w:rPr>
        <w:t>®</w:t>
      </w:r>
      <w:r w:rsidRPr="00DB4945">
        <w:rPr>
          <w:rFonts w:ascii="Arial Nova Light" w:hAnsi="Arial Nova Light"/>
          <w:color w:val="auto"/>
        </w:rPr>
        <w:t xml:space="preserve"> Core i3 Prozessoren setzen neue Maßstäbe für x86-Prozessoren im Leistungsbereich von 6 bis 15 Watt und bieten eine außergewöhnliche KI-Beschleunigung bei geringem Stromverbrauch. Die vielseitige KI-Unterstützung umfasst Intel</w:t>
      </w:r>
      <w:r>
        <w:rPr>
          <w:rFonts w:ascii="Arial Nova Light" w:hAnsi="Arial Nova Light"/>
          <w:color w:val="auto"/>
        </w:rPr>
        <w:t>®</w:t>
      </w:r>
      <w:r w:rsidRPr="00DB4945">
        <w:rPr>
          <w:rFonts w:ascii="Arial Nova Light" w:hAnsi="Arial Nova Light"/>
          <w:color w:val="auto"/>
        </w:rPr>
        <w:t xml:space="preserve"> Deep Learning Boost mit Vector </w:t>
      </w:r>
      <w:proofErr w:type="spellStart"/>
      <w:r w:rsidRPr="00DB4945">
        <w:rPr>
          <w:rFonts w:ascii="Arial Nova Light" w:hAnsi="Arial Nova Light"/>
          <w:color w:val="auto"/>
        </w:rPr>
        <w:t>Neural</w:t>
      </w:r>
      <w:proofErr w:type="spellEnd"/>
      <w:r w:rsidRPr="00DB4945">
        <w:rPr>
          <w:rFonts w:ascii="Arial Nova Light" w:hAnsi="Arial Nova Light"/>
          <w:color w:val="auto"/>
        </w:rPr>
        <w:t xml:space="preserve"> Network </w:t>
      </w:r>
      <w:proofErr w:type="spellStart"/>
      <w:r w:rsidRPr="00DB4945">
        <w:rPr>
          <w:rFonts w:ascii="Arial Nova Light" w:hAnsi="Arial Nova Light"/>
          <w:color w:val="auto"/>
        </w:rPr>
        <w:t>Instructions</w:t>
      </w:r>
      <w:proofErr w:type="spellEnd"/>
      <w:r w:rsidRPr="00DB4945">
        <w:rPr>
          <w:rFonts w:ascii="Arial Nova Light" w:hAnsi="Arial Nova Light"/>
          <w:color w:val="auto"/>
        </w:rPr>
        <w:t xml:space="preserve"> (VNNI) und Intel </w:t>
      </w:r>
      <w:proofErr w:type="spellStart"/>
      <w:r w:rsidRPr="00DB4945">
        <w:rPr>
          <w:rFonts w:ascii="Arial Nova Light" w:hAnsi="Arial Nova Light"/>
          <w:color w:val="auto"/>
        </w:rPr>
        <w:t>Gaussian</w:t>
      </w:r>
      <w:proofErr w:type="spellEnd"/>
      <w:r w:rsidRPr="00DB4945">
        <w:rPr>
          <w:rFonts w:ascii="Arial Nova Light" w:hAnsi="Arial Nova Light"/>
          <w:color w:val="auto"/>
        </w:rPr>
        <w:t xml:space="preserve"> &amp; </w:t>
      </w:r>
      <w:proofErr w:type="spellStart"/>
      <w:r w:rsidRPr="00DB4945">
        <w:rPr>
          <w:rFonts w:ascii="Arial Nova Light" w:hAnsi="Arial Nova Light"/>
          <w:color w:val="auto"/>
        </w:rPr>
        <w:t>Neural</w:t>
      </w:r>
      <w:proofErr w:type="spellEnd"/>
      <w:r w:rsidRPr="00DB4945">
        <w:rPr>
          <w:rFonts w:ascii="Arial Nova Light" w:hAnsi="Arial Nova Light"/>
          <w:color w:val="auto"/>
        </w:rPr>
        <w:t xml:space="preserve"> </w:t>
      </w:r>
      <w:proofErr w:type="spellStart"/>
      <w:r w:rsidRPr="00DB4945">
        <w:rPr>
          <w:rFonts w:ascii="Arial Nova Light" w:hAnsi="Arial Nova Light"/>
          <w:color w:val="auto"/>
        </w:rPr>
        <w:t>Accelerator</w:t>
      </w:r>
      <w:proofErr w:type="spellEnd"/>
      <w:r w:rsidRPr="00DB4945">
        <w:rPr>
          <w:rFonts w:ascii="Arial Nova Light" w:hAnsi="Arial Nova Light"/>
          <w:color w:val="auto"/>
        </w:rPr>
        <w:t xml:space="preserve"> (Intel GNA), der </w:t>
      </w:r>
      <w:r>
        <w:rPr>
          <w:rFonts w:ascii="Arial Nova Light" w:hAnsi="Arial Nova Light"/>
          <w:color w:val="auto"/>
        </w:rPr>
        <w:t>die</w:t>
      </w:r>
      <w:r w:rsidRPr="00DB4945">
        <w:rPr>
          <w:rFonts w:ascii="Arial Nova Light" w:hAnsi="Arial Nova Light"/>
          <w:color w:val="auto"/>
        </w:rPr>
        <w:t xml:space="preserve"> </w:t>
      </w:r>
      <w:r>
        <w:rPr>
          <w:rFonts w:ascii="Arial Nova Light" w:hAnsi="Arial Nova Light"/>
          <w:color w:val="auto"/>
        </w:rPr>
        <w:t>Verarbeitungsmenge</w:t>
      </w:r>
      <w:r w:rsidRPr="00DB4945">
        <w:rPr>
          <w:rFonts w:ascii="Arial Nova Light" w:hAnsi="Arial Nova Light"/>
          <w:color w:val="auto"/>
        </w:rPr>
        <w:t xml:space="preserve"> für Deep Learning</w:t>
      </w:r>
      <w:r>
        <w:rPr>
          <w:rFonts w:ascii="Arial Nova Light" w:hAnsi="Arial Nova Light"/>
          <w:color w:val="auto"/>
        </w:rPr>
        <w:t xml:space="preserve"> </w:t>
      </w:r>
      <w:r w:rsidRPr="00DB4945">
        <w:rPr>
          <w:rFonts w:ascii="Arial Nova Light" w:hAnsi="Arial Nova Light"/>
          <w:color w:val="auto"/>
        </w:rPr>
        <w:t>Audioverarbeitung und natürliche</w:t>
      </w:r>
      <w:r>
        <w:rPr>
          <w:rFonts w:ascii="Arial Nova Light" w:hAnsi="Arial Nova Light"/>
          <w:color w:val="auto"/>
        </w:rPr>
        <w:t>r</w:t>
      </w:r>
      <w:r w:rsidRPr="00DB4945">
        <w:rPr>
          <w:rFonts w:ascii="Arial Nova Light" w:hAnsi="Arial Nova Light"/>
          <w:color w:val="auto"/>
        </w:rPr>
        <w:t xml:space="preserve"> Sprachverarbeitung erhöht. </w:t>
      </w:r>
      <w:r>
        <w:rPr>
          <w:rFonts w:ascii="Arial Nova Light" w:hAnsi="Arial Nova Light"/>
          <w:color w:val="auto"/>
        </w:rPr>
        <w:t>Zur Verbesserung der Video- und Grafikverarbeitung kommen die</w:t>
      </w:r>
      <w:r w:rsidRPr="00DB4945">
        <w:rPr>
          <w:rFonts w:ascii="Arial Nova Light" w:hAnsi="Arial Nova Light"/>
          <w:color w:val="auto"/>
        </w:rPr>
        <w:t xml:space="preserve"> integrierte Intel UHD-Grafik, </w:t>
      </w:r>
      <w:r>
        <w:rPr>
          <w:rFonts w:ascii="Arial Nova Light" w:hAnsi="Arial Nova Light"/>
          <w:color w:val="auto"/>
        </w:rPr>
        <w:t xml:space="preserve">angetrieben durch die </w:t>
      </w:r>
      <w:r w:rsidRPr="00DB4945">
        <w:rPr>
          <w:rFonts w:ascii="Arial Nova Light" w:hAnsi="Arial Nova Light"/>
          <w:color w:val="auto"/>
        </w:rPr>
        <w:t>Intel</w:t>
      </w:r>
      <w:r>
        <w:rPr>
          <w:rFonts w:ascii="Arial Nova Light" w:hAnsi="Arial Nova Light"/>
          <w:color w:val="auto"/>
        </w:rPr>
        <w:t>®</w:t>
      </w:r>
      <w:r w:rsidRPr="00DB4945">
        <w:rPr>
          <w:rFonts w:ascii="Arial Nova Light" w:hAnsi="Arial Nova Light"/>
          <w:color w:val="auto"/>
        </w:rPr>
        <w:t xml:space="preserve"> </w:t>
      </w:r>
      <w:proofErr w:type="spellStart"/>
      <w:r w:rsidRPr="00DB4945">
        <w:rPr>
          <w:rFonts w:ascii="Arial Nova Light" w:hAnsi="Arial Nova Light"/>
          <w:color w:val="auto"/>
        </w:rPr>
        <w:t>Xe</w:t>
      </w:r>
      <w:proofErr w:type="spellEnd"/>
      <w:r w:rsidRPr="00DB4945">
        <w:rPr>
          <w:rFonts w:ascii="Arial Nova Light" w:hAnsi="Arial Nova Light"/>
          <w:color w:val="auto"/>
        </w:rPr>
        <w:t xml:space="preserve">-Architektur, die Bildverarbeitungseinheit 6 EP (IPU6EP), die </w:t>
      </w:r>
      <w:proofErr w:type="spellStart"/>
      <w:r w:rsidRPr="00DB4945">
        <w:rPr>
          <w:rFonts w:ascii="Arial Nova Light" w:hAnsi="Arial Nova Light"/>
          <w:color w:val="auto"/>
        </w:rPr>
        <w:t>Pipelock</w:t>
      </w:r>
      <w:proofErr w:type="spellEnd"/>
      <w:r w:rsidRPr="00DB4945">
        <w:rPr>
          <w:rFonts w:ascii="Arial Nova Light" w:hAnsi="Arial Nova Light"/>
          <w:color w:val="auto"/>
        </w:rPr>
        <w:t xml:space="preserve">-Synchronisierung zwischen zwei Bildschirmen (nur Windows) und die integrierte Grafiksteuerung über die Intel </w:t>
      </w:r>
      <w:proofErr w:type="spellStart"/>
      <w:r w:rsidRPr="00DB4945">
        <w:rPr>
          <w:rFonts w:ascii="Arial Nova Light" w:hAnsi="Arial Nova Light"/>
          <w:color w:val="auto"/>
        </w:rPr>
        <w:t>oneAPI</w:t>
      </w:r>
      <w:proofErr w:type="spellEnd"/>
      <w:r w:rsidRPr="00DB4945">
        <w:rPr>
          <w:rFonts w:ascii="Arial Nova Light" w:hAnsi="Arial Nova Light"/>
          <w:color w:val="auto"/>
        </w:rPr>
        <w:t xml:space="preserve"> Video Processing Library</w:t>
      </w:r>
      <w:r>
        <w:rPr>
          <w:rFonts w:ascii="Arial Nova Light" w:hAnsi="Arial Nova Light"/>
          <w:color w:val="auto"/>
        </w:rPr>
        <w:t xml:space="preserve"> zum Einsatz</w:t>
      </w:r>
      <w:r w:rsidRPr="00DB4945">
        <w:rPr>
          <w:rFonts w:ascii="Arial Nova Light" w:hAnsi="Arial Nova Light"/>
          <w:color w:val="auto"/>
        </w:rPr>
        <w:t>. Zu den wichtigen IoT-Funktionen gehören Virtualisierung auf Hardwareebene, Multi-OS-Unterstützung und Echtzeit</w:t>
      </w:r>
      <w:r>
        <w:rPr>
          <w:rFonts w:ascii="Arial Nova Light" w:hAnsi="Arial Nova Light"/>
          <w:color w:val="auto"/>
        </w:rPr>
        <w:t xml:space="preserve"> </w:t>
      </w:r>
      <w:r w:rsidRPr="00DB4945">
        <w:rPr>
          <w:rFonts w:ascii="Arial Nova Light" w:hAnsi="Arial Nova Light"/>
          <w:color w:val="auto"/>
        </w:rPr>
        <w:t>Computing. Die Intel</w:t>
      </w:r>
      <w:r>
        <w:rPr>
          <w:rFonts w:ascii="Arial Nova Light" w:hAnsi="Arial Nova Light"/>
          <w:color w:val="auto"/>
        </w:rPr>
        <w:t xml:space="preserve">® </w:t>
      </w:r>
      <w:r w:rsidRPr="00DB4945">
        <w:rPr>
          <w:rFonts w:ascii="Arial Nova Light" w:hAnsi="Arial Nova Light"/>
          <w:color w:val="auto"/>
        </w:rPr>
        <w:t>Atom Prozessoren der Serie x7000E und die Intel</w:t>
      </w:r>
      <w:r>
        <w:rPr>
          <w:rFonts w:ascii="Arial Nova Light" w:hAnsi="Arial Nova Light"/>
          <w:color w:val="auto"/>
        </w:rPr>
        <w:t>®</w:t>
      </w:r>
      <w:r w:rsidRPr="00DB4945">
        <w:rPr>
          <w:rFonts w:ascii="Arial Nova Light" w:hAnsi="Arial Nova Light"/>
          <w:color w:val="auto"/>
        </w:rPr>
        <w:t xml:space="preserve"> Core i3 Prozessoren bilden </w:t>
      </w:r>
      <w:r>
        <w:rPr>
          <w:rFonts w:ascii="Arial Nova Light" w:hAnsi="Arial Nova Light"/>
          <w:color w:val="auto"/>
        </w:rPr>
        <w:t>deshalb eine geeignete</w:t>
      </w:r>
      <w:r w:rsidRPr="00DB4945">
        <w:rPr>
          <w:rFonts w:ascii="Arial Nova Light" w:hAnsi="Arial Nova Light"/>
          <w:color w:val="auto"/>
        </w:rPr>
        <w:t xml:space="preserve"> Plattform, die Intelligenz für stromsparende, platzbeschränkte</w:t>
      </w:r>
      <w:r>
        <w:rPr>
          <w:rFonts w:ascii="Arial Nova Light" w:hAnsi="Arial Nova Light"/>
          <w:color w:val="auto"/>
        </w:rPr>
        <w:t xml:space="preserve"> sowie</w:t>
      </w:r>
      <w:r w:rsidRPr="00DB4945">
        <w:rPr>
          <w:rFonts w:ascii="Arial Nova Light" w:hAnsi="Arial Nova Light"/>
          <w:color w:val="auto"/>
        </w:rPr>
        <w:t xml:space="preserve"> multimediale IoT-Anwendungen ermöglicht.</w:t>
      </w:r>
    </w:p>
    <w:p w14:paraId="17ED6F53" w14:textId="77777777" w:rsidR="00A776E9" w:rsidRPr="00DB4945" w:rsidRDefault="00A776E9" w:rsidP="00A776E9">
      <w:pPr>
        <w:jc w:val="both"/>
        <w:rPr>
          <w:rFonts w:ascii="Arial Nova Light" w:hAnsi="Arial Nova Light"/>
          <w:color w:val="auto"/>
        </w:rPr>
      </w:pPr>
      <w:r w:rsidRPr="00DB4945">
        <w:rPr>
          <w:rFonts w:ascii="Arial Nova Light" w:hAnsi="Arial Nova Light"/>
          <w:color w:val="auto"/>
        </w:rPr>
        <w:t>Als Teil des Intel</w:t>
      </w:r>
      <w:r>
        <w:rPr>
          <w:rFonts w:ascii="Arial Nova Light" w:hAnsi="Arial Nova Light"/>
          <w:color w:val="auto"/>
        </w:rPr>
        <w:t>®</w:t>
      </w:r>
      <w:r w:rsidRPr="00DB4945">
        <w:rPr>
          <w:rFonts w:ascii="Arial Nova Light" w:hAnsi="Arial Nova Light"/>
          <w:color w:val="auto"/>
        </w:rPr>
        <w:t xml:space="preserve"> Early Access Programms </w:t>
      </w:r>
      <w:r>
        <w:rPr>
          <w:rFonts w:ascii="Arial Nova Light" w:hAnsi="Arial Nova Light"/>
          <w:color w:val="auto"/>
        </w:rPr>
        <w:t>konnte</w:t>
      </w:r>
      <w:r w:rsidRPr="00DB4945">
        <w:rPr>
          <w:rFonts w:ascii="Arial Nova Light" w:hAnsi="Arial Nova Light"/>
          <w:color w:val="auto"/>
        </w:rPr>
        <w:t xml:space="preserve"> SECO das FINLAY</w:t>
      </w:r>
      <w:r>
        <w:rPr>
          <w:rFonts w:ascii="Arial Nova Light" w:hAnsi="Arial Nova Light"/>
          <w:color w:val="auto"/>
        </w:rPr>
        <w:t xml:space="preserve"> </w:t>
      </w:r>
      <w:r w:rsidRPr="00DB4945">
        <w:rPr>
          <w:rFonts w:ascii="Arial Nova Light" w:hAnsi="Arial Nova Light"/>
          <w:color w:val="auto"/>
        </w:rPr>
        <w:t xml:space="preserve">Modul bereits vor der Produkteinführung </w:t>
      </w:r>
      <w:r>
        <w:rPr>
          <w:rFonts w:ascii="Arial Nova Light" w:hAnsi="Arial Nova Light"/>
          <w:color w:val="auto"/>
        </w:rPr>
        <w:t>der neuen Prozessorgeneration entwickeln.</w:t>
      </w:r>
      <w:r w:rsidRPr="00DB4945">
        <w:rPr>
          <w:rFonts w:ascii="Arial Nova Light" w:hAnsi="Arial Nova Light"/>
          <w:color w:val="auto"/>
        </w:rPr>
        <w:t xml:space="preserve"> </w:t>
      </w:r>
      <w:r>
        <w:rPr>
          <w:rFonts w:ascii="Arial Nova Light" w:hAnsi="Arial Nova Light"/>
          <w:color w:val="auto"/>
        </w:rPr>
        <w:t>D</w:t>
      </w:r>
      <w:r w:rsidRPr="00DB4945">
        <w:rPr>
          <w:rFonts w:ascii="Arial Nova Light" w:hAnsi="Arial Nova Light"/>
          <w:color w:val="auto"/>
        </w:rPr>
        <w:t xml:space="preserve">as </w:t>
      </w:r>
      <w:r>
        <w:rPr>
          <w:rFonts w:ascii="Arial Nova Light" w:hAnsi="Arial Nova Light"/>
          <w:color w:val="auto"/>
        </w:rPr>
        <w:t xml:space="preserve">Modul überführt </w:t>
      </w:r>
      <w:r w:rsidRPr="00DB4945">
        <w:rPr>
          <w:rFonts w:ascii="Arial Nova Light" w:hAnsi="Arial Nova Light"/>
          <w:color w:val="auto"/>
        </w:rPr>
        <w:t xml:space="preserve">die unübertroffene CPU-, Grafik- und KI-Leistung </w:t>
      </w:r>
      <w:r>
        <w:rPr>
          <w:rFonts w:ascii="Arial Nova Light" w:hAnsi="Arial Nova Light"/>
          <w:color w:val="auto"/>
        </w:rPr>
        <w:t xml:space="preserve">sowie </w:t>
      </w:r>
      <w:r w:rsidRPr="00DB4945">
        <w:rPr>
          <w:rFonts w:ascii="Arial Nova Light" w:hAnsi="Arial Nova Light"/>
          <w:color w:val="auto"/>
        </w:rPr>
        <w:t>Energieeffizienz der Prozessoren in ein SMARC</w:t>
      </w:r>
      <w:r>
        <w:rPr>
          <w:rFonts w:ascii="Arial Nova Light" w:hAnsi="Arial Nova Light"/>
          <w:color w:val="auto"/>
        </w:rPr>
        <w:t xml:space="preserve"> </w:t>
      </w:r>
      <w:r w:rsidRPr="00DB4945">
        <w:rPr>
          <w:rFonts w:ascii="Arial Nova Light" w:hAnsi="Arial Nova Light"/>
          <w:color w:val="auto"/>
        </w:rPr>
        <w:t>Standardmodul</w:t>
      </w:r>
      <w:r>
        <w:rPr>
          <w:rFonts w:ascii="Arial Nova Light" w:hAnsi="Arial Nova Light"/>
          <w:color w:val="auto"/>
        </w:rPr>
        <w:t xml:space="preserve">. Dank des </w:t>
      </w:r>
      <w:r w:rsidRPr="00DB4945">
        <w:rPr>
          <w:rFonts w:ascii="Arial Nova Light" w:hAnsi="Arial Nova Light"/>
          <w:color w:val="auto"/>
        </w:rPr>
        <w:t>geringe</w:t>
      </w:r>
      <w:r>
        <w:rPr>
          <w:rFonts w:ascii="Arial Nova Light" w:hAnsi="Arial Nova Light"/>
          <w:color w:val="auto"/>
        </w:rPr>
        <w:t>n</w:t>
      </w:r>
      <w:r w:rsidRPr="00DB4945">
        <w:rPr>
          <w:rFonts w:ascii="Arial Nova Light" w:hAnsi="Arial Nova Light"/>
          <w:color w:val="auto"/>
        </w:rPr>
        <w:t xml:space="preserve"> Platzbedarf</w:t>
      </w:r>
      <w:r>
        <w:rPr>
          <w:rFonts w:ascii="Arial Nova Light" w:hAnsi="Arial Nova Light"/>
          <w:color w:val="auto"/>
        </w:rPr>
        <w:t>s</w:t>
      </w:r>
      <w:r w:rsidRPr="00DB4945">
        <w:rPr>
          <w:rFonts w:ascii="Arial Nova Light" w:hAnsi="Arial Nova Light"/>
          <w:color w:val="auto"/>
        </w:rPr>
        <w:t xml:space="preserve"> und </w:t>
      </w:r>
      <w:r>
        <w:rPr>
          <w:rFonts w:ascii="Arial Nova Light" w:hAnsi="Arial Nova Light"/>
          <w:color w:val="auto"/>
        </w:rPr>
        <w:t>des</w:t>
      </w:r>
      <w:r w:rsidRPr="00DB4945">
        <w:rPr>
          <w:rFonts w:ascii="Arial Nova Light" w:hAnsi="Arial Nova Light"/>
          <w:color w:val="auto"/>
        </w:rPr>
        <w:t xml:space="preserve"> niedrigen Stromverbrauch</w:t>
      </w:r>
      <w:r>
        <w:rPr>
          <w:rFonts w:ascii="Arial Nova Light" w:hAnsi="Arial Nova Light"/>
          <w:color w:val="auto"/>
        </w:rPr>
        <w:t>s</w:t>
      </w:r>
      <w:r w:rsidRPr="00DB4945">
        <w:rPr>
          <w:rFonts w:ascii="Arial Nova Light" w:hAnsi="Arial Nova Light"/>
          <w:color w:val="auto"/>
        </w:rPr>
        <w:t xml:space="preserve"> </w:t>
      </w:r>
      <w:r>
        <w:rPr>
          <w:rFonts w:ascii="Arial Nova Light" w:hAnsi="Arial Nova Light"/>
          <w:color w:val="auto"/>
        </w:rPr>
        <w:t>ist es für vielseitige Anwendungen geeignet. Dazu zählen unter anderem</w:t>
      </w:r>
      <w:r w:rsidRPr="00DB4945">
        <w:rPr>
          <w:rFonts w:ascii="Arial Nova Light" w:hAnsi="Arial Nova Light"/>
          <w:color w:val="auto"/>
        </w:rPr>
        <w:t xml:space="preserve"> Digital Signage und Kioske mit integrierter KI, Verkaufsautomaten, medizinische Bildgebungs- und </w:t>
      </w:r>
      <w:proofErr w:type="spellStart"/>
      <w:r w:rsidRPr="00DB4945">
        <w:rPr>
          <w:rFonts w:ascii="Arial Nova Light" w:hAnsi="Arial Nova Light"/>
          <w:color w:val="auto"/>
        </w:rPr>
        <w:t>Telecare</w:t>
      </w:r>
      <w:proofErr w:type="spellEnd"/>
      <w:r w:rsidRPr="00DB4945">
        <w:rPr>
          <w:rFonts w:ascii="Arial Nova Light" w:hAnsi="Arial Nova Light"/>
          <w:color w:val="auto"/>
        </w:rPr>
        <w:t xml:space="preserve">-Geräte, </w:t>
      </w:r>
      <w:proofErr w:type="spellStart"/>
      <w:r>
        <w:rPr>
          <w:rFonts w:ascii="Arial Nova Light" w:hAnsi="Arial Nova Light"/>
          <w:color w:val="auto"/>
        </w:rPr>
        <w:t>i</w:t>
      </w:r>
      <w:r w:rsidRPr="00DB4945">
        <w:rPr>
          <w:rFonts w:ascii="Arial Nova Light" w:hAnsi="Arial Nova Light"/>
          <w:color w:val="auto"/>
        </w:rPr>
        <w:t>ndustrielle</w:t>
      </w:r>
      <w:proofErr w:type="spellEnd"/>
      <w:r w:rsidRPr="00DB4945">
        <w:rPr>
          <w:rFonts w:ascii="Arial Nova Light" w:hAnsi="Arial Nova Light"/>
          <w:color w:val="auto"/>
        </w:rPr>
        <w:t xml:space="preserve"> Automatisierungs- und Steuerungssysteme sowie </w:t>
      </w:r>
      <w:r>
        <w:rPr>
          <w:rFonts w:ascii="Arial Nova Light" w:hAnsi="Arial Nova Light"/>
          <w:color w:val="auto"/>
        </w:rPr>
        <w:t xml:space="preserve">Anwendungen in der </w:t>
      </w:r>
      <w:r w:rsidRPr="00DB4945">
        <w:rPr>
          <w:rFonts w:ascii="Arial Nova Light" w:hAnsi="Arial Nova Light"/>
          <w:color w:val="auto"/>
        </w:rPr>
        <w:t>Robotik.</w:t>
      </w:r>
    </w:p>
    <w:p w14:paraId="0AD482B2" w14:textId="77777777" w:rsidR="00A776E9" w:rsidRPr="00DB4945" w:rsidRDefault="00A776E9" w:rsidP="00A776E9">
      <w:pPr>
        <w:jc w:val="both"/>
        <w:rPr>
          <w:rFonts w:ascii="Arial Nova Light" w:hAnsi="Arial Nova Light"/>
          <w:color w:val="auto"/>
        </w:rPr>
      </w:pPr>
      <w:r w:rsidRPr="00DB4945">
        <w:rPr>
          <w:rFonts w:ascii="Arial Nova Light" w:hAnsi="Arial Nova Light"/>
          <w:color w:val="auto"/>
        </w:rPr>
        <w:t xml:space="preserve">Mit zwei bis acht </w:t>
      </w:r>
      <w:proofErr w:type="gramStart"/>
      <w:r w:rsidRPr="00DB4945">
        <w:rPr>
          <w:rFonts w:ascii="Arial Nova Light" w:hAnsi="Arial Nova Light"/>
          <w:color w:val="auto"/>
        </w:rPr>
        <w:t>CPU</w:t>
      </w:r>
      <w:r>
        <w:rPr>
          <w:rFonts w:ascii="Arial Nova Light" w:hAnsi="Arial Nova Light"/>
          <w:color w:val="auto"/>
        </w:rPr>
        <w:t xml:space="preserve"> </w:t>
      </w:r>
      <w:r w:rsidRPr="00DB4945">
        <w:rPr>
          <w:rFonts w:ascii="Arial Nova Light" w:hAnsi="Arial Nova Light"/>
          <w:color w:val="auto"/>
        </w:rPr>
        <w:t>Kernen</w:t>
      </w:r>
      <w:proofErr w:type="gramEnd"/>
      <w:r w:rsidRPr="00DB4945">
        <w:rPr>
          <w:rFonts w:ascii="Arial Nova Light" w:hAnsi="Arial Nova Light"/>
          <w:color w:val="auto"/>
        </w:rPr>
        <w:t xml:space="preserve"> und TDP</w:t>
      </w:r>
      <w:r>
        <w:rPr>
          <w:rFonts w:ascii="Arial Nova Light" w:hAnsi="Arial Nova Light"/>
          <w:color w:val="auto"/>
        </w:rPr>
        <w:t xml:space="preserve"> </w:t>
      </w:r>
      <w:r w:rsidRPr="00DB4945">
        <w:rPr>
          <w:rFonts w:ascii="Arial Nova Light" w:hAnsi="Arial Nova Light"/>
          <w:color w:val="auto"/>
        </w:rPr>
        <w:t xml:space="preserve">Optionen (Thermal Design Power) zwischen 6W und 15W unterstützt FINLAY bis zu 16GB LPDDR5-4800 Speicher, der zudem mit IBECC (In-Band Error </w:t>
      </w:r>
      <w:proofErr w:type="spellStart"/>
      <w:r w:rsidRPr="00DB4945">
        <w:rPr>
          <w:rFonts w:ascii="Arial Nova Light" w:hAnsi="Arial Nova Light"/>
          <w:color w:val="auto"/>
        </w:rPr>
        <w:t>Correction</w:t>
      </w:r>
      <w:proofErr w:type="spellEnd"/>
      <w:r w:rsidRPr="00DB4945">
        <w:rPr>
          <w:rFonts w:ascii="Arial Nova Light" w:hAnsi="Arial Nova Light"/>
          <w:color w:val="auto"/>
        </w:rPr>
        <w:t xml:space="preserve"> Code) für erhöhte Zuverlässigkeit ohne zusätzlichen Speicherchip ausgestattet ist. </w:t>
      </w:r>
      <w:r>
        <w:rPr>
          <w:rFonts w:ascii="Arial Nova Light" w:hAnsi="Arial Nova Light"/>
          <w:color w:val="auto"/>
        </w:rPr>
        <w:t>Es</w:t>
      </w:r>
      <w:r w:rsidRPr="00DB4945">
        <w:rPr>
          <w:rFonts w:ascii="Arial Nova Light" w:hAnsi="Arial Nova Light"/>
          <w:color w:val="auto"/>
        </w:rPr>
        <w:t xml:space="preserve"> kann </w:t>
      </w:r>
      <w:r>
        <w:rPr>
          <w:rFonts w:ascii="Arial Nova Light" w:hAnsi="Arial Nova Light"/>
          <w:color w:val="auto"/>
        </w:rPr>
        <w:t xml:space="preserve">gleichzeitig </w:t>
      </w:r>
      <w:r w:rsidRPr="00DB4945">
        <w:rPr>
          <w:rFonts w:ascii="Arial Nova Light" w:hAnsi="Arial Nova Light"/>
          <w:color w:val="auto"/>
        </w:rPr>
        <w:t xml:space="preserve">bis zu </w:t>
      </w:r>
      <w:r>
        <w:rPr>
          <w:rFonts w:ascii="Arial Nova Light" w:hAnsi="Arial Nova Light"/>
          <w:color w:val="auto"/>
        </w:rPr>
        <w:t>drei</w:t>
      </w:r>
      <w:r w:rsidRPr="00DB4945">
        <w:rPr>
          <w:rFonts w:ascii="Arial Nova Light" w:hAnsi="Arial Nova Light"/>
          <w:color w:val="auto"/>
        </w:rPr>
        <w:t xml:space="preserve"> 4K-Displays über 2x DP++ Multimode</w:t>
      </w:r>
      <w:r>
        <w:rPr>
          <w:rFonts w:ascii="Arial Nova Light" w:hAnsi="Arial Nova Light"/>
          <w:color w:val="auto"/>
        </w:rPr>
        <w:t xml:space="preserve"> </w:t>
      </w:r>
      <w:r w:rsidRPr="00DB4945">
        <w:rPr>
          <w:rFonts w:ascii="Arial Nova Light" w:hAnsi="Arial Nova Light"/>
          <w:color w:val="auto"/>
        </w:rPr>
        <w:t>Schnittstellen</w:t>
      </w:r>
      <w:r>
        <w:rPr>
          <w:rFonts w:ascii="Arial Nova Light" w:hAnsi="Arial Nova Light"/>
          <w:color w:val="auto"/>
        </w:rPr>
        <w:t xml:space="preserve"> ansteuern. Dies erfolgt über </w:t>
      </w:r>
      <w:r w:rsidRPr="00DB4945">
        <w:rPr>
          <w:rFonts w:ascii="Arial Nova Light" w:hAnsi="Arial Nova Light"/>
          <w:color w:val="auto"/>
        </w:rPr>
        <w:t xml:space="preserve">eine </w:t>
      </w:r>
      <w:proofErr w:type="spellStart"/>
      <w:r w:rsidRPr="00DB4945">
        <w:rPr>
          <w:rFonts w:ascii="Arial Nova Light" w:hAnsi="Arial Nova Light"/>
          <w:color w:val="auto"/>
        </w:rPr>
        <w:t>eDP</w:t>
      </w:r>
      <w:proofErr w:type="spellEnd"/>
      <w:r w:rsidRPr="00DB4945">
        <w:rPr>
          <w:rFonts w:ascii="Arial Nova Light" w:hAnsi="Arial Nova Light"/>
          <w:color w:val="auto"/>
        </w:rPr>
        <w:t xml:space="preserve">- oder LVDS-Schnittstelle. </w:t>
      </w:r>
      <w:r>
        <w:rPr>
          <w:rFonts w:ascii="Arial Nova Light" w:hAnsi="Arial Nova Light"/>
          <w:color w:val="auto"/>
        </w:rPr>
        <w:t>Außerdem</w:t>
      </w:r>
      <w:r w:rsidRPr="00DB4945">
        <w:rPr>
          <w:rFonts w:ascii="Arial Nova Light" w:hAnsi="Arial Nova Light"/>
          <w:color w:val="auto"/>
        </w:rPr>
        <w:t xml:space="preserve"> </w:t>
      </w:r>
      <w:r>
        <w:rPr>
          <w:rFonts w:ascii="Arial Nova Light" w:hAnsi="Arial Nova Light"/>
          <w:color w:val="auto"/>
        </w:rPr>
        <w:t>können</w:t>
      </w:r>
      <w:r w:rsidRPr="00DB4945">
        <w:rPr>
          <w:rFonts w:ascii="Arial Nova Light" w:hAnsi="Arial Nova Light"/>
          <w:color w:val="auto"/>
        </w:rPr>
        <w:t xml:space="preserve"> bis zu zwei gleichzeitige Streams über MIPI CSI-2-Schnittstellen </w:t>
      </w:r>
      <w:r>
        <w:rPr>
          <w:rFonts w:ascii="Arial Nova Light" w:hAnsi="Arial Nova Light"/>
          <w:color w:val="auto"/>
        </w:rPr>
        <w:t>verwaltet werden</w:t>
      </w:r>
      <w:r w:rsidRPr="00DB4945">
        <w:rPr>
          <w:rFonts w:ascii="Arial Nova Light" w:hAnsi="Arial Nova Light"/>
          <w:color w:val="auto"/>
        </w:rPr>
        <w:t>.</w:t>
      </w:r>
    </w:p>
    <w:p w14:paraId="15A69B57" w14:textId="77777777" w:rsidR="00A776E9" w:rsidRPr="00DB4945" w:rsidRDefault="00A776E9" w:rsidP="00A776E9">
      <w:pPr>
        <w:jc w:val="both"/>
        <w:rPr>
          <w:rFonts w:ascii="Arial Nova Light" w:hAnsi="Arial Nova Light"/>
          <w:color w:val="auto"/>
        </w:rPr>
      </w:pPr>
      <w:r w:rsidRPr="00DB4945">
        <w:rPr>
          <w:rFonts w:ascii="Arial Nova Light" w:hAnsi="Arial Nova Light"/>
          <w:color w:val="auto"/>
        </w:rPr>
        <w:t xml:space="preserve">FINLAY bietet 2x 2,5 Gigabit Ethernet Ports mit Time-Sensitive Networking (TSN) und Time </w:t>
      </w:r>
      <w:proofErr w:type="spellStart"/>
      <w:r w:rsidRPr="00DB4945">
        <w:rPr>
          <w:rFonts w:ascii="Arial Nova Light" w:hAnsi="Arial Nova Light"/>
          <w:color w:val="auto"/>
        </w:rPr>
        <w:t>Coordinate</w:t>
      </w:r>
      <w:proofErr w:type="spellEnd"/>
      <w:r w:rsidRPr="00DB4945">
        <w:rPr>
          <w:rFonts w:ascii="Arial Nova Light" w:hAnsi="Arial Nova Light"/>
          <w:color w:val="auto"/>
        </w:rPr>
        <w:t xml:space="preserve"> Computing (TCC) für Echtzeit- und reaktionsfähige Anwendungen (TSN und TCC bei ausgewählten SKUs). Eine optionale SGMII-Schnittstelle ermöglicht einen dritten Gigabit-Ethernet-Port. FINLAY bietet außerdem 4x PCIe Gen3 Lanes, 2x USB 3.2 Gen2 Ports, 6x USB </w:t>
      </w:r>
      <w:r w:rsidRPr="00DB4945">
        <w:rPr>
          <w:rFonts w:ascii="Arial Nova Light" w:hAnsi="Arial Nova Light"/>
          <w:color w:val="auto"/>
        </w:rPr>
        <w:lastRenderedPageBreak/>
        <w:t>2.0 Host Ports, 1x SATA Gen 3.2 Port und Audio. Weitere Schnittstellen sind 2x HS-UARTs, 2x UARTs, SM-Bus, I2C, SPI und bis zu 14 GPIOs. Zu den unterstützten Betriebssystemen gehören Microsoft Windows 10 IoT Enterprise und Linux Kernel LTS.</w:t>
      </w:r>
    </w:p>
    <w:p w14:paraId="33A226AF" w14:textId="77777777" w:rsidR="00A776E9" w:rsidRDefault="00A776E9" w:rsidP="00A776E9">
      <w:pPr>
        <w:jc w:val="both"/>
        <w:rPr>
          <w:rFonts w:ascii="Arial Nova Light" w:hAnsi="Arial Nova Light"/>
          <w:color w:val="auto"/>
        </w:rPr>
      </w:pPr>
      <w:r>
        <w:rPr>
          <w:rFonts w:ascii="Arial Nova Light" w:hAnsi="Arial Nova Light"/>
          <w:color w:val="auto"/>
        </w:rPr>
        <w:t xml:space="preserve">FINLAY wird SECO zusammen mit weiteren bahnbrechenden Technologien auf der Embedded World 2023 in Nürnberg präsentieren. Lassen Sie sich zwischen dem </w:t>
      </w:r>
      <w:r w:rsidRPr="00765EED">
        <w:rPr>
          <w:rFonts w:ascii="Arial Nova Light" w:hAnsi="Arial Nova Light"/>
          <w:color w:val="auto"/>
        </w:rPr>
        <w:t xml:space="preserve">14. und 16. März 2023 </w:t>
      </w:r>
      <w:r>
        <w:rPr>
          <w:rFonts w:ascii="Arial Nova Light" w:hAnsi="Arial Nova Light"/>
          <w:color w:val="auto"/>
        </w:rPr>
        <w:t xml:space="preserve">von dieser und weiteren Innovationen eines der weltweit führenden Produzenten von Embedded-Systemen in Halle 1, Stand 320 überzeugen. </w:t>
      </w:r>
    </w:p>
    <w:p w14:paraId="6EB2C563" w14:textId="77777777" w:rsidR="00A776E9" w:rsidRPr="00DB4945" w:rsidRDefault="00A776E9" w:rsidP="00A776E9">
      <w:pPr>
        <w:jc w:val="both"/>
        <w:rPr>
          <w:rFonts w:ascii="Arial Nova Light" w:hAnsi="Arial Nova Light"/>
          <w:color w:val="auto"/>
        </w:rPr>
      </w:pPr>
    </w:p>
    <w:p w14:paraId="5B4B618C" w14:textId="77777777" w:rsidR="00A776E9" w:rsidRPr="00DB4945" w:rsidRDefault="00A776E9" w:rsidP="00A776E9">
      <w:pPr>
        <w:jc w:val="both"/>
        <w:rPr>
          <w:rFonts w:ascii="Arial Nova Light" w:hAnsi="Arial Nova Light"/>
          <w:i/>
          <w:color w:val="auto"/>
          <w:sz w:val="18"/>
          <w:szCs w:val="18"/>
        </w:rPr>
      </w:pPr>
      <w:r w:rsidRPr="00DB4945">
        <w:rPr>
          <w:rFonts w:ascii="Arial Nova Light" w:hAnsi="Arial Nova Light"/>
          <w:i/>
          <w:color w:val="auto"/>
          <w:sz w:val="18"/>
          <w:szCs w:val="18"/>
        </w:rPr>
        <w:t>Intel, das Intel-Logo und andere Intel-Marken sind Warenzeichen der Intel Corporation oder ihrer Tochtergesellschaften.</w:t>
      </w:r>
    </w:p>
    <w:p w14:paraId="75EA17FD" w14:textId="77777777" w:rsidR="00A776E9" w:rsidRPr="00DB4945" w:rsidRDefault="00A776E9" w:rsidP="00A776E9">
      <w:pPr>
        <w:rPr>
          <w:rFonts w:ascii="Arial Nova Light" w:hAnsi="Arial Nova Light"/>
          <w:color w:val="auto"/>
        </w:rPr>
      </w:pPr>
    </w:p>
    <w:p w14:paraId="30A746D6" w14:textId="77777777" w:rsidR="00A776E9" w:rsidRPr="00330824" w:rsidRDefault="00A776E9" w:rsidP="00A776E9">
      <w:pPr>
        <w:spacing w:before="240"/>
        <w:jc w:val="both"/>
        <w:rPr>
          <w:rFonts w:ascii="Arial Nova" w:hAnsi="Arial Nova"/>
          <w:b/>
          <w:i/>
          <w:iCs/>
        </w:rPr>
      </w:pPr>
      <w:r w:rsidRPr="00330824">
        <w:rPr>
          <w:rFonts w:ascii="Arial Nova" w:hAnsi="Arial Nova"/>
          <w:b/>
          <w:i/>
          <w:iCs/>
        </w:rPr>
        <w:t>Über SECO Northern Europe</w:t>
      </w:r>
    </w:p>
    <w:p w14:paraId="1C555863" w14:textId="77777777" w:rsidR="00A776E9" w:rsidRPr="0054492A" w:rsidRDefault="00A776E9" w:rsidP="00A776E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112C7CE0" w14:textId="77777777" w:rsidR="00A776E9" w:rsidRPr="0054492A" w:rsidRDefault="00A776E9" w:rsidP="00A776E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 xml:space="preserve">SECO beschäftigt weltweit über </w:t>
      </w:r>
      <w:r>
        <w:rPr>
          <w:rStyle w:val="Ohne"/>
          <w:rFonts w:ascii="Arial Nova Light" w:hAnsi="Arial Nova Light" w:cs="Calibri"/>
          <w:i/>
        </w:rPr>
        <w:t>9</w:t>
      </w:r>
      <w:r w:rsidRPr="0054492A">
        <w:rPr>
          <w:rStyle w:val="Ohne"/>
          <w:rFonts w:ascii="Arial Nova Light" w:hAnsi="Arial Nova Light" w:cs="Calibri"/>
          <w:i/>
        </w:rPr>
        <w:t xml:space="preserve">00 Mitarbeiter und verfügt über 5 Produktionsstätten, </w:t>
      </w:r>
      <w:r>
        <w:rPr>
          <w:rStyle w:val="Ohne"/>
          <w:rFonts w:ascii="Arial Nova Light" w:hAnsi="Arial Nova Light" w:cs="Calibri"/>
          <w:i/>
        </w:rPr>
        <w:t>10</w:t>
      </w:r>
      <w:r w:rsidRPr="0054492A">
        <w:rPr>
          <w:rStyle w:val="Ohne"/>
          <w:rFonts w:ascii="Arial Nova Light" w:hAnsi="Arial Nova Light" w:cs="Calibri"/>
          <w:i/>
        </w:rPr>
        <w:t xml:space="preserve"> F&amp;E-Zentren und Vertriebsbüros in 9 Ländern.</w:t>
      </w:r>
    </w:p>
    <w:p w14:paraId="72BF459C" w14:textId="77777777" w:rsidR="00A776E9" w:rsidRPr="0054492A" w:rsidRDefault="00A776E9" w:rsidP="00A776E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2EDE6044" w14:textId="77777777" w:rsidR="00A776E9" w:rsidRPr="0054492A" w:rsidRDefault="00A776E9" w:rsidP="00A776E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5" w:history="1">
        <w:r w:rsidRPr="0054492A">
          <w:rPr>
            <w:rStyle w:val="Hyperlink"/>
            <w:rFonts w:ascii="Arial Nova Light" w:hAnsi="Arial Nova Light"/>
            <w:bCs/>
            <w:i/>
            <w:iCs/>
          </w:rPr>
          <w:t>north.seco.com</w:t>
        </w:r>
      </w:hyperlink>
    </w:p>
    <w:p w14:paraId="241FEE71" w14:textId="77777777" w:rsidR="00A776E9" w:rsidRPr="0054492A" w:rsidRDefault="00A776E9" w:rsidP="00A776E9">
      <w:pPr>
        <w:jc w:val="both"/>
        <w:rPr>
          <w:rFonts w:ascii="Arial Nova Light" w:hAnsi="Arial Nova Light"/>
        </w:rPr>
      </w:pPr>
      <w:r w:rsidRPr="0054492A">
        <w:rPr>
          <w:rFonts w:ascii="Arial Nova Light" w:hAnsi="Arial Nova Light"/>
        </w:rPr>
        <w:t>---------------------------------------------------------------------------------------------------------------------------</w:t>
      </w:r>
    </w:p>
    <w:p w14:paraId="780B2171" w14:textId="77777777" w:rsidR="00A776E9" w:rsidRPr="0054492A" w:rsidRDefault="00A776E9" w:rsidP="00A776E9">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5E0ED553" w14:textId="77777777" w:rsidR="00A776E9" w:rsidRPr="0054492A" w:rsidRDefault="00A776E9" w:rsidP="00A776E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7A1AB2EE" w14:textId="77777777" w:rsidR="00A776E9" w:rsidRPr="0054492A" w:rsidRDefault="00A776E9" w:rsidP="00A776E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6D4F563C" w14:textId="77777777" w:rsidR="00A776E9" w:rsidRPr="0054492A" w:rsidRDefault="00A776E9" w:rsidP="00A776E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17AC2CB7" w14:textId="77777777" w:rsidR="00A776E9" w:rsidRPr="0054492A" w:rsidRDefault="00A776E9" w:rsidP="00A776E9">
      <w:pPr>
        <w:contextualSpacing/>
        <w:jc w:val="both"/>
        <w:rPr>
          <w:rFonts w:ascii="Arial Nova Light" w:hAnsi="Arial Nova Light"/>
          <w:color w:val="auto"/>
        </w:rPr>
      </w:pPr>
      <w:r w:rsidRPr="0054492A">
        <w:rPr>
          <w:rFonts w:ascii="Arial Nova Light" w:hAnsi="Arial Nova Light"/>
          <w:color w:val="auto"/>
        </w:rPr>
        <w:t>21079 Hamburg</w:t>
      </w:r>
    </w:p>
    <w:p w14:paraId="433C3821" w14:textId="77777777" w:rsidR="00A776E9" w:rsidRPr="0054492A" w:rsidRDefault="00A776E9" w:rsidP="00A776E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7842270C" w14:textId="77777777" w:rsidR="00A776E9" w:rsidRPr="00081336" w:rsidRDefault="00A776E9" w:rsidP="00A776E9">
      <w:pPr>
        <w:contextualSpacing/>
        <w:jc w:val="both"/>
        <w:rPr>
          <w:rFonts w:ascii="Arial Nova Light" w:hAnsi="Arial Nova Light"/>
          <w:color w:val="auto"/>
        </w:rPr>
      </w:pPr>
      <w:r w:rsidRPr="00081336">
        <w:rPr>
          <w:rFonts w:ascii="Arial Nova Light" w:hAnsi="Arial Nova Light"/>
          <w:color w:val="auto"/>
        </w:rPr>
        <w:t xml:space="preserve">E-Mail: </w:t>
      </w:r>
      <w:hyperlink r:id="rId6" w:history="1">
        <w:r w:rsidRPr="00081336">
          <w:rPr>
            <w:rStyle w:val="Hyperlink"/>
            <w:rFonts w:ascii="Arial Nova Light" w:hAnsi="Arial Nova Light"/>
            <w:color w:val="auto"/>
          </w:rPr>
          <w:t>steven</w:t>
        </w:r>
      </w:hyperlink>
      <w:r w:rsidRPr="00081336">
        <w:rPr>
          <w:rStyle w:val="Hyperlink"/>
          <w:rFonts w:ascii="Arial Nova Light" w:hAnsi="Arial Nova Light"/>
          <w:color w:val="auto"/>
        </w:rPr>
        <w:t>.kluge@seco.com</w:t>
      </w:r>
      <w:r w:rsidRPr="00081336">
        <w:rPr>
          <w:rFonts w:ascii="Arial Nova Light" w:hAnsi="Arial Nova Light"/>
          <w:color w:val="auto"/>
        </w:rPr>
        <w:t xml:space="preserve"> </w:t>
      </w:r>
    </w:p>
    <w:p w14:paraId="1F04D41F" w14:textId="0FD6F463" w:rsidR="00AC1B6E" w:rsidRPr="00A776E9" w:rsidRDefault="00A776E9" w:rsidP="00A776E9">
      <w:pPr>
        <w:contextualSpacing/>
        <w:jc w:val="both"/>
        <w:rPr>
          <w:rFonts w:ascii="Arial Nova Light" w:hAnsi="Arial Nova Light"/>
        </w:rPr>
      </w:pPr>
      <w:r w:rsidRPr="00081336">
        <w:rPr>
          <w:rFonts w:ascii="Arial Nova Light" w:hAnsi="Arial Nova Light"/>
          <w:color w:val="auto"/>
        </w:rPr>
        <w:t xml:space="preserve">Web: </w:t>
      </w:r>
      <w:hyperlink r:id="rId7" w:history="1">
        <w:r w:rsidRPr="00330824">
          <w:rPr>
            <w:rStyle w:val="Hyperlink"/>
            <w:rFonts w:ascii="Arial Nova Light" w:hAnsi="Arial Nova Light"/>
          </w:rPr>
          <w:t>https://north.seco.com</w:t>
        </w:r>
      </w:hyperlink>
    </w:p>
    <w:sectPr w:rsidR="00AC1B6E" w:rsidRPr="00A776E9" w:rsidSect="003B622F">
      <w:headerReference w:type="default" r:id="rId8"/>
      <w:pgSz w:w="11906" w:h="16838"/>
      <w:pgMar w:top="1560" w:right="1418" w:bottom="851" w:left="1418" w:header="737" w:footer="4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FBB2" w14:textId="77777777" w:rsidR="00F91DD9" w:rsidRDefault="00000000" w:rsidP="00F91DD9">
    <w:pPr>
      <w:pStyle w:val="Kopfzeile"/>
      <w:jc w:val="right"/>
    </w:pPr>
    <w:r>
      <w:rPr>
        <w:noProof/>
      </w:rPr>
      <w:drawing>
        <wp:inline distT="0" distB="0" distL="0" distR="0" wp14:anchorId="1F785D74" wp14:editId="67A5E5F5">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6105E754" w14:textId="77777777" w:rsidR="00CD50D2" w:rsidRDefault="00000000" w:rsidP="00F91DD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E9"/>
    <w:rsid w:val="00A776E9"/>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D2B8"/>
  <w15:chartTrackingRefBased/>
  <w15:docId w15:val="{541ABAAD-81C8-4C9B-922A-B8072A41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6E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776E9"/>
    <w:pPr>
      <w:tabs>
        <w:tab w:val="center" w:pos="4536"/>
        <w:tab w:val="right" w:pos="9072"/>
      </w:tabs>
    </w:pPr>
  </w:style>
  <w:style w:type="character" w:customStyle="1" w:styleId="KopfzeileZchn">
    <w:name w:val="Kopfzeile Zchn"/>
    <w:basedOn w:val="Absatz-Standardschriftart"/>
    <w:link w:val="Kopfzeile"/>
    <w:rsid w:val="00A776E9"/>
    <w:rPr>
      <w:rFonts w:eastAsia="Times New Roman" w:cs="Arial"/>
      <w:color w:val="000000" w:themeColor="text1" w:themeShade="BF"/>
      <w:lang w:eastAsia="de-DE"/>
    </w:rPr>
  </w:style>
  <w:style w:type="character" w:styleId="Hyperlink">
    <w:name w:val="Hyperlink"/>
    <w:uiPriority w:val="99"/>
    <w:rsid w:val="00A776E9"/>
    <w:rPr>
      <w:color w:val="0000FF"/>
      <w:u w:val="single"/>
    </w:rPr>
  </w:style>
  <w:style w:type="character" w:customStyle="1" w:styleId="Ohne">
    <w:name w:val="Ohne"/>
    <w:rsid w:val="00A776E9"/>
  </w:style>
  <w:style w:type="paragraph" w:styleId="Untertitel">
    <w:name w:val="Subtitle"/>
    <w:basedOn w:val="Standard"/>
    <w:next w:val="Standard"/>
    <w:link w:val="UntertitelZchn"/>
    <w:qFormat/>
    <w:rsid w:val="00A776E9"/>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rsid w:val="00A776E9"/>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rth.se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hyperlink" Target="https://north.seco.com/" TargetMode="External"/><Relationship Id="rId10" Type="http://schemas.openxmlformats.org/officeDocument/2006/relationships/theme" Target="theme/theme1.xml"/><Relationship Id="rId4" Type="http://schemas.openxmlformats.org/officeDocument/2006/relationships/hyperlink" Target="https://edge.seco.com/de/finlay.htm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5532</Characters>
  <Application>Microsoft Office Word</Application>
  <DocSecurity>0</DocSecurity>
  <Lines>46</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1</cp:revision>
  <dcterms:created xsi:type="dcterms:W3CDTF">2023-01-09T15:26:00Z</dcterms:created>
  <dcterms:modified xsi:type="dcterms:W3CDTF">2023-01-09T15:27:00Z</dcterms:modified>
</cp:coreProperties>
</file>