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0383F" w14:textId="7EA97B06" w:rsidR="00592186" w:rsidRPr="00F43B00" w:rsidRDefault="004F2C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Individuelle </w:t>
      </w:r>
      <w:r w:rsidR="000925CD">
        <w:rPr>
          <w:b/>
          <w:sz w:val="32"/>
          <w:szCs w:val="32"/>
        </w:rPr>
        <w:t xml:space="preserve">Lichtkunst </w:t>
      </w:r>
      <w:r w:rsidR="00F3528F">
        <w:rPr>
          <w:b/>
          <w:sz w:val="32"/>
          <w:szCs w:val="32"/>
        </w:rPr>
        <w:t>zum Verschenken</w:t>
      </w:r>
    </w:p>
    <w:p w14:paraId="0D305B3A" w14:textId="77777777" w:rsidR="00592186" w:rsidRDefault="00592186"/>
    <w:p w14:paraId="7138274B" w14:textId="45601493" w:rsidR="004F2C47" w:rsidRDefault="00592186" w:rsidP="004F2C47">
      <w:pPr>
        <w:spacing w:line="360" w:lineRule="auto"/>
      </w:pPr>
      <w:r w:rsidRPr="00F8503E">
        <w:rPr>
          <w:b/>
        </w:rPr>
        <w:t xml:space="preserve">Berlin, </w:t>
      </w:r>
      <w:r w:rsidR="00852504">
        <w:rPr>
          <w:b/>
        </w:rPr>
        <w:t xml:space="preserve">im </w:t>
      </w:r>
      <w:r w:rsidR="00AC1DDE">
        <w:rPr>
          <w:b/>
        </w:rPr>
        <w:t>Nov</w:t>
      </w:r>
      <w:bookmarkStart w:id="0" w:name="_GoBack"/>
      <w:bookmarkEnd w:id="0"/>
      <w:r w:rsidR="001444BC">
        <w:rPr>
          <w:b/>
        </w:rPr>
        <w:t xml:space="preserve">ember </w:t>
      </w:r>
      <w:r w:rsidRPr="00F8503E">
        <w:rPr>
          <w:b/>
        </w:rPr>
        <w:t>202</w:t>
      </w:r>
      <w:r w:rsidR="001926CC">
        <w:rPr>
          <w:b/>
        </w:rPr>
        <w:t>2</w:t>
      </w:r>
      <w:r w:rsidRPr="00F8503E">
        <w:rPr>
          <w:b/>
        </w:rPr>
        <w:t xml:space="preserve"> –</w:t>
      </w:r>
      <w:r w:rsidR="00F3528F">
        <w:t xml:space="preserve"> </w:t>
      </w:r>
      <w:r w:rsidR="004F2C47">
        <w:t>A</w:t>
      </w:r>
      <w:r w:rsidR="00F3528F">
        <w:t xml:space="preserve">uf der Suche nach </w:t>
      </w:r>
      <w:r w:rsidR="004F2C47">
        <w:t>einem originellen Geschenk</w:t>
      </w:r>
      <w:r w:rsidR="00F3528F">
        <w:t xml:space="preserve"> für </w:t>
      </w:r>
      <w:r w:rsidR="004F2C47">
        <w:t>Kreative?</w:t>
      </w:r>
      <w:r w:rsidR="00F3528F">
        <w:t xml:space="preserve"> </w:t>
      </w:r>
      <w:r w:rsidR="004F2C47">
        <w:t xml:space="preserve">Mit </w:t>
      </w:r>
      <w:proofErr w:type="spellStart"/>
      <w:r w:rsidR="00F3528F">
        <w:t>Squares</w:t>
      </w:r>
      <w:proofErr w:type="spellEnd"/>
      <w:r w:rsidR="00F3528F">
        <w:t xml:space="preserve"> von </w:t>
      </w:r>
      <w:proofErr w:type="spellStart"/>
      <w:r w:rsidR="00F3528F">
        <w:t>Twinkly</w:t>
      </w:r>
      <w:proofErr w:type="spellEnd"/>
      <w:r w:rsidR="00F3528F">
        <w:t xml:space="preserve"> </w:t>
      </w:r>
      <w:r w:rsidR="004F2C47">
        <w:t>lassen sich einzigartige</w:t>
      </w:r>
      <w:r w:rsidR="00F3528F">
        <w:t xml:space="preserve"> Lichtobjekt</w:t>
      </w:r>
      <w:r w:rsidR="004F2C47">
        <w:t>e designen. Es setzt sich</w:t>
      </w:r>
      <w:r w:rsidR="00F3528F">
        <w:t xml:space="preserve"> aus </w:t>
      </w:r>
      <w:r w:rsidR="000925CD">
        <w:t>Element</w:t>
      </w:r>
      <w:r w:rsidR="00F3528F">
        <w:t xml:space="preserve">en im Format von </w:t>
      </w:r>
      <w:r w:rsidR="000925CD">
        <w:t>16 x 16 cm</w:t>
      </w:r>
      <w:r w:rsidR="004F2C47">
        <w:t xml:space="preserve"> zusammen.</w:t>
      </w:r>
      <w:r w:rsidR="00F3528F">
        <w:t xml:space="preserve"> Jedes Element</w:t>
      </w:r>
      <w:r w:rsidR="000925CD">
        <w:t xml:space="preserve"> </w:t>
      </w:r>
      <w:r w:rsidR="000B6B71">
        <w:t>enthält</w:t>
      </w:r>
      <w:r w:rsidR="000925CD">
        <w:t xml:space="preserve"> 64 LEDs, die </w:t>
      </w:r>
      <w:r w:rsidR="002400DC">
        <w:t>einzeln</w:t>
      </w:r>
      <w:r w:rsidR="00604462">
        <w:t xml:space="preserve"> mit Farben und Effekten</w:t>
      </w:r>
      <w:r w:rsidR="002400DC">
        <w:t xml:space="preserve"> </w:t>
      </w:r>
      <w:r w:rsidR="00604462">
        <w:t xml:space="preserve">belegt </w:t>
      </w:r>
      <w:r w:rsidR="000B6B71">
        <w:t>werden können.</w:t>
      </w:r>
      <w:r w:rsidR="00255318" w:rsidRPr="00255318">
        <w:t xml:space="preserve"> </w:t>
      </w:r>
      <w:r w:rsidR="00255318">
        <w:t xml:space="preserve">Dabei </w:t>
      </w:r>
      <w:r w:rsidR="004F2C47">
        <w:t>können eigene Szenen erstellt werden, zudem sind viele</w:t>
      </w:r>
      <w:r w:rsidR="00255318">
        <w:t xml:space="preserve"> Designvorlagen</w:t>
      </w:r>
      <w:r w:rsidR="004F2C47">
        <w:t xml:space="preserve"> und</w:t>
      </w:r>
      <w:r w:rsidR="00255318">
        <w:t xml:space="preserve"> Animationen abrufbar. Mit der App lassen sich zudem größere Gruppen von Quadraten synchronisieren und großformative Displays für Wände und Decken</w:t>
      </w:r>
      <w:r w:rsidR="004F2C47">
        <w:t xml:space="preserve"> </w:t>
      </w:r>
      <w:r w:rsidR="00255318">
        <w:t>zusammenstellen.</w:t>
      </w:r>
      <w:r w:rsidR="004F2C47">
        <w:t xml:space="preserve"> </w:t>
      </w:r>
      <w:r w:rsidR="00604462">
        <w:t>D</w:t>
      </w:r>
      <w:r w:rsidR="00766CB8">
        <w:t>as modulare Konzept</w:t>
      </w:r>
      <w:r w:rsidR="00255318">
        <w:t xml:space="preserve"> von </w:t>
      </w:r>
      <w:proofErr w:type="spellStart"/>
      <w:r w:rsidR="00255318">
        <w:t>Squares</w:t>
      </w:r>
      <w:proofErr w:type="spellEnd"/>
      <w:r w:rsidR="00604462">
        <w:t xml:space="preserve"> ermöglicht es</w:t>
      </w:r>
      <w:r w:rsidR="004F2C47">
        <w:t>,</w:t>
      </w:r>
      <w:r w:rsidR="00766CB8">
        <w:t xml:space="preserve"> kleine und große Lichtkunst</w:t>
      </w:r>
      <w:r w:rsidR="00F3528F">
        <w:t xml:space="preserve"> im Pixel-Stil</w:t>
      </w:r>
      <w:r w:rsidR="002400DC">
        <w:t xml:space="preserve"> zu erstellen</w:t>
      </w:r>
      <w:r w:rsidR="00766CB8">
        <w:t xml:space="preserve">. </w:t>
      </w:r>
      <w:r w:rsidR="00F3528F">
        <w:t>So</w:t>
      </w:r>
      <w:r w:rsidR="00766CB8">
        <w:t xml:space="preserve"> kann ein Mastermodul mit b</w:t>
      </w:r>
      <w:r w:rsidR="000B6B71">
        <w:t>is zu 1</w:t>
      </w:r>
      <w:r w:rsidR="00766CB8">
        <w:t>5</w:t>
      </w:r>
      <w:r w:rsidR="000B6B71">
        <w:t xml:space="preserve"> </w:t>
      </w:r>
      <w:r w:rsidR="00B27689">
        <w:t xml:space="preserve">Elementen </w:t>
      </w:r>
      <w:r w:rsidR="000B6B71">
        <w:t>gruppiert werden</w:t>
      </w:r>
      <w:r w:rsidR="006B2DC5">
        <w:t xml:space="preserve">. </w:t>
      </w:r>
      <w:r w:rsidR="0027055C">
        <w:t>Mit</w:t>
      </w:r>
      <w:r w:rsidR="00FC3CAB">
        <w:t xml:space="preserve"> der </w:t>
      </w:r>
      <w:proofErr w:type="spellStart"/>
      <w:r w:rsidR="00FC3CAB">
        <w:t>Twinkly</w:t>
      </w:r>
      <w:proofErr w:type="spellEnd"/>
      <w:r w:rsidR="00FC3CAB">
        <w:t xml:space="preserve"> App </w:t>
      </w:r>
      <w:r w:rsidR="009A74C4">
        <w:t>lässt sich</w:t>
      </w:r>
      <w:r w:rsidR="004D733F">
        <w:t xml:space="preserve"> </w:t>
      </w:r>
      <w:proofErr w:type="spellStart"/>
      <w:r w:rsidR="000B6B71">
        <w:t>Twinkly</w:t>
      </w:r>
      <w:proofErr w:type="spellEnd"/>
      <w:r w:rsidR="000B6B71">
        <w:t xml:space="preserve"> </w:t>
      </w:r>
      <w:proofErr w:type="spellStart"/>
      <w:r w:rsidR="000B6B71">
        <w:t>Squares</w:t>
      </w:r>
      <w:proofErr w:type="spellEnd"/>
      <w:r w:rsidR="00FC3CAB">
        <w:t xml:space="preserve"> </w:t>
      </w:r>
      <w:r w:rsidR="004D733F">
        <w:t xml:space="preserve">komfortabel </w:t>
      </w:r>
      <w:r w:rsidR="009A74C4">
        <w:t>einrichten und steuern</w:t>
      </w:r>
      <w:r w:rsidR="004D733F">
        <w:t>.</w:t>
      </w:r>
      <w:r w:rsidR="0027055C">
        <w:t xml:space="preserve"> Die App</w:t>
      </w:r>
      <w:r w:rsidR="00652B90">
        <w:t xml:space="preserve"> ist für iOS und Android verfügbar</w:t>
      </w:r>
      <w:r w:rsidR="00B92AB5">
        <w:t xml:space="preserve"> und k</w:t>
      </w:r>
      <w:r w:rsidR="009A74C4">
        <w:t>ompatibel</w:t>
      </w:r>
      <w:r w:rsidR="00B92AB5">
        <w:t xml:space="preserve"> mit</w:t>
      </w:r>
      <w:r w:rsidR="00652B90">
        <w:t xml:space="preserve"> </w:t>
      </w:r>
      <w:r w:rsidR="003647F0">
        <w:t xml:space="preserve">Hey </w:t>
      </w:r>
      <w:r w:rsidR="00652B90">
        <w:t xml:space="preserve">Google, </w:t>
      </w:r>
      <w:r w:rsidR="00741D12">
        <w:t xml:space="preserve">Apple </w:t>
      </w:r>
      <w:proofErr w:type="spellStart"/>
      <w:r w:rsidR="00652B90">
        <w:t>Homekit</w:t>
      </w:r>
      <w:proofErr w:type="spellEnd"/>
      <w:r w:rsidR="00652B90">
        <w:t xml:space="preserve"> und Amazon Alexa.</w:t>
      </w:r>
      <w:r w:rsidR="00255318">
        <w:t xml:space="preserve"> </w:t>
      </w:r>
      <w:r w:rsidR="004F2C47" w:rsidRPr="003E55E8">
        <w:t xml:space="preserve">Gamer </w:t>
      </w:r>
      <w:r w:rsidR="004F2C47">
        <w:t>können</w:t>
      </w:r>
      <w:r w:rsidR="004F2C47" w:rsidRPr="003E55E8">
        <w:t xml:space="preserve"> </w:t>
      </w:r>
      <w:proofErr w:type="spellStart"/>
      <w:r w:rsidR="004F2C47" w:rsidRPr="003E55E8">
        <w:t>Twinkly</w:t>
      </w:r>
      <w:proofErr w:type="spellEnd"/>
      <w:r w:rsidR="004F2C47" w:rsidRPr="003E55E8">
        <w:t xml:space="preserve"> nahtlos in </w:t>
      </w:r>
      <w:proofErr w:type="spellStart"/>
      <w:r w:rsidR="004F2C47" w:rsidRPr="003E55E8">
        <w:t>Razer</w:t>
      </w:r>
      <w:proofErr w:type="spellEnd"/>
      <w:r w:rsidR="004F2C47" w:rsidRPr="003E55E8">
        <w:t xml:space="preserve"> </w:t>
      </w:r>
      <w:proofErr w:type="spellStart"/>
      <w:r w:rsidR="004F2C47" w:rsidRPr="003E55E8">
        <w:t>ChromaTM</w:t>
      </w:r>
      <w:proofErr w:type="spellEnd"/>
      <w:r w:rsidR="004F2C47" w:rsidRPr="003E55E8">
        <w:t xml:space="preserve"> RGB und OMEN Light Studio integrieren, um </w:t>
      </w:r>
      <w:r w:rsidR="004F2C47">
        <w:t>ihre Spiele</w:t>
      </w:r>
      <w:r w:rsidR="004F2C47" w:rsidRPr="003E55E8">
        <w:t xml:space="preserve"> mit Lichteffekten zu </w:t>
      </w:r>
      <w:r w:rsidR="004F2C47">
        <w:t>synchronisiere</w:t>
      </w:r>
      <w:r w:rsidR="004F2C47" w:rsidRPr="003E55E8">
        <w:t xml:space="preserve">n. </w:t>
      </w:r>
    </w:p>
    <w:p w14:paraId="4E586C44" w14:textId="313E3BD4" w:rsidR="004F2C47" w:rsidRDefault="004F2C47" w:rsidP="004F2C47">
      <w:pPr>
        <w:spacing w:line="360" w:lineRule="auto"/>
      </w:pPr>
      <w:r>
        <w:t>Die Module sind mit sparsamen LED ausgestattet. Sie sind ausschließlich für die Verwendung in Innenräumen konzipiert.</w:t>
      </w:r>
    </w:p>
    <w:p w14:paraId="7AD859C8" w14:textId="2B9B24C0" w:rsidR="008D4F76" w:rsidRDefault="003E55E8" w:rsidP="00255318">
      <w:pPr>
        <w:spacing w:line="360" w:lineRule="auto"/>
        <w:jc w:val="both"/>
      </w:pPr>
      <w:r>
        <w:t>A</w:t>
      </w:r>
      <w:r w:rsidR="008D4F76">
        <w:t xml:space="preserve">ktuell </w:t>
      </w:r>
      <w:r>
        <w:t xml:space="preserve">sind </w:t>
      </w:r>
      <w:r w:rsidR="008D4F76">
        <w:t>drei Pakete erhältlich</w:t>
      </w:r>
      <w:r>
        <w:t>:</w:t>
      </w:r>
      <w:r w:rsidR="008D4F76">
        <w:t xml:space="preserve"> ein</w:t>
      </w:r>
      <w:r>
        <w:t xml:space="preserve"> Starter-Kit</w:t>
      </w:r>
      <w:r w:rsidR="008D4F76">
        <w:t xml:space="preserve"> </w:t>
      </w:r>
      <w:r>
        <w:t>mit dem</w:t>
      </w:r>
      <w:r w:rsidR="008D4F76">
        <w:t xml:space="preserve"> Master-Panel, ein Erweiterungspaket mit drei LED-Quadraten und </w:t>
      </w:r>
      <w:r>
        <w:t>ein Paket mit</w:t>
      </w:r>
      <w:r w:rsidR="008D4F76">
        <w:t xml:space="preserve"> Master-Panel und fünf </w:t>
      </w:r>
      <w:r>
        <w:t>zusätzlichen Quadrate</w:t>
      </w:r>
      <w:r w:rsidR="003E6BEC">
        <w:t>n</w:t>
      </w:r>
      <w:r w:rsidR="008D4F76">
        <w:t>.</w:t>
      </w:r>
    </w:p>
    <w:p w14:paraId="431370BC" w14:textId="77777777" w:rsidR="004F537F" w:rsidRPr="004F537F" w:rsidRDefault="004F537F" w:rsidP="004F537F">
      <w:pPr>
        <w:spacing w:line="360" w:lineRule="auto"/>
        <w:jc w:val="both"/>
      </w:pPr>
    </w:p>
    <w:p w14:paraId="477765A7" w14:textId="77777777" w:rsidR="009865ED" w:rsidRDefault="00E40391" w:rsidP="00397882">
      <w:pPr>
        <w:spacing w:line="360" w:lineRule="auto"/>
        <w:rPr>
          <w:b/>
        </w:rPr>
      </w:pPr>
      <w:r w:rsidRPr="00E40391">
        <w:rPr>
          <w:b/>
        </w:rPr>
        <w:t>Preis und Verfügbarkeit</w:t>
      </w:r>
    </w:p>
    <w:p w14:paraId="50CBF6D4" w14:textId="6DFB8966" w:rsidR="00F03064" w:rsidRPr="00A1360A" w:rsidRDefault="009865ED" w:rsidP="00F03064">
      <w:pPr>
        <w:spacing w:line="360" w:lineRule="auto"/>
      </w:pPr>
      <w:proofErr w:type="spellStart"/>
      <w:r>
        <w:t>Twinkly</w:t>
      </w:r>
      <w:proofErr w:type="spellEnd"/>
      <w:r>
        <w:t xml:space="preserve"> </w:t>
      </w:r>
      <w:proofErr w:type="spellStart"/>
      <w:r>
        <w:t>Squares</w:t>
      </w:r>
      <w:proofErr w:type="spellEnd"/>
      <w:r w:rsidR="00AD2613" w:rsidRPr="006D4E61">
        <w:t xml:space="preserve"> </w:t>
      </w:r>
      <w:r w:rsidR="004D733F">
        <w:t xml:space="preserve">ist </w:t>
      </w:r>
      <w:r w:rsidR="00AD2613" w:rsidRPr="006D4E61">
        <w:t>im Fachhandel</w:t>
      </w:r>
      <w:r w:rsidR="002E714F" w:rsidRPr="006D4E61">
        <w:t xml:space="preserve"> erhältlich</w:t>
      </w:r>
      <w:r w:rsidR="00E77DB8" w:rsidRPr="006D4E61">
        <w:t xml:space="preserve">. </w:t>
      </w:r>
      <w:r w:rsidR="00B77003">
        <w:t>Der UVP für d</w:t>
      </w:r>
      <w:r w:rsidR="00F03064">
        <w:t xml:space="preserve">as Master-Panel </w:t>
      </w:r>
      <w:r w:rsidR="00B77003">
        <w:t xml:space="preserve">beträgt </w:t>
      </w:r>
      <w:r w:rsidR="00F03064">
        <w:t xml:space="preserve">49,99 Euro, </w:t>
      </w:r>
      <w:r w:rsidR="00B77003">
        <w:t xml:space="preserve">für </w:t>
      </w:r>
      <w:r w:rsidR="00F03064">
        <w:t>das Erweiterungspaket mit drei Panels 99</w:t>
      </w:r>
      <w:r w:rsidR="00B77003">
        <w:t>,99</w:t>
      </w:r>
      <w:r w:rsidR="00F03064">
        <w:t xml:space="preserve"> Euro</w:t>
      </w:r>
      <w:r w:rsidR="00B77003">
        <w:t>. D</w:t>
      </w:r>
      <w:r w:rsidR="00F03064">
        <w:t>as 5+1</w:t>
      </w:r>
      <w:r w:rsidR="00B77003">
        <w:t xml:space="preserve">-Paket bestehend aus einem Master und fünf Panels ist für 249,99 Euro verfügbar. Alle Preise verstehen sich inklusive gesetzlicher MwSt. </w:t>
      </w:r>
      <w:r w:rsidR="00F03064" w:rsidRPr="00A1360A">
        <w:t xml:space="preserve">Für Distribution und Vertrieb in Deutschland ist </w:t>
      </w:r>
      <w:r w:rsidR="00F03064">
        <w:t xml:space="preserve">die </w:t>
      </w:r>
      <w:proofErr w:type="spellStart"/>
      <w:r w:rsidR="00F03064" w:rsidRPr="00A1360A">
        <w:t>MacLAND</w:t>
      </w:r>
      <w:proofErr w:type="spellEnd"/>
      <w:r w:rsidR="00F03064" w:rsidRPr="00A1360A">
        <w:t xml:space="preserve"> </w:t>
      </w:r>
      <w:r w:rsidR="00F03064">
        <w:t xml:space="preserve">Distribution GmbH, Berlin </w:t>
      </w:r>
      <w:r w:rsidR="00F03064" w:rsidRPr="00A1360A">
        <w:t>zuständig.</w:t>
      </w:r>
      <w:r w:rsidR="00F03064">
        <w:t xml:space="preserve"> Weitere Informationen: </w:t>
      </w:r>
      <w:hyperlink r:id="rId6" w:history="1">
        <w:r w:rsidR="00F03064" w:rsidRPr="00227D71">
          <w:rPr>
            <w:rStyle w:val="Hyperlink"/>
          </w:rPr>
          <w:t>https://macland.de/</w:t>
        </w:r>
      </w:hyperlink>
    </w:p>
    <w:p w14:paraId="2B4D18A7" w14:textId="77777777" w:rsidR="005D393D" w:rsidRPr="00B45CF2" w:rsidRDefault="005D393D" w:rsidP="00E73CF6">
      <w:pPr>
        <w:spacing w:line="360" w:lineRule="auto"/>
      </w:pPr>
    </w:p>
    <w:p w14:paraId="47B78853" w14:textId="5B92ABA3" w:rsidR="005D393D" w:rsidRPr="00F8503E" w:rsidRDefault="005D393D" w:rsidP="00E73CF6">
      <w:pPr>
        <w:spacing w:line="360" w:lineRule="auto"/>
        <w:rPr>
          <w:b/>
          <w:sz w:val="20"/>
          <w:szCs w:val="20"/>
        </w:rPr>
      </w:pPr>
      <w:r w:rsidRPr="00F8503E">
        <w:rPr>
          <w:b/>
          <w:sz w:val="20"/>
          <w:szCs w:val="20"/>
        </w:rPr>
        <w:t xml:space="preserve">Über </w:t>
      </w:r>
      <w:proofErr w:type="spellStart"/>
      <w:r w:rsidR="00375109">
        <w:rPr>
          <w:b/>
          <w:sz w:val="20"/>
          <w:szCs w:val="20"/>
        </w:rPr>
        <w:t>Twinkly</w:t>
      </w:r>
      <w:proofErr w:type="spellEnd"/>
    </w:p>
    <w:p w14:paraId="66F5A0D5" w14:textId="31236EE9" w:rsidR="003F080E" w:rsidRDefault="00375109" w:rsidP="000B41E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Twinkly</w:t>
      </w:r>
      <w:proofErr w:type="spellEnd"/>
      <w:r>
        <w:rPr>
          <w:sz w:val="20"/>
          <w:szCs w:val="20"/>
        </w:rPr>
        <w:t xml:space="preserve"> </w:t>
      </w:r>
      <w:r w:rsidR="005D449F">
        <w:rPr>
          <w:sz w:val="20"/>
          <w:szCs w:val="20"/>
        </w:rPr>
        <w:t>bietet dekorative LED-</w:t>
      </w:r>
      <w:r w:rsidR="00E42770">
        <w:rPr>
          <w:sz w:val="20"/>
          <w:szCs w:val="20"/>
        </w:rPr>
        <w:t>Licht</w:t>
      </w:r>
      <w:r w:rsidR="005D449F">
        <w:rPr>
          <w:sz w:val="20"/>
          <w:szCs w:val="20"/>
        </w:rPr>
        <w:t>produkte</w:t>
      </w:r>
      <w:r w:rsidR="00E42770">
        <w:rPr>
          <w:sz w:val="20"/>
          <w:szCs w:val="20"/>
        </w:rPr>
        <w:t xml:space="preserve">, die sich per Smartphone steuern lassen. </w:t>
      </w:r>
      <w:r w:rsidR="005D449F">
        <w:rPr>
          <w:sz w:val="20"/>
          <w:szCs w:val="20"/>
        </w:rPr>
        <w:t xml:space="preserve">Bei den Lichterketten und Leuchtdekorationen können LEDs einzeln mit Farben und Effekten belegt werden, so dass nahezu unbegrenzte Möglichkeiten für kreative Szenarien bestehen. Lichtprodukte von </w:t>
      </w:r>
      <w:proofErr w:type="spellStart"/>
      <w:r w:rsidR="005D449F">
        <w:rPr>
          <w:sz w:val="20"/>
          <w:szCs w:val="20"/>
        </w:rPr>
        <w:t>Twinkly</w:t>
      </w:r>
      <w:proofErr w:type="spellEnd"/>
      <w:r w:rsidR="005D449F">
        <w:rPr>
          <w:sz w:val="20"/>
          <w:szCs w:val="20"/>
        </w:rPr>
        <w:t xml:space="preserve"> können in privaten und gewerblichen Räumen eingesetzt werden. Firmensitz von </w:t>
      </w:r>
      <w:proofErr w:type="spellStart"/>
      <w:r w:rsidR="005D449F">
        <w:rPr>
          <w:sz w:val="20"/>
          <w:szCs w:val="20"/>
        </w:rPr>
        <w:t>Twinkly</w:t>
      </w:r>
      <w:proofErr w:type="spellEnd"/>
      <w:r w:rsidR="005D449F">
        <w:rPr>
          <w:sz w:val="20"/>
          <w:szCs w:val="20"/>
        </w:rPr>
        <w:t xml:space="preserve"> ist in Mailand.  </w:t>
      </w:r>
    </w:p>
    <w:p w14:paraId="449353E5" w14:textId="63065267" w:rsidR="006B728D" w:rsidRDefault="006B728D" w:rsidP="000B41E7">
      <w:pPr>
        <w:rPr>
          <w:sz w:val="20"/>
          <w:szCs w:val="20"/>
        </w:rPr>
      </w:pPr>
    </w:p>
    <w:p w14:paraId="4278A6C5" w14:textId="77777777" w:rsidR="006B728D" w:rsidRPr="000B41E7" w:rsidRDefault="006B728D" w:rsidP="000B41E7">
      <w:pPr>
        <w:rPr>
          <w:sz w:val="20"/>
          <w:szCs w:val="20"/>
        </w:rPr>
      </w:pPr>
    </w:p>
    <w:p w14:paraId="1E018488" w14:textId="77777777" w:rsidR="007F1D70" w:rsidRDefault="007F1D70" w:rsidP="006B728D">
      <w:pPr>
        <w:rPr>
          <w:b/>
        </w:rPr>
      </w:pPr>
    </w:p>
    <w:p w14:paraId="41053489" w14:textId="41A2CF8F" w:rsidR="006B728D" w:rsidRPr="00D12356" w:rsidRDefault="006B728D" w:rsidP="006B728D">
      <w:pPr>
        <w:rPr>
          <w:b/>
        </w:rPr>
      </w:pPr>
      <w:r w:rsidRPr="00D12356">
        <w:rPr>
          <w:b/>
        </w:rPr>
        <w:t>PR-Kontakt:</w:t>
      </w:r>
    </w:p>
    <w:p w14:paraId="7FBD46F4" w14:textId="77777777" w:rsidR="006B728D" w:rsidRPr="00D12356" w:rsidRDefault="006B728D" w:rsidP="006B728D">
      <w:r w:rsidRPr="00D12356">
        <w:t>Profil Marketing</w:t>
      </w:r>
    </w:p>
    <w:p w14:paraId="1A2BD265" w14:textId="77777777" w:rsidR="006B728D" w:rsidRPr="00D12356" w:rsidRDefault="006B728D" w:rsidP="006B728D">
      <w:r w:rsidRPr="00D12356">
        <w:t>Andrea Weinholz</w:t>
      </w:r>
    </w:p>
    <w:p w14:paraId="1E331B4D" w14:textId="77777777" w:rsidR="006B728D" w:rsidRPr="00D12356" w:rsidRDefault="006B728D" w:rsidP="006B728D">
      <w:proofErr w:type="spellStart"/>
      <w:r w:rsidRPr="00D12356">
        <w:t>Plinganserstraße</w:t>
      </w:r>
      <w:proofErr w:type="spellEnd"/>
      <w:r w:rsidRPr="00D12356">
        <w:t xml:space="preserve"> 59</w:t>
      </w:r>
    </w:p>
    <w:p w14:paraId="29AB0BB3" w14:textId="77777777" w:rsidR="006B728D" w:rsidRPr="00D12356" w:rsidRDefault="006B728D" w:rsidP="006B728D">
      <w:r w:rsidRPr="00D12356">
        <w:t>D-81369 München</w:t>
      </w:r>
    </w:p>
    <w:p w14:paraId="21ECAABF" w14:textId="77777777" w:rsidR="006B728D" w:rsidRPr="00D12356" w:rsidRDefault="006B728D" w:rsidP="006B728D">
      <w:r w:rsidRPr="00D12356">
        <w:t>Tel. +49 (0)89 2424 1695</w:t>
      </w:r>
    </w:p>
    <w:p w14:paraId="0F5F1743" w14:textId="77777777" w:rsidR="006B728D" w:rsidRPr="00D12356" w:rsidRDefault="00234608" w:rsidP="006B728D">
      <w:pPr>
        <w:rPr>
          <w:rFonts w:ascii="Times New Roman" w:eastAsia="Times New Roman" w:hAnsi="Times New Roman"/>
          <w:sz w:val="20"/>
          <w:szCs w:val="20"/>
          <w:lang w:eastAsia="de-DE"/>
        </w:rPr>
      </w:pPr>
      <w:hyperlink r:id="rId7" w:history="1">
        <w:r w:rsidR="006B728D" w:rsidRPr="00D12356">
          <w:rPr>
            <w:rStyle w:val="Hyperlink"/>
          </w:rPr>
          <w:t>a.weinholz@profil-marketing.com</w:t>
        </w:r>
      </w:hyperlink>
    </w:p>
    <w:p w14:paraId="7827EC8F" w14:textId="77777777" w:rsidR="00397882" w:rsidRDefault="00397882"/>
    <w:sectPr w:rsidR="00397882" w:rsidSect="00544870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A8711" w14:textId="77777777" w:rsidR="00234608" w:rsidRDefault="00234608" w:rsidP="001A1F05">
      <w:r>
        <w:separator/>
      </w:r>
    </w:p>
  </w:endnote>
  <w:endnote w:type="continuationSeparator" w:id="0">
    <w:p w14:paraId="602319CE" w14:textId="77777777" w:rsidR="00234608" w:rsidRDefault="00234608" w:rsidP="001A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7A544" w14:textId="77777777" w:rsidR="00234608" w:rsidRDefault="00234608" w:rsidP="001A1F05">
      <w:r>
        <w:separator/>
      </w:r>
    </w:p>
  </w:footnote>
  <w:footnote w:type="continuationSeparator" w:id="0">
    <w:p w14:paraId="08EAE4BF" w14:textId="77777777" w:rsidR="00234608" w:rsidRDefault="00234608" w:rsidP="001A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60C30" w14:textId="109012AF" w:rsidR="00592186" w:rsidRPr="00F75E0A" w:rsidRDefault="00592186" w:rsidP="00592186">
    <w:pPr>
      <w:ind w:right="-3022"/>
      <w:rPr>
        <w:rFonts w:ascii="Verdana" w:hAnsi="Verdana"/>
        <w:spacing w:val="78"/>
        <w:sz w:val="34"/>
        <w:szCs w:val="34"/>
      </w:rPr>
    </w:pPr>
    <w:r w:rsidRPr="00F75E0A">
      <w:rPr>
        <w:rFonts w:ascii="Verdana" w:hAnsi="Verdana"/>
        <w:b/>
        <w:spacing w:val="78"/>
        <w:sz w:val="34"/>
        <w:szCs w:val="34"/>
      </w:rPr>
      <w:t>Presse</w:t>
    </w:r>
    <w:r w:rsidR="00F3528F">
      <w:rPr>
        <w:rFonts w:ascii="Verdana" w:hAnsi="Verdana"/>
        <w:b/>
        <w:spacing w:val="78"/>
        <w:sz w:val="34"/>
        <w:szCs w:val="34"/>
      </w:rPr>
      <w:t>ticker</w:t>
    </w:r>
    <w:r w:rsidR="000419B7">
      <w:rPr>
        <w:rFonts w:ascii="Verdana" w:hAnsi="Verdana"/>
        <w:b/>
        <w:spacing w:val="78"/>
        <w:sz w:val="34"/>
        <w:szCs w:val="34"/>
      </w:rPr>
      <w:t xml:space="preserve">         </w:t>
    </w:r>
    <w:r w:rsidR="000419B7">
      <w:rPr>
        <w:noProof/>
      </w:rPr>
      <w:drawing>
        <wp:inline distT="0" distB="0" distL="0" distR="0" wp14:anchorId="724AD786" wp14:editId="408167A2">
          <wp:extent cx="1487322" cy="633489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ek-Therma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322" cy="633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6E555F" w14:textId="77777777" w:rsidR="001A1F05" w:rsidRDefault="001A1F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39"/>
    <w:rsid w:val="000152C7"/>
    <w:rsid w:val="0001706A"/>
    <w:rsid w:val="000419B7"/>
    <w:rsid w:val="00050758"/>
    <w:rsid w:val="00052D00"/>
    <w:rsid w:val="00075383"/>
    <w:rsid w:val="000925CD"/>
    <w:rsid w:val="00095BBA"/>
    <w:rsid w:val="000A32F3"/>
    <w:rsid w:val="000B41E7"/>
    <w:rsid w:val="000B6B71"/>
    <w:rsid w:val="000C569B"/>
    <w:rsid w:val="000C639E"/>
    <w:rsid w:val="000C6FD4"/>
    <w:rsid w:val="000D2DC1"/>
    <w:rsid w:val="000D4716"/>
    <w:rsid w:val="000E45AB"/>
    <w:rsid w:val="00117116"/>
    <w:rsid w:val="0012521C"/>
    <w:rsid w:val="00125C7D"/>
    <w:rsid w:val="00127FF4"/>
    <w:rsid w:val="00131365"/>
    <w:rsid w:val="00142CAF"/>
    <w:rsid w:val="001444BC"/>
    <w:rsid w:val="00145594"/>
    <w:rsid w:val="0015218E"/>
    <w:rsid w:val="00177AA8"/>
    <w:rsid w:val="001926CC"/>
    <w:rsid w:val="001A1F05"/>
    <w:rsid w:val="001A209E"/>
    <w:rsid w:val="001A6600"/>
    <w:rsid w:val="001B0703"/>
    <w:rsid w:val="001B12FC"/>
    <w:rsid w:val="001B313A"/>
    <w:rsid w:val="001D6932"/>
    <w:rsid w:val="001E4695"/>
    <w:rsid w:val="001E61A4"/>
    <w:rsid w:val="002229B2"/>
    <w:rsid w:val="00223FDC"/>
    <w:rsid w:val="00234608"/>
    <w:rsid w:val="002400DC"/>
    <w:rsid w:val="00250064"/>
    <w:rsid w:val="00255318"/>
    <w:rsid w:val="0027055C"/>
    <w:rsid w:val="0028670D"/>
    <w:rsid w:val="00295A08"/>
    <w:rsid w:val="002970AD"/>
    <w:rsid w:val="002A0B70"/>
    <w:rsid w:val="002A3DD8"/>
    <w:rsid w:val="002C20EF"/>
    <w:rsid w:val="002E494D"/>
    <w:rsid w:val="002E4E9A"/>
    <w:rsid w:val="002E562A"/>
    <w:rsid w:val="002E714F"/>
    <w:rsid w:val="00301231"/>
    <w:rsid w:val="00307F58"/>
    <w:rsid w:val="00345E33"/>
    <w:rsid w:val="00347E8E"/>
    <w:rsid w:val="00352EF7"/>
    <w:rsid w:val="003647F0"/>
    <w:rsid w:val="00372AC6"/>
    <w:rsid w:val="00375109"/>
    <w:rsid w:val="003922A9"/>
    <w:rsid w:val="00397882"/>
    <w:rsid w:val="003A7986"/>
    <w:rsid w:val="003C63B5"/>
    <w:rsid w:val="003E55E8"/>
    <w:rsid w:val="003E6BEC"/>
    <w:rsid w:val="003F080E"/>
    <w:rsid w:val="00410FB9"/>
    <w:rsid w:val="004234D9"/>
    <w:rsid w:val="004A4062"/>
    <w:rsid w:val="004A5810"/>
    <w:rsid w:val="004C0C0A"/>
    <w:rsid w:val="004D733F"/>
    <w:rsid w:val="004E096C"/>
    <w:rsid w:val="004E5343"/>
    <w:rsid w:val="004F0BF6"/>
    <w:rsid w:val="004F2C47"/>
    <w:rsid w:val="004F537F"/>
    <w:rsid w:val="004F5D78"/>
    <w:rsid w:val="005056E1"/>
    <w:rsid w:val="00525CE3"/>
    <w:rsid w:val="00540287"/>
    <w:rsid w:val="00544870"/>
    <w:rsid w:val="00562E61"/>
    <w:rsid w:val="0058120B"/>
    <w:rsid w:val="00592186"/>
    <w:rsid w:val="0059465E"/>
    <w:rsid w:val="00596D31"/>
    <w:rsid w:val="005B227F"/>
    <w:rsid w:val="005B364B"/>
    <w:rsid w:val="005B40BD"/>
    <w:rsid w:val="005C5B56"/>
    <w:rsid w:val="005C7600"/>
    <w:rsid w:val="005D393D"/>
    <w:rsid w:val="005D449F"/>
    <w:rsid w:val="005D7449"/>
    <w:rsid w:val="005E1B06"/>
    <w:rsid w:val="00603245"/>
    <w:rsid w:val="00604462"/>
    <w:rsid w:val="006049EC"/>
    <w:rsid w:val="00605048"/>
    <w:rsid w:val="006100EC"/>
    <w:rsid w:val="00612D3F"/>
    <w:rsid w:val="006326C3"/>
    <w:rsid w:val="0064598B"/>
    <w:rsid w:val="00652B90"/>
    <w:rsid w:val="00663002"/>
    <w:rsid w:val="006735FE"/>
    <w:rsid w:val="00674039"/>
    <w:rsid w:val="006811D7"/>
    <w:rsid w:val="006A1571"/>
    <w:rsid w:val="006A1BE7"/>
    <w:rsid w:val="006B2DC5"/>
    <w:rsid w:val="006B728D"/>
    <w:rsid w:val="006D1534"/>
    <w:rsid w:val="006D4E61"/>
    <w:rsid w:val="006E338E"/>
    <w:rsid w:val="00703EA9"/>
    <w:rsid w:val="007261CF"/>
    <w:rsid w:val="00741D12"/>
    <w:rsid w:val="00743C31"/>
    <w:rsid w:val="0074425F"/>
    <w:rsid w:val="0074542A"/>
    <w:rsid w:val="00766CB8"/>
    <w:rsid w:val="00780B49"/>
    <w:rsid w:val="00787B7F"/>
    <w:rsid w:val="007A5216"/>
    <w:rsid w:val="007A5A43"/>
    <w:rsid w:val="007B65F6"/>
    <w:rsid w:val="007D1DFD"/>
    <w:rsid w:val="007E4978"/>
    <w:rsid w:val="007E5163"/>
    <w:rsid w:val="007F1D70"/>
    <w:rsid w:val="007F3BFE"/>
    <w:rsid w:val="00806644"/>
    <w:rsid w:val="00810421"/>
    <w:rsid w:val="00814596"/>
    <w:rsid w:val="00852504"/>
    <w:rsid w:val="00886FC1"/>
    <w:rsid w:val="008A3251"/>
    <w:rsid w:val="008D4F76"/>
    <w:rsid w:val="008D74A8"/>
    <w:rsid w:val="008F341B"/>
    <w:rsid w:val="009032B8"/>
    <w:rsid w:val="00904135"/>
    <w:rsid w:val="0092211E"/>
    <w:rsid w:val="00977496"/>
    <w:rsid w:val="009865ED"/>
    <w:rsid w:val="00992E17"/>
    <w:rsid w:val="009A74C4"/>
    <w:rsid w:val="009B6BF8"/>
    <w:rsid w:val="009C7E31"/>
    <w:rsid w:val="00A21099"/>
    <w:rsid w:val="00A22951"/>
    <w:rsid w:val="00A23E94"/>
    <w:rsid w:val="00A245E9"/>
    <w:rsid w:val="00A3367E"/>
    <w:rsid w:val="00A52722"/>
    <w:rsid w:val="00A75407"/>
    <w:rsid w:val="00A86AF2"/>
    <w:rsid w:val="00A8711F"/>
    <w:rsid w:val="00A943F5"/>
    <w:rsid w:val="00A94B66"/>
    <w:rsid w:val="00AB0161"/>
    <w:rsid w:val="00AB797E"/>
    <w:rsid w:val="00AC1DDE"/>
    <w:rsid w:val="00AC598C"/>
    <w:rsid w:val="00AD2613"/>
    <w:rsid w:val="00AF33C6"/>
    <w:rsid w:val="00AF3BFE"/>
    <w:rsid w:val="00B04808"/>
    <w:rsid w:val="00B20672"/>
    <w:rsid w:val="00B2397A"/>
    <w:rsid w:val="00B27689"/>
    <w:rsid w:val="00B328BA"/>
    <w:rsid w:val="00B365E9"/>
    <w:rsid w:val="00B425F6"/>
    <w:rsid w:val="00B4287A"/>
    <w:rsid w:val="00B45CF2"/>
    <w:rsid w:val="00B5007C"/>
    <w:rsid w:val="00B548C0"/>
    <w:rsid w:val="00B55E79"/>
    <w:rsid w:val="00B700D1"/>
    <w:rsid w:val="00B7513D"/>
    <w:rsid w:val="00B77003"/>
    <w:rsid w:val="00B86D33"/>
    <w:rsid w:val="00B92AB5"/>
    <w:rsid w:val="00B95C3B"/>
    <w:rsid w:val="00BA21F1"/>
    <w:rsid w:val="00BB0C06"/>
    <w:rsid w:val="00BB41F4"/>
    <w:rsid w:val="00BB70BA"/>
    <w:rsid w:val="00BC6AFE"/>
    <w:rsid w:val="00BD7C23"/>
    <w:rsid w:val="00BE317D"/>
    <w:rsid w:val="00BF3854"/>
    <w:rsid w:val="00C01643"/>
    <w:rsid w:val="00C032BB"/>
    <w:rsid w:val="00C056BC"/>
    <w:rsid w:val="00C2714F"/>
    <w:rsid w:val="00C474EA"/>
    <w:rsid w:val="00C67803"/>
    <w:rsid w:val="00C736E0"/>
    <w:rsid w:val="00C83D20"/>
    <w:rsid w:val="00C852CB"/>
    <w:rsid w:val="00CA1A8D"/>
    <w:rsid w:val="00CA5D87"/>
    <w:rsid w:val="00CE480C"/>
    <w:rsid w:val="00CE4EDA"/>
    <w:rsid w:val="00D007CE"/>
    <w:rsid w:val="00D13578"/>
    <w:rsid w:val="00D3508B"/>
    <w:rsid w:val="00D41704"/>
    <w:rsid w:val="00D4580D"/>
    <w:rsid w:val="00D65657"/>
    <w:rsid w:val="00DB7587"/>
    <w:rsid w:val="00DD474C"/>
    <w:rsid w:val="00E04D66"/>
    <w:rsid w:val="00E40391"/>
    <w:rsid w:val="00E42770"/>
    <w:rsid w:val="00E6679B"/>
    <w:rsid w:val="00E72E08"/>
    <w:rsid w:val="00E73CF6"/>
    <w:rsid w:val="00E77DB8"/>
    <w:rsid w:val="00E803C7"/>
    <w:rsid w:val="00E96221"/>
    <w:rsid w:val="00EC6723"/>
    <w:rsid w:val="00ED0AB5"/>
    <w:rsid w:val="00ED3ED9"/>
    <w:rsid w:val="00EF32E4"/>
    <w:rsid w:val="00F03064"/>
    <w:rsid w:val="00F0511E"/>
    <w:rsid w:val="00F13640"/>
    <w:rsid w:val="00F3528F"/>
    <w:rsid w:val="00F420A7"/>
    <w:rsid w:val="00F43B00"/>
    <w:rsid w:val="00F45108"/>
    <w:rsid w:val="00F46E56"/>
    <w:rsid w:val="00F73EFA"/>
    <w:rsid w:val="00F8503E"/>
    <w:rsid w:val="00F91842"/>
    <w:rsid w:val="00F95DC2"/>
    <w:rsid w:val="00FA0C13"/>
    <w:rsid w:val="00FC3CAB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51B307"/>
  <w14:defaultImageDpi w14:val="32767"/>
  <w15:chartTrackingRefBased/>
  <w15:docId w15:val="{B5E50476-B52A-6549-9E10-978C06AE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1F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1F05"/>
  </w:style>
  <w:style w:type="paragraph" w:styleId="Fuzeile">
    <w:name w:val="footer"/>
    <w:basedOn w:val="Standard"/>
    <w:link w:val="FuzeileZchn"/>
    <w:uiPriority w:val="99"/>
    <w:unhideWhenUsed/>
    <w:rsid w:val="001A1F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1F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16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16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56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56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56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56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569B"/>
    <w:rPr>
      <w:b/>
      <w:bCs/>
      <w:sz w:val="20"/>
      <w:szCs w:val="20"/>
    </w:rPr>
  </w:style>
  <w:style w:type="character" w:styleId="Hyperlink">
    <w:name w:val="Hyperlink"/>
    <w:uiPriority w:val="99"/>
    <w:rsid w:val="006B728D"/>
    <w:rPr>
      <w:color w:val="0000FF"/>
      <w:u w:val="single"/>
    </w:rPr>
  </w:style>
  <w:style w:type="paragraph" w:styleId="berarbeitung">
    <w:name w:val="Revision"/>
    <w:hidden/>
    <w:uiPriority w:val="99"/>
    <w:semiHidden/>
    <w:rsid w:val="0024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weinholz@profil-market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cland.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Weinholz</dc:creator>
  <cp:keywords/>
  <dc:description/>
  <cp:lastModifiedBy>Andrea Weinholz</cp:lastModifiedBy>
  <cp:revision>4</cp:revision>
  <cp:lastPrinted>2022-03-10T14:53:00Z</cp:lastPrinted>
  <dcterms:created xsi:type="dcterms:W3CDTF">2022-11-29T12:26:00Z</dcterms:created>
  <dcterms:modified xsi:type="dcterms:W3CDTF">2022-11-29T12:26:00Z</dcterms:modified>
</cp:coreProperties>
</file>