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1EFC4" w14:textId="418C72BD" w:rsidR="009D04B7" w:rsidRPr="009D04B7" w:rsidRDefault="00ED0ED4" w:rsidP="009D04B7">
      <w:pPr>
        <w:rPr>
          <w:rFonts w:asciiTheme="majorHAnsi" w:hAnsiTheme="majorHAnsi" w:cstheme="majorHAnsi"/>
          <w:b/>
          <w:bCs/>
          <w:sz w:val="28"/>
          <w:szCs w:val="28"/>
        </w:rPr>
      </w:pPr>
      <w:bookmarkStart w:id="0" w:name="OLE_LINK1"/>
      <w:bookmarkStart w:id="1" w:name="OLE_LINK2"/>
      <w:r>
        <w:rPr>
          <w:rFonts w:asciiTheme="majorHAnsi" w:hAnsiTheme="majorHAnsi" w:cstheme="majorHAnsi"/>
          <w:b/>
          <w:bCs/>
          <w:sz w:val="28"/>
          <w:szCs w:val="28"/>
        </w:rPr>
        <w:t xml:space="preserve">Leichte </w:t>
      </w:r>
      <w:r w:rsidR="00F16B1F">
        <w:rPr>
          <w:rFonts w:asciiTheme="majorHAnsi" w:hAnsiTheme="majorHAnsi" w:cstheme="majorHAnsi"/>
          <w:b/>
          <w:bCs/>
          <w:sz w:val="28"/>
          <w:szCs w:val="28"/>
        </w:rPr>
        <w:t>Licht</w:t>
      </w:r>
      <w:r>
        <w:rPr>
          <w:rFonts w:asciiTheme="majorHAnsi" w:hAnsiTheme="majorHAnsi" w:cstheme="majorHAnsi"/>
          <w:b/>
          <w:bCs/>
          <w:sz w:val="28"/>
          <w:szCs w:val="28"/>
        </w:rPr>
        <w:t>spender</w:t>
      </w:r>
      <w:r w:rsidR="00F16B1F">
        <w:rPr>
          <w:rFonts w:asciiTheme="majorHAnsi" w:hAnsiTheme="majorHAnsi" w:cstheme="majorHAnsi"/>
          <w:b/>
          <w:bCs/>
          <w:sz w:val="28"/>
          <w:szCs w:val="28"/>
        </w:rPr>
        <w:t xml:space="preserve"> </w:t>
      </w:r>
      <w:r w:rsidR="00817B50">
        <w:rPr>
          <w:rFonts w:asciiTheme="majorHAnsi" w:hAnsiTheme="majorHAnsi" w:cstheme="majorHAnsi"/>
          <w:b/>
          <w:bCs/>
          <w:sz w:val="28"/>
          <w:szCs w:val="28"/>
        </w:rPr>
        <w:t>für jeden Lauf</w:t>
      </w:r>
    </w:p>
    <w:p w14:paraId="6FDE7A44" w14:textId="77777777" w:rsidR="00371B6C" w:rsidRPr="0027262A" w:rsidRDefault="00371B6C" w:rsidP="007573C8">
      <w:pPr>
        <w:rPr>
          <w:b/>
          <w:sz w:val="28"/>
        </w:rPr>
      </w:pPr>
    </w:p>
    <w:p w14:paraId="7BFA35B2" w14:textId="29AAA7AB" w:rsidR="009D04B7" w:rsidRPr="009D04B7" w:rsidRDefault="00F711ED" w:rsidP="009D04B7">
      <w:pPr>
        <w:spacing w:after="120" w:line="360" w:lineRule="auto"/>
        <w:jc w:val="both"/>
        <w:rPr>
          <w:rFonts w:asciiTheme="majorHAnsi" w:hAnsiTheme="majorHAnsi" w:cs="Arial"/>
          <w:i/>
          <w:iCs/>
        </w:rPr>
      </w:pPr>
      <w:bookmarkStart w:id="2" w:name="OLE_LINK3"/>
      <w:bookmarkStart w:id="3" w:name="OLE_LINK4"/>
      <w:r>
        <w:rPr>
          <w:rFonts w:asciiTheme="majorHAnsi" w:hAnsiTheme="majorHAnsi" w:cs="Arial"/>
          <w:i/>
          <w:iCs/>
        </w:rPr>
        <w:t xml:space="preserve">Ob </w:t>
      </w:r>
      <w:r w:rsidR="00ED0ED4">
        <w:rPr>
          <w:rFonts w:asciiTheme="majorHAnsi" w:hAnsiTheme="majorHAnsi" w:cs="Arial"/>
          <w:i/>
          <w:iCs/>
        </w:rPr>
        <w:t>in der Stadt</w:t>
      </w:r>
      <w:r>
        <w:rPr>
          <w:rFonts w:asciiTheme="majorHAnsi" w:hAnsiTheme="majorHAnsi" w:cs="Arial"/>
          <w:i/>
          <w:iCs/>
        </w:rPr>
        <w:t xml:space="preserve"> oder </w:t>
      </w:r>
      <w:r w:rsidR="00ED0ED4">
        <w:rPr>
          <w:rFonts w:asciiTheme="majorHAnsi" w:hAnsiTheme="majorHAnsi" w:cs="Arial"/>
          <w:i/>
          <w:iCs/>
        </w:rPr>
        <w:t>im Gelände</w:t>
      </w:r>
      <w:r>
        <w:rPr>
          <w:rFonts w:asciiTheme="majorHAnsi" w:hAnsiTheme="majorHAnsi" w:cs="Arial"/>
          <w:i/>
          <w:iCs/>
        </w:rPr>
        <w:t xml:space="preserve">: </w:t>
      </w:r>
      <w:r w:rsidR="00E7378A">
        <w:rPr>
          <w:rFonts w:asciiTheme="majorHAnsi" w:hAnsiTheme="majorHAnsi" w:cs="Arial"/>
          <w:i/>
          <w:iCs/>
        </w:rPr>
        <w:t>Mit den</w:t>
      </w:r>
      <w:r w:rsidR="009D04B7" w:rsidRPr="009D04B7">
        <w:rPr>
          <w:rFonts w:asciiTheme="majorHAnsi" w:hAnsiTheme="majorHAnsi" w:cs="Arial"/>
          <w:i/>
          <w:iCs/>
        </w:rPr>
        <w:t xml:space="preserve"> </w:t>
      </w:r>
      <w:r w:rsidR="000E6D9C">
        <w:rPr>
          <w:rFonts w:asciiTheme="majorHAnsi" w:hAnsiTheme="majorHAnsi" w:cs="Arial"/>
          <w:i/>
          <w:iCs/>
        </w:rPr>
        <w:t>S</w:t>
      </w:r>
      <w:r w:rsidR="009D04B7" w:rsidRPr="009D04B7">
        <w:rPr>
          <w:rFonts w:asciiTheme="majorHAnsi" w:hAnsiTheme="majorHAnsi" w:cs="Arial"/>
          <w:i/>
          <w:iCs/>
        </w:rPr>
        <w:t>tirnlampen der NEO-Serie</w:t>
      </w:r>
      <w:r w:rsidR="00E7378A">
        <w:rPr>
          <w:rFonts w:asciiTheme="majorHAnsi" w:hAnsiTheme="majorHAnsi" w:cs="Arial"/>
          <w:i/>
          <w:iCs/>
        </w:rPr>
        <w:t xml:space="preserve"> und dem Signallicht CU2R </w:t>
      </w:r>
      <w:r>
        <w:rPr>
          <w:rFonts w:asciiTheme="majorHAnsi" w:hAnsiTheme="majorHAnsi" w:cs="Arial"/>
          <w:i/>
          <w:iCs/>
        </w:rPr>
        <w:t xml:space="preserve">setzt </w:t>
      </w:r>
      <w:proofErr w:type="spellStart"/>
      <w:r w:rsidR="00E7378A">
        <w:rPr>
          <w:rFonts w:asciiTheme="majorHAnsi" w:hAnsiTheme="majorHAnsi" w:cs="Arial"/>
          <w:i/>
          <w:iCs/>
        </w:rPr>
        <w:t>Ledlenser</w:t>
      </w:r>
      <w:proofErr w:type="spellEnd"/>
      <w:r w:rsidR="00E7378A">
        <w:rPr>
          <w:rFonts w:asciiTheme="majorHAnsi" w:hAnsiTheme="majorHAnsi" w:cs="Arial"/>
          <w:i/>
          <w:iCs/>
        </w:rPr>
        <w:t xml:space="preserve"> </w:t>
      </w:r>
      <w:r w:rsidR="00817B50">
        <w:rPr>
          <w:rFonts w:asciiTheme="majorHAnsi" w:hAnsiTheme="majorHAnsi" w:cs="Arial"/>
          <w:i/>
          <w:iCs/>
        </w:rPr>
        <w:t>Aktive</w:t>
      </w:r>
      <w:r>
        <w:rPr>
          <w:rFonts w:asciiTheme="majorHAnsi" w:hAnsiTheme="majorHAnsi" w:cs="Arial"/>
          <w:i/>
          <w:iCs/>
        </w:rPr>
        <w:t xml:space="preserve"> ins sichere Licht</w:t>
      </w:r>
    </w:p>
    <w:p w14:paraId="64A6DA86" w14:textId="63CA02F2" w:rsidR="0010720C" w:rsidRPr="00ED0ED4" w:rsidRDefault="00B83455" w:rsidP="00AE0410">
      <w:pPr>
        <w:spacing w:after="120" w:line="360" w:lineRule="auto"/>
        <w:jc w:val="both"/>
        <w:rPr>
          <w:rFonts w:asciiTheme="majorHAnsi" w:hAnsiTheme="majorHAnsi" w:cs="Arial"/>
          <w:b/>
          <w:bCs/>
          <w:sz w:val="22"/>
          <w:szCs w:val="22"/>
        </w:rPr>
      </w:pPr>
      <w:r w:rsidRPr="00E37E1D">
        <w:rPr>
          <w:rFonts w:asciiTheme="majorHAnsi" w:hAnsiTheme="majorHAnsi" w:cstheme="majorHAnsi"/>
          <w:sz w:val="22"/>
          <w:szCs w:val="22"/>
        </w:rPr>
        <w:t>Solingen</w:t>
      </w:r>
      <w:r w:rsidR="00F75E0A" w:rsidRPr="00E37E1D">
        <w:rPr>
          <w:rFonts w:asciiTheme="majorHAnsi" w:hAnsiTheme="majorHAnsi" w:cstheme="majorHAnsi"/>
          <w:sz w:val="22"/>
          <w:szCs w:val="22"/>
        </w:rPr>
        <w:t xml:space="preserve">, im </w:t>
      </w:r>
      <w:r w:rsidR="00A30420">
        <w:rPr>
          <w:rFonts w:asciiTheme="majorHAnsi" w:hAnsiTheme="majorHAnsi" w:cstheme="majorHAnsi"/>
          <w:sz w:val="22"/>
          <w:szCs w:val="22"/>
        </w:rPr>
        <w:t>Oktob</w:t>
      </w:r>
      <w:r w:rsidR="00E7378A">
        <w:rPr>
          <w:rFonts w:asciiTheme="majorHAnsi" w:hAnsiTheme="majorHAnsi" w:cstheme="majorHAnsi"/>
          <w:sz w:val="22"/>
          <w:szCs w:val="22"/>
        </w:rPr>
        <w:t>er</w:t>
      </w:r>
      <w:r w:rsidR="00DC574A">
        <w:rPr>
          <w:rFonts w:asciiTheme="majorHAnsi" w:hAnsiTheme="majorHAnsi" w:cstheme="majorHAnsi"/>
          <w:sz w:val="22"/>
          <w:szCs w:val="22"/>
        </w:rPr>
        <w:t xml:space="preserve"> </w:t>
      </w:r>
      <w:r w:rsidR="00F75E0A" w:rsidRPr="00E37E1D">
        <w:rPr>
          <w:rFonts w:asciiTheme="majorHAnsi" w:hAnsiTheme="majorHAnsi" w:cstheme="majorHAnsi"/>
          <w:sz w:val="22"/>
          <w:szCs w:val="22"/>
        </w:rPr>
        <w:t>20</w:t>
      </w:r>
      <w:r w:rsidR="00F67AB4" w:rsidRPr="00E37E1D">
        <w:rPr>
          <w:rFonts w:asciiTheme="majorHAnsi" w:hAnsiTheme="majorHAnsi" w:cstheme="majorHAnsi"/>
          <w:sz w:val="22"/>
          <w:szCs w:val="22"/>
        </w:rPr>
        <w:t>2</w:t>
      </w:r>
      <w:r w:rsidR="00DC574A">
        <w:rPr>
          <w:rFonts w:asciiTheme="majorHAnsi" w:hAnsiTheme="majorHAnsi" w:cstheme="majorHAnsi"/>
          <w:sz w:val="22"/>
          <w:szCs w:val="22"/>
        </w:rPr>
        <w:t>2</w:t>
      </w:r>
      <w:r w:rsidR="00F75E0A" w:rsidRPr="00E37E1D">
        <w:rPr>
          <w:rFonts w:asciiTheme="majorHAnsi" w:hAnsiTheme="majorHAnsi" w:cstheme="majorHAnsi"/>
          <w:sz w:val="22"/>
          <w:szCs w:val="22"/>
        </w:rPr>
        <w:t xml:space="preserve"> –</w:t>
      </w:r>
      <w:bookmarkStart w:id="4" w:name="OLE_LINK5"/>
      <w:bookmarkStart w:id="5" w:name="OLE_LINK6"/>
      <w:r w:rsidR="00EB447D">
        <w:rPr>
          <w:rFonts w:asciiTheme="majorHAnsi" w:hAnsiTheme="majorHAnsi" w:cs="Arial"/>
          <w:b/>
          <w:sz w:val="22"/>
          <w:szCs w:val="22"/>
        </w:rPr>
        <w:t xml:space="preserve"> </w:t>
      </w:r>
      <w:r w:rsidR="009D04B7" w:rsidRPr="009D04B7">
        <w:rPr>
          <w:rFonts w:asciiTheme="majorHAnsi" w:hAnsiTheme="majorHAnsi" w:cs="Arial"/>
          <w:b/>
          <w:bCs/>
          <w:sz w:val="22"/>
          <w:szCs w:val="22"/>
        </w:rPr>
        <w:t xml:space="preserve">Mit </w:t>
      </w:r>
      <w:r w:rsidR="005F53BC">
        <w:rPr>
          <w:rFonts w:asciiTheme="majorHAnsi" w:hAnsiTheme="majorHAnsi" w:cs="Arial"/>
          <w:b/>
          <w:bCs/>
          <w:sz w:val="22"/>
          <w:szCs w:val="22"/>
        </w:rPr>
        <w:t xml:space="preserve">den funktionsreichen </w:t>
      </w:r>
      <w:r w:rsidR="009D04B7" w:rsidRPr="009D04B7">
        <w:rPr>
          <w:rFonts w:asciiTheme="majorHAnsi" w:hAnsiTheme="majorHAnsi" w:cs="Arial"/>
          <w:b/>
          <w:bCs/>
          <w:sz w:val="22"/>
          <w:szCs w:val="22"/>
        </w:rPr>
        <w:t>Stirnlampen</w:t>
      </w:r>
      <w:r w:rsidR="00F16B1F">
        <w:rPr>
          <w:rFonts w:asciiTheme="majorHAnsi" w:hAnsiTheme="majorHAnsi" w:cs="Arial"/>
          <w:b/>
          <w:bCs/>
          <w:sz w:val="22"/>
          <w:szCs w:val="22"/>
        </w:rPr>
        <w:t xml:space="preserve"> aus der NEO-Serie</w:t>
      </w:r>
      <w:r w:rsidR="009D04B7" w:rsidRPr="009D04B7">
        <w:rPr>
          <w:rFonts w:asciiTheme="majorHAnsi" w:hAnsiTheme="majorHAnsi" w:cs="Arial"/>
          <w:b/>
          <w:bCs/>
          <w:sz w:val="22"/>
          <w:szCs w:val="22"/>
        </w:rPr>
        <w:t xml:space="preserve"> können Sportl</w:t>
      </w:r>
      <w:r w:rsidR="00F16B1F">
        <w:rPr>
          <w:rFonts w:asciiTheme="majorHAnsi" w:hAnsiTheme="majorHAnsi" w:cs="Arial"/>
          <w:b/>
          <w:bCs/>
          <w:sz w:val="22"/>
          <w:szCs w:val="22"/>
        </w:rPr>
        <w:t>iche</w:t>
      </w:r>
      <w:r w:rsidR="009D04B7" w:rsidRPr="009D04B7">
        <w:rPr>
          <w:rFonts w:asciiTheme="majorHAnsi" w:hAnsiTheme="majorHAnsi" w:cs="Arial"/>
          <w:b/>
          <w:bCs/>
          <w:sz w:val="22"/>
          <w:szCs w:val="22"/>
        </w:rPr>
        <w:t xml:space="preserve"> </w:t>
      </w:r>
      <w:r w:rsidR="00F16B1F">
        <w:rPr>
          <w:rFonts w:asciiTheme="majorHAnsi" w:hAnsiTheme="majorHAnsi" w:cs="Arial"/>
          <w:b/>
          <w:bCs/>
          <w:sz w:val="22"/>
          <w:szCs w:val="22"/>
        </w:rPr>
        <w:t>auch in der dunklen Jahreszeit jederzeit trainieren. V</w:t>
      </w:r>
      <w:r w:rsidR="009D04B7" w:rsidRPr="009D04B7">
        <w:rPr>
          <w:rFonts w:asciiTheme="majorHAnsi" w:hAnsiTheme="majorHAnsi" w:cs="Arial"/>
          <w:b/>
          <w:bCs/>
          <w:sz w:val="22"/>
          <w:szCs w:val="22"/>
        </w:rPr>
        <w:t>ier Modelle</w:t>
      </w:r>
      <w:r w:rsidR="00F16B1F">
        <w:rPr>
          <w:rFonts w:asciiTheme="majorHAnsi" w:hAnsiTheme="majorHAnsi" w:cs="Arial"/>
          <w:b/>
          <w:bCs/>
          <w:sz w:val="22"/>
          <w:szCs w:val="22"/>
        </w:rPr>
        <w:t xml:space="preserve"> stehen zur Wahl</w:t>
      </w:r>
      <w:r w:rsidR="009D04B7" w:rsidRPr="009D04B7">
        <w:rPr>
          <w:rFonts w:asciiTheme="majorHAnsi" w:hAnsiTheme="majorHAnsi" w:cs="Arial"/>
          <w:b/>
          <w:bCs/>
          <w:sz w:val="22"/>
          <w:szCs w:val="22"/>
        </w:rPr>
        <w:t xml:space="preserve">: </w:t>
      </w:r>
      <w:r w:rsidR="00F16B1F">
        <w:rPr>
          <w:rFonts w:asciiTheme="majorHAnsi" w:hAnsiTheme="majorHAnsi" w:cs="Arial"/>
          <w:b/>
          <w:bCs/>
          <w:sz w:val="22"/>
          <w:szCs w:val="22"/>
        </w:rPr>
        <w:t xml:space="preserve">Als täglicher Begleiter passt </w:t>
      </w:r>
      <w:r w:rsidR="005F53BC">
        <w:rPr>
          <w:rFonts w:asciiTheme="majorHAnsi" w:hAnsiTheme="majorHAnsi" w:cs="Arial"/>
          <w:b/>
          <w:bCs/>
          <w:sz w:val="22"/>
          <w:szCs w:val="22"/>
        </w:rPr>
        <w:t xml:space="preserve">die </w:t>
      </w:r>
      <w:r w:rsidR="009D04B7" w:rsidRPr="009D04B7">
        <w:rPr>
          <w:rFonts w:asciiTheme="majorHAnsi" w:hAnsiTheme="majorHAnsi" w:cs="Arial"/>
          <w:b/>
          <w:bCs/>
          <w:sz w:val="22"/>
          <w:szCs w:val="22"/>
        </w:rPr>
        <w:t xml:space="preserve">NEO1R </w:t>
      </w:r>
      <w:r w:rsidR="00ED0ED4">
        <w:rPr>
          <w:rFonts w:asciiTheme="majorHAnsi" w:hAnsiTheme="majorHAnsi" w:cs="Arial"/>
          <w:b/>
          <w:bCs/>
          <w:sz w:val="22"/>
          <w:szCs w:val="22"/>
        </w:rPr>
        <w:t>selbst in eine kleine</w:t>
      </w:r>
      <w:r w:rsidR="009D04B7" w:rsidRPr="009D04B7">
        <w:rPr>
          <w:rFonts w:asciiTheme="majorHAnsi" w:hAnsiTheme="majorHAnsi" w:cs="Arial"/>
          <w:b/>
          <w:bCs/>
          <w:sz w:val="22"/>
          <w:szCs w:val="22"/>
        </w:rPr>
        <w:t xml:space="preserve"> Tasche, </w:t>
      </w:r>
      <w:r w:rsidR="00F16B1F">
        <w:rPr>
          <w:rFonts w:asciiTheme="majorHAnsi" w:hAnsiTheme="majorHAnsi" w:cs="Arial"/>
          <w:b/>
          <w:bCs/>
          <w:sz w:val="22"/>
          <w:szCs w:val="22"/>
        </w:rPr>
        <w:t xml:space="preserve">die Allrounder </w:t>
      </w:r>
      <w:r w:rsidR="009D04B7" w:rsidRPr="009D04B7">
        <w:rPr>
          <w:rFonts w:asciiTheme="majorHAnsi" w:hAnsiTheme="majorHAnsi" w:cs="Arial"/>
          <w:b/>
          <w:bCs/>
          <w:sz w:val="22"/>
          <w:szCs w:val="22"/>
        </w:rPr>
        <w:t xml:space="preserve">NEO3 und NEO5R </w:t>
      </w:r>
      <w:r w:rsidR="00F16B1F">
        <w:rPr>
          <w:rFonts w:asciiTheme="majorHAnsi" w:hAnsiTheme="majorHAnsi" w:cs="Arial"/>
          <w:b/>
          <w:bCs/>
          <w:sz w:val="22"/>
          <w:szCs w:val="22"/>
        </w:rPr>
        <w:t xml:space="preserve">beleuchten Läufe durch die </w:t>
      </w:r>
      <w:r w:rsidR="009D04B7" w:rsidRPr="009D04B7">
        <w:rPr>
          <w:rFonts w:asciiTheme="majorHAnsi" w:hAnsiTheme="majorHAnsi" w:cs="Arial"/>
          <w:b/>
          <w:bCs/>
          <w:sz w:val="22"/>
          <w:szCs w:val="22"/>
        </w:rPr>
        <w:t xml:space="preserve">Stadt, die extrem lichtstarke NEO9R </w:t>
      </w:r>
      <w:r w:rsidR="00F16B1F">
        <w:rPr>
          <w:rFonts w:asciiTheme="majorHAnsi" w:hAnsiTheme="majorHAnsi" w:cs="Arial"/>
          <w:b/>
          <w:bCs/>
          <w:sz w:val="22"/>
          <w:szCs w:val="22"/>
        </w:rPr>
        <w:t xml:space="preserve">sorgt für </w:t>
      </w:r>
      <w:r w:rsidR="00ED0ED4">
        <w:rPr>
          <w:rFonts w:asciiTheme="majorHAnsi" w:hAnsiTheme="majorHAnsi" w:cs="Arial"/>
          <w:b/>
          <w:bCs/>
          <w:sz w:val="22"/>
          <w:szCs w:val="22"/>
        </w:rPr>
        <w:t>Sicherheit beim Trailrunning</w:t>
      </w:r>
      <w:r w:rsidR="004D07DB">
        <w:rPr>
          <w:rFonts w:asciiTheme="majorHAnsi" w:hAnsiTheme="majorHAnsi" w:cs="Arial"/>
          <w:b/>
          <w:bCs/>
          <w:sz w:val="22"/>
          <w:szCs w:val="22"/>
        </w:rPr>
        <w:t>.</w:t>
      </w:r>
      <w:r w:rsidR="009D04B7" w:rsidRPr="009D04B7">
        <w:rPr>
          <w:rFonts w:asciiTheme="majorHAnsi" w:hAnsiTheme="majorHAnsi" w:cs="Arial"/>
          <w:b/>
          <w:bCs/>
          <w:sz w:val="22"/>
          <w:szCs w:val="22"/>
        </w:rPr>
        <w:t xml:space="preserve"> </w:t>
      </w:r>
      <w:r w:rsidR="004D07DB">
        <w:rPr>
          <w:rFonts w:asciiTheme="majorHAnsi" w:hAnsiTheme="majorHAnsi" w:cs="Arial"/>
          <w:b/>
          <w:sz w:val="22"/>
          <w:szCs w:val="22"/>
        </w:rPr>
        <w:t xml:space="preserve">Alle Modelle </w:t>
      </w:r>
      <w:r w:rsidR="005F53BC">
        <w:rPr>
          <w:rFonts w:asciiTheme="majorHAnsi" w:hAnsiTheme="majorHAnsi" w:cs="Arial"/>
          <w:b/>
          <w:sz w:val="22"/>
          <w:szCs w:val="22"/>
        </w:rPr>
        <w:t>bringen hilfreiche Features mit</w:t>
      </w:r>
      <w:r w:rsidR="004D07DB">
        <w:rPr>
          <w:rFonts w:asciiTheme="majorHAnsi" w:hAnsiTheme="majorHAnsi" w:cs="Arial"/>
          <w:b/>
          <w:sz w:val="22"/>
          <w:szCs w:val="22"/>
        </w:rPr>
        <w:t>:</w:t>
      </w:r>
      <w:r w:rsidR="004D07DB" w:rsidRPr="009D04B7">
        <w:rPr>
          <w:rFonts w:asciiTheme="majorHAnsi" w:hAnsiTheme="majorHAnsi" w:cs="Arial"/>
          <w:b/>
          <w:sz w:val="22"/>
          <w:szCs w:val="22"/>
        </w:rPr>
        <w:t xml:space="preserve"> So sorgt z.B. Fusion Beam auch bei schnellen Aktivitäten für ein homogenes Lichtbild und </w:t>
      </w:r>
      <w:proofErr w:type="spellStart"/>
      <w:r w:rsidR="004D07DB" w:rsidRPr="009D04B7">
        <w:rPr>
          <w:rFonts w:asciiTheme="majorHAnsi" w:hAnsiTheme="majorHAnsi" w:cs="Arial"/>
          <w:b/>
          <w:sz w:val="22"/>
          <w:szCs w:val="22"/>
        </w:rPr>
        <w:t>Temperature</w:t>
      </w:r>
      <w:proofErr w:type="spellEnd"/>
      <w:r w:rsidR="004D07DB" w:rsidRPr="009D04B7">
        <w:rPr>
          <w:rFonts w:asciiTheme="majorHAnsi" w:hAnsiTheme="majorHAnsi" w:cs="Arial"/>
          <w:b/>
          <w:sz w:val="22"/>
          <w:szCs w:val="22"/>
        </w:rPr>
        <w:t xml:space="preserve"> Control schützt vor Überhitzung</w:t>
      </w:r>
      <w:r w:rsidR="004D07DB" w:rsidRPr="009D04B7">
        <w:rPr>
          <w:rFonts w:asciiTheme="majorHAnsi" w:hAnsiTheme="majorHAnsi" w:cs="Arial"/>
          <w:b/>
          <w:bCs/>
          <w:sz w:val="22"/>
          <w:szCs w:val="22"/>
        </w:rPr>
        <w:t>.</w:t>
      </w:r>
      <w:r w:rsidR="0082487A">
        <w:rPr>
          <w:rFonts w:asciiTheme="majorHAnsi" w:hAnsiTheme="majorHAnsi" w:cs="Arial"/>
          <w:b/>
          <w:bCs/>
          <w:sz w:val="22"/>
          <w:szCs w:val="22"/>
        </w:rPr>
        <w:t xml:space="preserve"> </w:t>
      </w:r>
      <w:r w:rsidR="005F53BC">
        <w:rPr>
          <w:rFonts w:asciiTheme="majorHAnsi" w:hAnsiTheme="majorHAnsi" w:cs="Arial"/>
          <w:b/>
          <w:bCs/>
          <w:sz w:val="22"/>
          <w:szCs w:val="22"/>
        </w:rPr>
        <w:t>Für eine noch bessere Sichtbarkeit</w:t>
      </w:r>
      <w:r w:rsidR="00F16B1F">
        <w:rPr>
          <w:rFonts w:asciiTheme="majorHAnsi" w:hAnsiTheme="majorHAnsi" w:cs="Arial"/>
          <w:b/>
          <w:bCs/>
          <w:sz w:val="22"/>
          <w:szCs w:val="22"/>
        </w:rPr>
        <w:t xml:space="preserve"> </w:t>
      </w:r>
      <w:r w:rsidR="00ED0ED4">
        <w:rPr>
          <w:rFonts w:asciiTheme="majorHAnsi" w:hAnsiTheme="majorHAnsi" w:cs="Arial"/>
          <w:b/>
          <w:bCs/>
          <w:sz w:val="22"/>
          <w:szCs w:val="22"/>
        </w:rPr>
        <w:t>lässt sich</w:t>
      </w:r>
      <w:r w:rsidR="00F16B1F">
        <w:rPr>
          <w:rFonts w:asciiTheme="majorHAnsi" w:hAnsiTheme="majorHAnsi" w:cs="Arial"/>
          <w:b/>
          <w:bCs/>
          <w:sz w:val="22"/>
          <w:szCs w:val="22"/>
        </w:rPr>
        <w:t xml:space="preserve"> das Signallicht CU2R einfach an der Kleidung befestigen.</w:t>
      </w:r>
      <w:r w:rsidR="00F711ED">
        <w:rPr>
          <w:rFonts w:asciiTheme="majorHAnsi" w:hAnsiTheme="majorHAnsi" w:cs="Arial"/>
          <w:b/>
          <w:bCs/>
          <w:sz w:val="22"/>
          <w:szCs w:val="22"/>
        </w:rPr>
        <w:t xml:space="preserve"> </w:t>
      </w:r>
    </w:p>
    <w:p w14:paraId="3FBA0FC9" w14:textId="55F9D862" w:rsidR="009D04B7" w:rsidRPr="009D04B7" w:rsidRDefault="009D04B7" w:rsidP="009D04B7">
      <w:pPr>
        <w:spacing w:after="120" w:line="360" w:lineRule="auto"/>
        <w:jc w:val="both"/>
        <w:rPr>
          <w:rFonts w:asciiTheme="majorHAnsi" w:hAnsiTheme="majorHAnsi" w:cstheme="majorHAnsi"/>
          <w:b/>
          <w:sz w:val="22"/>
          <w:szCs w:val="22"/>
        </w:rPr>
      </w:pPr>
      <w:r w:rsidRPr="009D04B7">
        <w:rPr>
          <w:rFonts w:asciiTheme="majorHAnsi" w:hAnsiTheme="majorHAnsi" w:cstheme="majorHAnsi"/>
          <w:b/>
          <w:sz w:val="22"/>
          <w:szCs w:val="22"/>
        </w:rPr>
        <w:t xml:space="preserve">NEO1R – minimalistischer Allrounder </w:t>
      </w:r>
      <w:r w:rsidR="00817B50">
        <w:rPr>
          <w:rFonts w:asciiTheme="majorHAnsi" w:hAnsiTheme="majorHAnsi" w:cstheme="majorHAnsi"/>
          <w:b/>
          <w:sz w:val="22"/>
          <w:szCs w:val="22"/>
        </w:rPr>
        <w:t>für jeden Tag</w:t>
      </w:r>
    </w:p>
    <w:p w14:paraId="311912E8" w14:textId="18086C90" w:rsidR="005F53BC" w:rsidRDefault="009D04B7" w:rsidP="005F53BC">
      <w:pPr>
        <w:spacing w:after="120" w:line="360" w:lineRule="auto"/>
        <w:jc w:val="both"/>
        <w:rPr>
          <w:rFonts w:asciiTheme="majorHAnsi" w:hAnsiTheme="majorHAnsi" w:cstheme="majorHAnsi"/>
          <w:sz w:val="22"/>
          <w:szCs w:val="22"/>
        </w:rPr>
      </w:pPr>
      <w:r w:rsidRPr="009D04B7">
        <w:rPr>
          <w:rFonts w:asciiTheme="majorHAnsi" w:hAnsiTheme="majorHAnsi" w:cstheme="majorHAnsi"/>
          <w:sz w:val="22"/>
          <w:szCs w:val="22"/>
        </w:rPr>
        <w:t xml:space="preserve">Die </w:t>
      </w:r>
      <w:r w:rsidR="005F53BC">
        <w:rPr>
          <w:rFonts w:asciiTheme="majorHAnsi" w:hAnsiTheme="majorHAnsi" w:cstheme="majorHAnsi"/>
          <w:sz w:val="22"/>
          <w:szCs w:val="22"/>
        </w:rPr>
        <w:t xml:space="preserve">ultrakompakte </w:t>
      </w:r>
      <w:r w:rsidR="00817B50">
        <w:rPr>
          <w:rFonts w:asciiTheme="majorHAnsi" w:hAnsiTheme="majorHAnsi" w:cstheme="majorHAnsi"/>
          <w:sz w:val="22"/>
          <w:szCs w:val="22"/>
        </w:rPr>
        <w:t xml:space="preserve">Stirnlampe </w:t>
      </w:r>
      <w:r w:rsidRPr="009D04B7">
        <w:rPr>
          <w:rFonts w:asciiTheme="majorHAnsi" w:hAnsiTheme="majorHAnsi" w:cstheme="majorHAnsi"/>
          <w:sz w:val="22"/>
          <w:szCs w:val="22"/>
        </w:rPr>
        <w:t>NEO1R</w:t>
      </w:r>
      <w:r w:rsidR="00817B50">
        <w:rPr>
          <w:rFonts w:asciiTheme="majorHAnsi" w:hAnsiTheme="majorHAnsi" w:cstheme="majorHAnsi"/>
          <w:sz w:val="22"/>
          <w:szCs w:val="22"/>
        </w:rPr>
        <w:t xml:space="preserve"> </w:t>
      </w:r>
      <w:r w:rsidR="005F53BC">
        <w:rPr>
          <w:rFonts w:asciiTheme="majorHAnsi" w:hAnsiTheme="majorHAnsi" w:cstheme="majorHAnsi"/>
          <w:sz w:val="22"/>
          <w:szCs w:val="22"/>
        </w:rPr>
        <w:t>wiegt nur</w:t>
      </w:r>
      <w:r w:rsidR="00817B50">
        <w:rPr>
          <w:rFonts w:asciiTheme="majorHAnsi" w:hAnsiTheme="majorHAnsi" w:cstheme="majorHAnsi"/>
          <w:sz w:val="22"/>
          <w:szCs w:val="22"/>
        </w:rPr>
        <w:t xml:space="preserve"> </w:t>
      </w:r>
      <w:r w:rsidR="005F53BC">
        <w:rPr>
          <w:rFonts w:asciiTheme="majorHAnsi" w:hAnsiTheme="majorHAnsi" w:cstheme="majorHAnsi"/>
          <w:sz w:val="22"/>
          <w:szCs w:val="22"/>
        </w:rPr>
        <w:t>39 g</w:t>
      </w:r>
      <w:r w:rsidRPr="009D04B7">
        <w:rPr>
          <w:rFonts w:asciiTheme="majorHAnsi" w:hAnsiTheme="majorHAnsi" w:cstheme="majorHAnsi"/>
          <w:sz w:val="22"/>
          <w:szCs w:val="22"/>
        </w:rPr>
        <w:t xml:space="preserve"> </w:t>
      </w:r>
      <w:r w:rsidR="005F53BC">
        <w:rPr>
          <w:rFonts w:asciiTheme="majorHAnsi" w:hAnsiTheme="majorHAnsi" w:cstheme="majorHAnsi"/>
          <w:sz w:val="22"/>
          <w:szCs w:val="22"/>
        </w:rPr>
        <w:t xml:space="preserve">und macht sich daher schlank in Taschen und Rucksäcken. </w:t>
      </w:r>
      <w:r w:rsidR="00ED0ED4">
        <w:rPr>
          <w:rFonts w:asciiTheme="majorHAnsi" w:hAnsiTheme="majorHAnsi" w:cstheme="majorHAnsi"/>
          <w:sz w:val="22"/>
          <w:szCs w:val="22"/>
        </w:rPr>
        <w:t>So ist sie a</w:t>
      </w:r>
      <w:r w:rsidR="005F53BC">
        <w:rPr>
          <w:rFonts w:asciiTheme="majorHAnsi" w:hAnsiTheme="majorHAnsi" w:cstheme="majorHAnsi"/>
          <w:sz w:val="22"/>
          <w:szCs w:val="22"/>
        </w:rPr>
        <w:t>ls täglicher Begleiter</w:t>
      </w:r>
      <w:r w:rsidRPr="009D04B7">
        <w:rPr>
          <w:rFonts w:asciiTheme="majorHAnsi" w:hAnsiTheme="majorHAnsi" w:cstheme="majorHAnsi"/>
          <w:sz w:val="22"/>
          <w:szCs w:val="22"/>
        </w:rPr>
        <w:t xml:space="preserve"> für den schnellen Feierabendlauf</w:t>
      </w:r>
      <w:r w:rsidR="00ED0ED4">
        <w:rPr>
          <w:rFonts w:asciiTheme="majorHAnsi" w:hAnsiTheme="majorHAnsi" w:cstheme="majorHAnsi"/>
          <w:sz w:val="22"/>
          <w:szCs w:val="22"/>
        </w:rPr>
        <w:t xml:space="preserve"> immer dabei. Sie verfügt über </w:t>
      </w:r>
      <w:r w:rsidRPr="009D04B7">
        <w:rPr>
          <w:rFonts w:asciiTheme="majorHAnsi" w:hAnsiTheme="majorHAnsi" w:cstheme="majorHAnsi"/>
          <w:sz w:val="22"/>
          <w:szCs w:val="22"/>
        </w:rPr>
        <w:t>drei Weißlicht-Modi (250 lm, 150 lm, 20 lm)</w:t>
      </w:r>
      <w:r w:rsidR="005F53BC">
        <w:rPr>
          <w:rFonts w:asciiTheme="majorHAnsi" w:hAnsiTheme="majorHAnsi" w:cstheme="majorHAnsi"/>
          <w:sz w:val="22"/>
          <w:szCs w:val="22"/>
        </w:rPr>
        <w:t xml:space="preserve"> </w:t>
      </w:r>
      <w:r w:rsidR="00ED0ED4">
        <w:rPr>
          <w:rFonts w:asciiTheme="majorHAnsi" w:hAnsiTheme="majorHAnsi" w:cstheme="majorHAnsi"/>
          <w:sz w:val="22"/>
          <w:szCs w:val="22"/>
        </w:rPr>
        <w:t>und ein</w:t>
      </w:r>
      <w:r w:rsidR="005F53BC">
        <w:rPr>
          <w:rFonts w:asciiTheme="majorHAnsi" w:hAnsiTheme="majorHAnsi" w:cstheme="majorHAnsi"/>
          <w:sz w:val="22"/>
          <w:szCs w:val="22"/>
        </w:rPr>
        <w:t xml:space="preserve"> </w:t>
      </w:r>
      <w:r w:rsidRPr="009D04B7">
        <w:rPr>
          <w:rFonts w:asciiTheme="majorHAnsi" w:hAnsiTheme="majorHAnsi" w:cstheme="majorHAnsi"/>
          <w:sz w:val="22"/>
          <w:szCs w:val="22"/>
        </w:rPr>
        <w:t>Rotlicht</w:t>
      </w:r>
      <w:r w:rsidR="00ED0ED4">
        <w:rPr>
          <w:rFonts w:asciiTheme="majorHAnsi" w:hAnsiTheme="majorHAnsi" w:cstheme="majorHAnsi"/>
          <w:sz w:val="22"/>
          <w:szCs w:val="22"/>
        </w:rPr>
        <w:t>: Dieses</w:t>
      </w:r>
      <w:r w:rsidR="005F53BC">
        <w:rPr>
          <w:rFonts w:asciiTheme="majorHAnsi" w:hAnsiTheme="majorHAnsi" w:cstheme="majorHAnsi"/>
          <w:sz w:val="22"/>
          <w:szCs w:val="22"/>
        </w:rPr>
        <w:t xml:space="preserve"> ist besonders augenschonend und </w:t>
      </w:r>
      <w:r w:rsidR="00ED0ED4">
        <w:rPr>
          <w:rFonts w:asciiTheme="majorHAnsi" w:hAnsiTheme="majorHAnsi" w:cstheme="majorHAnsi"/>
          <w:sz w:val="22"/>
          <w:szCs w:val="22"/>
        </w:rPr>
        <w:t xml:space="preserve">daher angenehm </w:t>
      </w:r>
      <w:r w:rsidRPr="009D04B7">
        <w:rPr>
          <w:rFonts w:asciiTheme="majorHAnsi" w:hAnsiTheme="majorHAnsi" w:cstheme="majorHAnsi"/>
          <w:sz w:val="22"/>
          <w:szCs w:val="22"/>
        </w:rPr>
        <w:t xml:space="preserve">beim Kartenlesen oder </w:t>
      </w:r>
      <w:r w:rsidR="005F53BC">
        <w:rPr>
          <w:rFonts w:asciiTheme="majorHAnsi" w:hAnsiTheme="majorHAnsi" w:cstheme="majorHAnsi"/>
          <w:sz w:val="22"/>
          <w:szCs w:val="22"/>
        </w:rPr>
        <w:t xml:space="preserve">abends </w:t>
      </w:r>
      <w:r w:rsidRPr="009D04B7">
        <w:rPr>
          <w:rFonts w:asciiTheme="majorHAnsi" w:hAnsiTheme="majorHAnsi" w:cstheme="majorHAnsi"/>
          <w:sz w:val="22"/>
          <w:szCs w:val="22"/>
        </w:rPr>
        <w:t>in der Berghütte. Die Modi</w:t>
      </w:r>
      <w:r w:rsidR="006E5629">
        <w:rPr>
          <w:rFonts w:asciiTheme="majorHAnsi" w:hAnsiTheme="majorHAnsi" w:cstheme="majorHAnsi"/>
          <w:sz w:val="22"/>
          <w:szCs w:val="22"/>
        </w:rPr>
        <w:t xml:space="preserve"> </w:t>
      </w:r>
      <w:r w:rsidRPr="009D04B7">
        <w:rPr>
          <w:rFonts w:asciiTheme="majorHAnsi" w:hAnsiTheme="majorHAnsi" w:cstheme="majorHAnsi"/>
          <w:sz w:val="22"/>
          <w:szCs w:val="22"/>
        </w:rPr>
        <w:t>werden</w:t>
      </w:r>
      <w:r w:rsidR="00445B0F">
        <w:rPr>
          <w:rFonts w:asciiTheme="majorHAnsi" w:hAnsiTheme="majorHAnsi" w:cstheme="majorHAnsi"/>
          <w:sz w:val="22"/>
          <w:szCs w:val="22"/>
        </w:rPr>
        <w:t xml:space="preserve"> einfach</w:t>
      </w:r>
      <w:r w:rsidR="00901978" w:rsidRPr="009D04B7">
        <w:rPr>
          <w:rFonts w:asciiTheme="majorHAnsi" w:hAnsiTheme="majorHAnsi" w:cstheme="majorHAnsi"/>
          <w:sz w:val="22"/>
          <w:szCs w:val="22"/>
        </w:rPr>
        <w:t xml:space="preserve"> </w:t>
      </w:r>
      <w:r w:rsidRPr="009D04B7">
        <w:rPr>
          <w:rFonts w:asciiTheme="majorHAnsi" w:hAnsiTheme="majorHAnsi" w:cstheme="majorHAnsi"/>
          <w:sz w:val="22"/>
          <w:szCs w:val="22"/>
        </w:rPr>
        <w:t xml:space="preserve">per Knopfdruck gewechselt, </w:t>
      </w:r>
      <w:r w:rsidR="00445B0F">
        <w:rPr>
          <w:rFonts w:asciiTheme="majorHAnsi" w:hAnsiTheme="majorHAnsi" w:cstheme="majorHAnsi"/>
          <w:sz w:val="22"/>
          <w:szCs w:val="22"/>
        </w:rPr>
        <w:t>auch</w:t>
      </w:r>
      <w:r w:rsidRPr="009D04B7">
        <w:rPr>
          <w:rFonts w:asciiTheme="majorHAnsi" w:hAnsiTheme="majorHAnsi" w:cstheme="majorHAnsi"/>
          <w:sz w:val="22"/>
          <w:szCs w:val="22"/>
        </w:rPr>
        <w:t xml:space="preserve"> wenn die Lampe getragen wird. Das elastische</w:t>
      </w:r>
      <w:r w:rsidR="00ED0ED4">
        <w:rPr>
          <w:rFonts w:asciiTheme="majorHAnsi" w:hAnsiTheme="majorHAnsi" w:cstheme="majorHAnsi"/>
          <w:sz w:val="22"/>
          <w:szCs w:val="22"/>
        </w:rPr>
        <w:t>,</w:t>
      </w:r>
      <w:r w:rsidRPr="009D04B7">
        <w:rPr>
          <w:rFonts w:asciiTheme="majorHAnsi" w:hAnsiTheme="majorHAnsi" w:cstheme="majorHAnsi"/>
          <w:sz w:val="22"/>
          <w:szCs w:val="22"/>
        </w:rPr>
        <w:t xml:space="preserve"> reflektierende Stirnband sorgt für einen komfortablen Sitz</w:t>
      </w:r>
      <w:r w:rsidR="00901978">
        <w:rPr>
          <w:rFonts w:asciiTheme="majorHAnsi" w:hAnsiTheme="majorHAnsi" w:cstheme="majorHAnsi"/>
          <w:sz w:val="22"/>
          <w:szCs w:val="22"/>
        </w:rPr>
        <w:t xml:space="preserve"> und bietet zusätzliche Sicherheit</w:t>
      </w:r>
      <w:r w:rsidRPr="009D04B7">
        <w:rPr>
          <w:rFonts w:asciiTheme="majorHAnsi" w:hAnsiTheme="majorHAnsi" w:cstheme="majorHAnsi"/>
          <w:sz w:val="22"/>
          <w:szCs w:val="22"/>
        </w:rPr>
        <w:t>. Es ist abnehmbar und bei 30</w:t>
      </w:r>
      <w:r w:rsidR="00EF4B3C">
        <w:rPr>
          <w:rFonts w:asciiTheme="majorHAnsi" w:hAnsiTheme="majorHAnsi" w:cstheme="majorHAnsi"/>
          <w:sz w:val="22"/>
          <w:szCs w:val="22"/>
        </w:rPr>
        <w:t xml:space="preserve"> Grad</w:t>
      </w:r>
      <w:r w:rsidR="00EF4B3C" w:rsidRPr="009D04B7">
        <w:rPr>
          <w:rFonts w:asciiTheme="majorHAnsi" w:hAnsiTheme="majorHAnsi" w:cstheme="majorHAnsi"/>
          <w:sz w:val="22"/>
          <w:szCs w:val="22"/>
        </w:rPr>
        <w:t xml:space="preserve"> </w:t>
      </w:r>
      <w:r w:rsidRPr="009D04B7">
        <w:rPr>
          <w:rFonts w:asciiTheme="majorHAnsi" w:hAnsiTheme="majorHAnsi" w:cstheme="majorHAnsi"/>
          <w:sz w:val="22"/>
          <w:szCs w:val="22"/>
        </w:rPr>
        <w:t xml:space="preserve">waschbar. Der Akku wird per </w:t>
      </w:r>
      <w:r w:rsidR="004D07DB">
        <w:rPr>
          <w:rFonts w:asciiTheme="majorHAnsi" w:hAnsiTheme="majorHAnsi" w:cstheme="majorHAnsi"/>
          <w:sz w:val="22"/>
          <w:szCs w:val="22"/>
        </w:rPr>
        <w:t xml:space="preserve">mitgeliefertem </w:t>
      </w:r>
      <w:r w:rsidRPr="009D04B7">
        <w:rPr>
          <w:rFonts w:asciiTheme="majorHAnsi" w:hAnsiTheme="majorHAnsi" w:cstheme="majorHAnsi"/>
          <w:sz w:val="22"/>
          <w:szCs w:val="22"/>
        </w:rPr>
        <w:t>Magnetladekabel aufgeladen.</w:t>
      </w:r>
    </w:p>
    <w:p w14:paraId="1D4EB396" w14:textId="4AD2ADDF" w:rsidR="006F33D6" w:rsidRPr="005F53BC" w:rsidRDefault="009D04B7" w:rsidP="005F53BC">
      <w:pPr>
        <w:spacing w:after="120" w:line="360" w:lineRule="auto"/>
        <w:jc w:val="both"/>
        <w:rPr>
          <w:rFonts w:asciiTheme="majorHAnsi" w:hAnsiTheme="majorHAnsi" w:cstheme="majorHAnsi"/>
          <w:sz w:val="22"/>
          <w:szCs w:val="22"/>
        </w:rPr>
      </w:pPr>
      <w:r w:rsidRPr="009D04B7">
        <w:rPr>
          <w:rFonts w:asciiTheme="majorHAnsi" w:hAnsiTheme="majorHAnsi" w:cstheme="majorHAnsi"/>
          <w:b/>
          <w:sz w:val="22"/>
          <w:szCs w:val="22"/>
        </w:rPr>
        <w:t>NEO5R und NEO3 – S</w:t>
      </w:r>
      <w:r w:rsidR="005F53BC">
        <w:rPr>
          <w:rFonts w:asciiTheme="majorHAnsi" w:hAnsiTheme="majorHAnsi" w:cstheme="majorHAnsi"/>
          <w:b/>
          <w:sz w:val="22"/>
          <w:szCs w:val="22"/>
        </w:rPr>
        <w:t>icher unterwegs durch die Stadt</w:t>
      </w:r>
    </w:p>
    <w:p w14:paraId="0F73CE17" w14:textId="3CD77304" w:rsidR="009D04B7" w:rsidRPr="009D04B7" w:rsidRDefault="005F53BC" w:rsidP="009D04B7">
      <w:pPr>
        <w:spacing w:after="120" w:line="360" w:lineRule="auto"/>
        <w:jc w:val="both"/>
        <w:rPr>
          <w:rFonts w:asciiTheme="majorHAnsi" w:hAnsiTheme="majorHAnsi" w:cstheme="majorHAnsi"/>
          <w:sz w:val="22"/>
          <w:szCs w:val="22"/>
        </w:rPr>
      </w:pPr>
      <w:r>
        <w:rPr>
          <w:rFonts w:asciiTheme="majorHAnsi" w:hAnsiTheme="majorHAnsi" w:cstheme="majorHAnsi"/>
          <w:sz w:val="22"/>
          <w:szCs w:val="22"/>
        </w:rPr>
        <w:t xml:space="preserve">Ob mit oder ohne </w:t>
      </w:r>
      <w:r w:rsidR="00ED0ED4">
        <w:rPr>
          <w:rFonts w:asciiTheme="majorHAnsi" w:hAnsiTheme="majorHAnsi" w:cstheme="majorHAnsi"/>
          <w:sz w:val="22"/>
          <w:szCs w:val="22"/>
        </w:rPr>
        <w:t>L</w:t>
      </w:r>
      <w:r>
        <w:rPr>
          <w:rFonts w:asciiTheme="majorHAnsi" w:hAnsiTheme="majorHAnsi" w:cstheme="majorHAnsi"/>
          <w:sz w:val="22"/>
          <w:szCs w:val="22"/>
        </w:rPr>
        <w:t>aternen</w:t>
      </w:r>
      <w:r w:rsidR="00ED0ED4">
        <w:rPr>
          <w:rFonts w:asciiTheme="majorHAnsi" w:hAnsiTheme="majorHAnsi" w:cstheme="majorHAnsi"/>
          <w:sz w:val="22"/>
          <w:szCs w:val="22"/>
        </w:rPr>
        <w:t>beleuchtung</w:t>
      </w:r>
      <w:r>
        <w:rPr>
          <w:rFonts w:asciiTheme="majorHAnsi" w:hAnsiTheme="majorHAnsi" w:cstheme="majorHAnsi"/>
          <w:sz w:val="22"/>
          <w:szCs w:val="22"/>
        </w:rPr>
        <w:t xml:space="preserve">: </w:t>
      </w:r>
      <w:r w:rsidR="009D04B7" w:rsidRPr="009D04B7">
        <w:rPr>
          <w:rFonts w:asciiTheme="majorHAnsi" w:hAnsiTheme="majorHAnsi" w:cstheme="majorHAnsi"/>
          <w:sz w:val="22"/>
          <w:szCs w:val="22"/>
        </w:rPr>
        <w:t>Die</w:t>
      </w:r>
      <w:r w:rsidR="006F33D6">
        <w:rPr>
          <w:rFonts w:asciiTheme="majorHAnsi" w:hAnsiTheme="majorHAnsi" w:cstheme="majorHAnsi"/>
          <w:sz w:val="22"/>
          <w:szCs w:val="22"/>
        </w:rPr>
        <w:t xml:space="preserve"> </w:t>
      </w:r>
      <w:r w:rsidR="009D04B7" w:rsidRPr="009D04B7">
        <w:rPr>
          <w:rFonts w:asciiTheme="majorHAnsi" w:hAnsiTheme="majorHAnsi" w:cstheme="majorHAnsi"/>
          <w:sz w:val="22"/>
          <w:szCs w:val="22"/>
        </w:rPr>
        <w:t xml:space="preserve">kompakte Stirnlampe NEO5R führt Läufer sicher durch </w:t>
      </w:r>
      <w:r>
        <w:rPr>
          <w:rFonts w:asciiTheme="majorHAnsi" w:hAnsiTheme="majorHAnsi" w:cstheme="majorHAnsi"/>
          <w:sz w:val="22"/>
          <w:szCs w:val="22"/>
        </w:rPr>
        <w:t xml:space="preserve">die </w:t>
      </w:r>
      <w:r w:rsidR="00ED0ED4">
        <w:rPr>
          <w:rFonts w:asciiTheme="majorHAnsi" w:hAnsiTheme="majorHAnsi" w:cstheme="majorHAnsi"/>
          <w:sz w:val="22"/>
          <w:szCs w:val="22"/>
        </w:rPr>
        <w:t xml:space="preserve">Straßen der </w:t>
      </w:r>
      <w:r>
        <w:rPr>
          <w:rFonts w:asciiTheme="majorHAnsi" w:hAnsiTheme="majorHAnsi" w:cstheme="majorHAnsi"/>
          <w:sz w:val="22"/>
          <w:szCs w:val="22"/>
        </w:rPr>
        <w:t>Stadt</w:t>
      </w:r>
      <w:r w:rsidR="009D04B7" w:rsidRPr="009D04B7">
        <w:rPr>
          <w:rFonts w:asciiTheme="majorHAnsi" w:hAnsiTheme="majorHAnsi" w:cstheme="majorHAnsi"/>
          <w:sz w:val="22"/>
          <w:szCs w:val="22"/>
        </w:rPr>
        <w:t xml:space="preserve">. </w:t>
      </w:r>
      <w:r>
        <w:rPr>
          <w:rFonts w:asciiTheme="majorHAnsi" w:hAnsiTheme="majorHAnsi" w:cstheme="majorHAnsi"/>
          <w:sz w:val="22"/>
          <w:szCs w:val="22"/>
        </w:rPr>
        <w:t>I</w:t>
      </w:r>
      <w:r w:rsidR="009D04B7" w:rsidRPr="009D04B7">
        <w:rPr>
          <w:rFonts w:asciiTheme="majorHAnsi" w:hAnsiTheme="majorHAnsi" w:cstheme="majorHAnsi"/>
          <w:sz w:val="22"/>
          <w:szCs w:val="22"/>
        </w:rPr>
        <w:t>hr Lichtbild wurde speziell auf die Sicht während schneller Bewegung abgestimmt</w:t>
      </w:r>
      <w:r>
        <w:rPr>
          <w:rFonts w:asciiTheme="majorHAnsi" w:hAnsiTheme="majorHAnsi" w:cstheme="majorHAnsi"/>
          <w:sz w:val="22"/>
          <w:szCs w:val="22"/>
        </w:rPr>
        <w:t xml:space="preserve">. </w:t>
      </w:r>
      <w:r w:rsidR="00ED0ED4">
        <w:rPr>
          <w:rFonts w:asciiTheme="majorHAnsi" w:hAnsiTheme="majorHAnsi" w:cstheme="majorHAnsi"/>
          <w:sz w:val="22"/>
          <w:szCs w:val="22"/>
        </w:rPr>
        <w:t>Daher</w:t>
      </w:r>
      <w:r>
        <w:rPr>
          <w:rFonts w:asciiTheme="majorHAnsi" w:hAnsiTheme="majorHAnsi" w:cstheme="majorHAnsi"/>
          <w:sz w:val="22"/>
          <w:szCs w:val="22"/>
        </w:rPr>
        <w:t xml:space="preserve"> werden</w:t>
      </w:r>
      <w:r w:rsidR="009D04B7" w:rsidRPr="009D04B7">
        <w:rPr>
          <w:rFonts w:asciiTheme="majorHAnsi" w:hAnsiTheme="majorHAnsi" w:cstheme="majorHAnsi"/>
          <w:sz w:val="22"/>
          <w:szCs w:val="22"/>
        </w:rPr>
        <w:t xml:space="preserve"> Nah- und Fernbereich stets optimal aus</w:t>
      </w:r>
      <w:r>
        <w:rPr>
          <w:rFonts w:asciiTheme="majorHAnsi" w:hAnsiTheme="majorHAnsi" w:cstheme="majorHAnsi"/>
          <w:sz w:val="22"/>
          <w:szCs w:val="22"/>
        </w:rPr>
        <w:t>geleuchtet</w:t>
      </w:r>
      <w:r w:rsidR="009D04B7" w:rsidRPr="009D04B7">
        <w:rPr>
          <w:rFonts w:asciiTheme="majorHAnsi" w:hAnsiTheme="majorHAnsi" w:cstheme="majorHAnsi"/>
          <w:sz w:val="22"/>
          <w:szCs w:val="22"/>
        </w:rPr>
        <w:t xml:space="preserve">. </w:t>
      </w:r>
      <w:r>
        <w:rPr>
          <w:rFonts w:asciiTheme="majorHAnsi" w:hAnsiTheme="majorHAnsi" w:cstheme="majorHAnsi"/>
          <w:sz w:val="22"/>
          <w:szCs w:val="22"/>
        </w:rPr>
        <w:t>V</w:t>
      </w:r>
      <w:r w:rsidR="009D04B7" w:rsidRPr="009D04B7">
        <w:rPr>
          <w:rFonts w:asciiTheme="majorHAnsi" w:hAnsiTheme="majorHAnsi" w:cstheme="majorHAnsi"/>
          <w:sz w:val="22"/>
          <w:szCs w:val="22"/>
        </w:rPr>
        <w:t xml:space="preserve">ier Leuchtmodi zwischen 600 lm und 20 lm </w:t>
      </w:r>
      <w:r>
        <w:rPr>
          <w:rFonts w:asciiTheme="majorHAnsi" w:hAnsiTheme="majorHAnsi" w:cstheme="majorHAnsi"/>
          <w:sz w:val="22"/>
          <w:szCs w:val="22"/>
        </w:rPr>
        <w:t xml:space="preserve">stehen </w:t>
      </w:r>
      <w:r w:rsidR="009D04B7" w:rsidRPr="009D04B7">
        <w:rPr>
          <w:rFonts w:asciiTheme="majorHAnsi" w:hAnsiTheme="majorHAnsi" w:cstheme="majorHAnsi"/>
          <w:sz w:val="22"/>
          <w:szCs w:val="22"/>
        </w:rPr>
        <w:t xml:space="preserve">zur </w:t>
      </w:r>
      <w:r w:rsidR="006E5629">
        <w:rPr>
          <w:rFonts w:asciiTheme="majorHAnsi" w:hAnsiTheme="majorHAnsi" w:cstheme="majorHAnsi"/>
          <w:sz w:val="22"/>
          <w:szCs w:val="22"/>
        </w:rPr>
        <w:t>V</w:t>
      </w:r>
      <w:r w:rsidR="00901978">
        <w:rPr>
          <w:rFonts w:asciiTheme="majorHAnsi" w:hAnsiTheme="majorHAnsi" w:cstheme="majorHAnsi"/>
          <w:sz w:val="22"/>
          <w:szCs w:val="22"/>
        </w:rPr>
        <w:t>erfügung</w:t>
      </w:r>
      <w:r>
        <w:rPr>
          <w:rFonts w:asciiTheme="majorHAnsi" w:hAnsiTheme="majorHAnsi" w:cstheme="majorHAnsi"/>
          <w:sz w:val="22"/>
          <w:szCs w:val="22"/>
        </w:rPr>
        <w:t>, die bei sich verändernden Lichtverhältnissen</w:t>
      </w:r>
      <w:r w:rsidR="00901978">
        <w:rPr>
          <w:rFonts w:asciiTheme="majorHAnsi" w:hAnsiTheme="majorHAnsi" w:cstheme="majorHAnsi"/>
          <w:sz w:val="22"/>
          <w:szCs w:val="22"/>
        </w:rPr>
        <w:t xml:space="preserve">, </w:t>
      </w:r>
      <w:r w:rsidR="00901978" w:rsidRPr="009D04B7">
        <w:rPr>
          <w:rFonts w:asciiTheme="majorHAnsi" w:hAnsiTheme="majorHAnsi" w:cstheme="majorHAnsi"/>
          <w:sz w:val="22"/>
          <w:szCs w:val="22"/>
        </w:rPr>
        <w:t>auch während des Lauf</w:t>
      </w:r>
      <w:r w:rsidR="00901978">
        <w:rPr>
          <w:rFonts w:asciiTheme="majorHAnsi" w:hAnsiTheme="majorHAnsi" w:cstheme="majorHAnsi"/>
          <w:sz w:val="22"/>
          <w:szCs w:val="22"/>
        </w:rPr>
        <w:t>en</w:t>
      </w:r>
      <w:r w:rsidR="00901978" w:rsidRPr="009D04B7">
        <w:rPr>
          <w:rFonts w:asciiTheme="majorHAnsi" w:hAnsiTheme="majorHAnsi" w:cstheme="majorHAnsi"/>
          <w:sz w:val="22"/>
          <w:szCs w:val="22"/>
        </w:rPr>
        <w:t>s</w:t>
      </w:r>
      <w:r w:rsidR="00901978">
        <w:rPr>
          <w:rFonts w:asciiTheme="majorHAnsi" w:hAnsiTheme="majorHAnsi" w:cstheme="majorHAnsi"/>
          <w:sz w:val="22"/>
          <w:szCs w:val="22"/>
        </w:rPr>
        <w:t>,</w:t>
      </w:r>
      <w:r w:rsidR="000264B5" w:rsidRPr="009D04B7">
        <w:rPr>
          <w:rFonts w:asciiTheme="majorHAnsi" w:hAnsiTheme="majorHAnsi" w:cstheme="majorHAnsi"/>
          <w:sz w:val="22"/>
          <w:szCs w:val="22"/>
        </w:rPr>
        <w:t xml:space="preserve"> </w:t>
      </w:r>
      <w:r w:rsidR="009D04B7" w:rsidRPr="009D04B7">
        <w:rPr>
          <w:rFonts w:asciiTheme="majorHAnsi" w:hAnsiTheme="majorHAnsi" w:cstheme="majorHAnsi"/>
          <w:sz w:val="22"/>
          <w:szCs w:val="22"/>
        </w:rPr>
        <w:t xml:space="preserve">einfach gewechselt werden </w:t>
      </w:r>
      <w:r>
        <w:rPr>
          <w:rFonts w:asciiTheme="majorHAnsi" w:hAnsiTheme="majorHAnsi" w:cstheme="majorHAnsi"/>
          <w:sz w:val="22"/>
          <w:szCs w:val="22"/>
        </w:rPr>
        <w:t>können</w:t>
      </w:r>
      <w:r w:rsidR="009D04B7" w:rsidRPr="009D04B7">
        <w:rPr>
          <w:rFonts w:asciiTheme="majorHAnsi" w:hAnsiTheme="majorHAnsi" w:cstheme="majorHAnsi"/>
          <w:sz w:val="22"/>
          <w:szCs w:val="22"/>
        </w:rPr>
        <w:t xml:space="preserve">. </w:t>
      </w:r>
    </w:p>
    <w:p w14:paraId="68B60C9D" w14:textId="450E2BCA" w:rsidR="009D04B7" w:rsidRPr="009D04B7" w:rsidRDefault="009D04B7" w:rsidP="009D04B7">
      <w:pPr>
        <w:spacing w:after="120" w:line="360" w:lineRule="auto"/>
        <w:jc w:val="both"/>
        <w:rPr>
          <w:rFonts w:asciiTheme="majorHAnsi" w:hAnsiTheme="majorHAnsi" w:cstheme="majorHAnsi"/>
          <w:sz w:val="22"/>
          <w:szCs w:val="22"/>
        </w:rPr>
      </w:pPr>
      <w:r w:rsidRPr="009D04B7">
        <w:rPr>
          <w:rFonts w:asciiTheme="majorHAnsi" w:hAnsiTheme="majorHAnsi" w:cstheme="majorHAnsi"/>
          <w:sz w:val="22"/>
          <w:szCs w:val="22"/>
        </w:rPr>
        <w:lastRenderedPageBreak/>
        <w:t xml:space="preserve">Der Lampenkopf ist stufenlos schwenkbar, so kann das Licht individuell justiert werden. Der Akku sitzt </w:t>
      </w:r>
      <w:r w:rsidR="0010720C">
        <w:rPr>
          <w:rFonts w:asciiTheme="majorHAnsi" w:hAnsiTheme="majorHAnsi" w:cstheme="majorHAnsi"/>
          <w:sz w:val="22"/>
          <w:szCs w:val="22"/>
        </w:rPr>
        <w:t xml:space="preserve">komfortabel </w:t>
      </w:r>
      <w:r w:rsidRPr="009D04B7">
        <w:rPr>
          <w:rFonts w:asciiTheme="majorHAnsi" w:hAnsiTheme="majorHAnsi" w:cstheme="majorHAnsi"/>
          <w:sz w:val="22"/>
          <w:szCs w:val="22"/>
        </w:rPr>
        <w:t>am Hinterkopf</w:t>
      </w:r>
      <w:r w:rsidR="00CD221F">
        <w:rPr>
          <w:rFonts w:asciiTheme="majorHAnsi" w:hAnsiTheme="majorHAnsi" w:cstheme="majorHAnsi"/>
          <w:sz w:val="22"/>
          <w:szCs w:val="22"/>
        </w:rPr>
        <w:t xml:space="preserve"> und</w:t>
      </w:r>
      <w:r w:rsidRPr="009D04B7">
        <w:rPr>
          <w:rFonts w:asciiTheme="majorHAnsi" w:hAnsiTheme="majorHAnsi" w:cstheme="majorHAnsi"/>
          <w:sz w:val="22"/>
          <w:szCs w:val="22"/>
        </w:rPr>
        <w:t xml:space="preserve"> sorgt </w:t>
      </w:r>
      <w:r w:rsidR="005F53BC">
        <w:rPr>
          <w:rFonts w:asciiTheme="majorHAnsi" w:hAnsiTheme="majorHAnsi" w:cstheme="majorHAnsi"/>
          <w:sz w:val="22"/>
          <w:szCs w:val="22"/>
        </w:rPr>
        <w:t>damit</w:t>
      </w:r>
      <w:r w:rsidR="00CD221F">
        <w:rPr>
          <w:rFonts w:asciiTheme="majorHAnsi" w:hAnsiTheme="majorHAnsi" w:cstheme="majorHAnsi"/>
          <w:sz w:val="22"/>
          <w:szCs w:val="22"/>
        </w:rPr>
        <w:t xml:space="preserve"> </w:t>
      </w:r>
      <w:r w:rsidRPr="009D04B7">
        <w:rPr>
          <w:rFonts w:asciiTheme="majorHAnsi" w:hAnsiTheme="majorHAnsi" w:cstheme="majorHAnsi"/>
          <w:sz w:val="22"/>
          <w:szCs w:val="22"/>
        </w:rPr>
        <w:t>für eine ausgewogene Gewichtsverteilung. Dank des rot blinkenden Rücklichts und des reflektierenden Stirnbands sind Läufer von allen Seiten gut sichtbar. Um in Laufgruppen niemanden zu blenden, kann die Lampe alternativ auch per mitgeliefertem Gurtband um Brust oder Hüfte befestigt werden.</w:t>
      </w:r>
    </w:p>
    <w:p w14:paraId="79931217" w14:textId="5E51A9B7" w:rsidR="005F1820" w:rsidRPr="005F1820" w:rsidRDefault="009D04B7" w:rsidP="00AE0410">
      <w:pPr>
        <w:spacing w:after="120" w:line="360" w:lineRule="auto"/>
        <w:jc w:val="both"/>
        <w:rPr>
          <w:rFonts w:asciiTheme="majorHAnsi" w:hAnsiTheme="majorHAnsi" w:cstheme="majorHAnsi"/>
          <w:sz w:val="22"/>
          <w:szCs w:val="22"/>
        </w:rPr>
      </w:pPr>
      <w:r w:rsidRPr="009D04B7">
        <w:rPr>
          <w:rFonts w:asciiTheme="majorHAnsi" w:hAnsiTheme="majorHAnsi" w:cstheme="majorHAnsi"/>
          <w:sz w:val="22"/>
          <w:szCs w:val="22"/>
        </w:rPr>
        <w:t xml:space="preserve">Die NEO3 bietet gleiche Funktionen wie die NEO5R, </w:t>
      </w:r>
      <w:r w:rsidR="00B52886">
        <w:rPr>
          <w:rFonts w:asciiTheme="majorHAnsi" w:hAnsiTheme="majorHAnsi" w:cstheme="majorHAnsi"/>
          <w:sz w:val="22"/>
          <w:szCs w:val="22"/>
        </w:rPr>
        <w:t>bringt</w:t>
      </w:r>
      <w:r w:rsidRPr="009D04B7">
        <w:rPr>
          <w:rFonts w:asciiTheme="majorHAnsi" w:hAnsiTheme="majorHAnsi" w:cstheme="majorHAnsi"/>
          <w:sz w:val="22"/>
          <w:szCs w:val="22"/>
        </w:rPr>
        <w:t xml:space="preserve"> allerdings mit maximal 400 lm insgesamt etwas weniger </w:t>
      </w:r>
      <w:r w:rsidR="00B52886">
        <w:rPr>
          <w:rFonts w:asciiTheme="majorHAnsi" w:hAnsiTheme="majorHAnsi" w:cstheme="majorHAnsi"/>
          <w:sz w:val="22"/>
          <w:szCs w:val="22"/>
        </w:rPr>
        <w:t>Leuchtkraft mit</w:t>
      </w:r>
      <w:r w:rsidRPr="009D04B7">
        <w:rPr>
          <w:rFonts w:asciiTheme="majorHAnsi" w:hAnsiTheme="majorHAnsi" w:cstheme="majorHAnsi"/>
          <w:sz w:val="22"/>
          <w:szCs w:val="22"/>
        </w:rPr>
        <w:t xml:space="preserve">. Sie wird mit drei AAA-Alkaline-Batterien betrieben und </w:t>
      </w:r>
      <w:r w:rsidR="000E6D9C">
        <w:rPr>
          <w:rFonts w:asciiTheme="majorHAnsi" w:hAnsiTheme="majorHAnsi" w:cstheme="majorHAnsi"/>
          <w:sz w:val="22"/>
          <w:szCs w:val="22"/>
        </w:rPr>
        <w:t xml:space="preserve">ist </w:t>
      </w:r>
      <w:r w:rsidR="005F53BC">
        <w:rPr>
          <w:rFonts w:asciiTheme="majorHAnsi" w:hAnsiTheme="majorHAnsi" w:cstheme="majorHAnsi"/>
          <w:sz w:val="22"/>
          <w:szCs w:val="22"/>
        </w:rPr>
        <w:t>damit</w:t>
      </w:r>
      <w:r w:rsidRPr="009D04B7">
        <w:rPr>
          <w:rFonts w:asciiTheme="majorHAnsi" w:hAnsiTheme="majorHAnsi" w:cstheme="majorHAnsi"/>
          <w:sz w:val="22"/>
          <w:szCs w:val="22"/>
        </w:rPr>
        <w:t xml:space="preserve"> ein </w:t>
      </w:r>
      <w:r w:rsidR="00B52886">
        <w:rPr>
          <w:rFonts w:asciiTheme="majorHAnsi" w:hAnsiTheme="majorHAnsi" w:cstheme="majorHAnsi"/>
          <w:sz w:val="22"/>
          <w:szCs w:val="22"/>
        </w:rPr>
        <w:t>zuverlässiger</w:t>
      </w:r>
      <w:r w:rsidR="00B52886" w:rsidRPr="009D04B7">
        <w:rPr>
          <w:rFonts w:asciiTheme="majorHAnsi" w:hAnsiTheme="majorHAnsi" w:cstheme="majorHAnsi"/>
          <w:sz w:val="22"/>
          <w:szCs w:val="22"/>
        </w:rPr>
        <w:t xml:space="preserve"> </w:t>
      </w:r>
      <w:r w:rsidR="000E6D9C">
        <w:rPr>
          <w:rFonts w:asciiTheme="majorHAnsi" w:hAnsiTheme="majorHAnsi" w:cstheme="majorHAnsi"/>
          <w:sz w:val="22"/>
          <w:szCs w:val="22"/>
        </w:rPr>
        <w:t>Outdoor-</w:t>
      </w:r>
      <w:r w:rsidRPr="009D04B7">
        <w:rPr>
          <w:rFonts w:asciiTheme="majorHAnsi" w:hAnsiTheme="majorHAnsi" w:cstheme="majorHAnsi"/>
          <w:sz w:val="22"/>
          <w:szCs w:val="22"/>
        </w:rPr>
        <w:t xml:space="preserve">Begleiter, wenn </w:t>
      </w:r>
      <w:r w:rsidR="00B52886">
        <w:rPr>
          <w:rFonts w:asciiTheme="majorHAnsi" w:hAnsiTheme="majorHAnsi" w:cstheme="majorHAnsi"/>
          <w:sz w:val="22"/>
          <w:szCs w:val="22"/>
        </w:rPr>
        <w:t xml:space="preserve">es </w:t>
      </w:r>
      <w:r w:rsidRPr="009D04B7">
        <w:rPr>
          <w:rFonts w:asciiTheme="majorHAnsi" w:hAnsiTheme="majorHAnsi" w:cstheme="majorHAnsi"/>
          <w:sz w:val="22"/>
          <w:szCs w:val="22"/>
        </w:rPr>
        <w:t xml:space="preserve">keine Lademöglichkeiten </w:t>
      </w:r>
      <w:r w:rsidR="00B52886">
        <w:rPr>
          <w:rFonts w:asciiTheme="majorHAnsi" w:hAnsiTheme="majorHAnsi" w:cstheme="majorHAnsi"/>
          <w:sz w:val="22"/>
          <w:szCs w:val="22"/>
        </w:rPr>
        <w:t>gibt</w:t>
      </w:r>
      <w:r w:rsidRPr="009D04B7">
        <w:rPr>
          <w:rFonts w:asciiTheme="majorHAnsi" w:hAnsiTheme="majorHAnsi" w:cstheme="majorHAnsi"/>
          <w:sz w:val="22"/>
          <w:szCs w:val="22"/>
        </w:rPr>
        <w:t>, z.B. beim Campingwochenende in freier Natur.</w:t>
      </w:r>
    </w:p>
    <w:p w14:paraId="04A4360B" w14:textId="77777777" w:rsidR="009D04B7" w:rsidRPr="009D04B7" w:rsidRDefault="009D04B7" w:rsidP="009D04B7">
      <w:pPr>
        <w:spacing w:after="120" w:line="360" w:lineRule="auto"/>
        <w:jc w:val="both"/>
        <w:rPr>
          <w:rFonts w:asciiTheme="majorHAnsi" w:hAnsiTheme="majorHAnsi" w:cstheme="majorHAnsi"/>
          <w:b/>
          <w:sz w:val="22"/>
          <w:szCs w:val="22"/>
        </w:rPr>
      </w:pPr>
      <w:r w:rsidRPr="009D04B7">
        <w:rPr>
          <w:rFonts w:asciiTheme="majorHAnsi" w:hAnsiTheme="majorHAnsi" w:cstheme="majorHAnsi"/>
          <w:b/>
          <w:sz w:val="22"/>
          <w:szCs w:val="22"/>
        </w:rPr>
        <w:t>NEO9R – Ausdauerndes Kraftpaket für ambitionierte Trailrunner</w:t>
      </w:r>
    </w:p>
    <w:p w14:paraId="122ACA24" w14:textId="257D988A" w:rsidR="0082487A" w:rsidRPr="00A76C17" w:rsidRDefault="005F53BC" w:rsidP="00AE0410">
      <w:pPr>
        <w:spacing w:after="120" w:line="360" w:lineRule="auto"/>
        <w:jc w:val="both"/>
        <w:rPr>
          <w:rFonts w:asciiTheme="majorHAnsi" w:hAnsiTheme="majorHAnsi" w:cstheme="majorHAnsi"/>
          <w:sz w:val="22"/>
          <w:szCs w:val="22"/>
        </w:rPr>
      </w:pPr>
      <w:r w:rsidRPr="009D04B7">
        <w:rPr>
          <w:rFonts w:asciiTheme="majorHAnsi" w:hAnsiTheme="majorHAnsi" w:cstheme="majorHAnsi"/>
          <w:sz w:val="22"/>
          <w:szCs w:val="22"/>
        </w:rPr>
        <w:t xml:space="preserve">Die NEO9R </w:t>
      </w:r>
      <w:r>
        <w:rPr>
          <w:rFonts w:asciiTheme="majorHAnsi" w:hAnsiTheme="majorHAnsi" w:cstheme="majorHAnsi"/>
          <w:sz w:val="22"/>
          <w:szCs w:val="22"/>
        </w:rPr>
        <w:t xml:space="preserve">wurde speziell für </w:t>
      </w:r>
      <w:r w:rsidR="009D04B7" w:rsidRPr="009D04B7">
        <w:rPr>
          <w:rFonts w:asciiTheme="majorHAnsi" w:hAnsiTheme="majorHAnsi" w:cstheme="majorHAnsi"/>
          <w:sz w:val="22"/>
          <w:szCs w:val="22"/>
        </w:rPr>
        <w:t xml:space="preserve">lange Läufe </w:t>
      </w:r>
      <w:r w:rsidR="0082487A">
        <w:rPr>
          <w:rFonts w:asciiTheme="majorHAnsi" w:hAnsiTheme="majorHAnsi" w:cstheme="majorHAnsi"/>
          <w:sz w:val="22"/>
          <w:szCs w:val="22"/>
        </w:rPr>
        <w:t>bei Dunkelheit entwickelt</w:t>
      </w:r>
      <w:r w:rsidR="009D04B7" w:rsidRPr="009D04B7">
        <w:rPr>
          <w:rFonts w:asciiTheme="majorHAnsi" w:hAnsiTheme="majorHAnsi" w:cstheme="majorHAnsi"/>
          <w:sz w:val="22"/>
          <w:szCs w:val="22"/>
        </w:rPr>
        <w:t xml:space="preserve">. Bei dieser extrem leistungsstarken Stirnlampe hat </w:t>
      </w:r>
      <w:proofErr w:type="spellStart"/>
      <w:r w:rsidR="009D04B7" w:rsidRPr="009D04B7">
        <w:rPr>
          <w:rFonts w:asciiTheme="majorHAnsi" w:hAnsiTheme="majorHAnsi" w:cstheme="majorHAnsi"/>
          <w:sz w:val="22"/>
          <w:szCs w:val="22"/>
        </w:rPr>
        <w:t>Ledlenser</w:t>
      </w:r>
      <w:proofErr w:type="spellEnd"/>
      <w:r w:rsidR="009D04B7" w:rsidRPr="009D04B7">
        <w:rPr>
          <w:rFonts w:asciiTheme="majorHAnsi" w:hAnsiTheme="majorHAnsi" w:cstheme="majorHAnsi"/>
          <w:sz w:val="22"/>
          <w:szCs w:val="22"/>
        </w:rPr>
        <w:t xml:space="preserve"> mehrere Lichtquellen so kombiniert, dass sie den Nah- und Fernbereich in jeder Situation optimal ausleuchten. Im Mid Power Modus bietet die Lampe 200 lm und 60 Meter Leuchtweite – bis zu zwölf Stunden lang. Der starke Li-Ion Akku sorgt dafür, dass die Lampe selbst im Power Modus mit 600 lm und 120 Metern Reichweite fünf Stunden lang eingesetzt werden kann. Auch in kritischen Situationen ist die NEO9R ein sicherer Begleiter: Kurzfristig kann im Boost-Modus taghelles Licht mit 1200 lm aktiviert werden. </w:t>
      </w:r>
      <w:r w:rsidR="00C53FE4">
        <w:rPr>
          <w:rFonts w:asciiTheme="majorHAnsi" w:hAnsiTheme="majorHAnsi" w:cstheme="majorHAnsi"/>
          <w:sz w:val="22"/>
          <w:szCs w:val="22"/>
        </w:rPr>
        <w:t>Dank</w:t>
      </w:r>
      <w:r w:rsidR="009D04B7" w:rsidRPr="009D04B7">
        <w:rPr>
          <w:rFonts w:asciiTheme="majorHAnsi" w:hAnsiTheme="majorHAnsi" w:cstheme="majorHAnsi"/>
          <w:sz w:val="22"/>
          <w:szCs w:val="22"/>
        </w:rPr>
        <w:t xml:space="preserve"> Status-LED </w:t>
      </w:r>
      <w:r w:rsidR="0082487A">
        <w:rPr>
          <w:rFonts w:asciiTheme="majorHAnsi" w:hAnsiTheme="majorHAnsi" w:cstheme="majorHAnsi"/>
          <w:sz w:val="22"/>
          <w:szCs w:val="22"/>
        </w:rPr>
        <w:t>bleibt d</w:t>
      </w:r>
      <w:r w:rsidR="006B1C3B">
        <w:rPr>
          <w:rFonts w:asciiTheme="majorHAnsi" w:hAnsiTheme="majorHAnsi" w:cstheme="majorHAnsi"/>
          <w:sz w:val="22"/>
          <w:szCs w:val="22"/>
        </w:rPr>
        <w:t>ie</w:t>
      </w:r>
      <w:r w:rsidR="009D04B7" w:rsidRPr="009D04B7">
        <w:rPr>
          <w:rFonts w:asciiTheme="majorHAnsi" w:hAnsiTheme="majorHAnsi" w:cstheme="majorHAnsi"/>
          <w:sz w:val="22"/>
          <w:szCs w:val="22"/>
        </w:rPr>
        <w:t xml:space="preserve"> Kapazität</w:t>
      </w:r>
      <w:r w:rsidR="00C53FE4">
        <w:rPr>
          <w:rFonts w:asciiTheme="majorHAnsi" w:hAnsiTheme="majorHAnsi" w:cstheme="majorHAnsi"/>
          <w:sz w:val="22"/>
          <w:szCs w:val="22"/>
        </w:rPr>
        <w:t xml:space="preserve"> des Akkus</w:t>
      </w:r>
      <w:r w:rsidR="009D04B7" w:rsidRPr="009D04B7">
        <w:rPr>
          <w:rFonts w:asciiTheme="majorHAnsi" w:hAnsiTheme="majorHAnsi" w:cstheme="majorHAnsi"/>
          <w:sz w:val="22"/>
          <w:szCs w:val="22"/>
        </w:rPr>
        <w:t xml:space="preserve"> immer im Blick. </w:t>
      </w:r>
      <w:r w:rsidR="00C53FE4">
        <w:rPr>
          <w:rFonts w:asciiTheme="majorHAnsi" w:hAnsiTheme="majorHAnsi" w:cstheme="majorHAnsi"/>
          <w:sz w:val="22"/>
          <w:szCs w:val="22"/>
        </w:rPr>
        <w:t>Ein weiteres</w:t>
      </w:r>
      <w:r w:rsidR="009D04B7" w:rsidRPr="009D04B7">
        <w:rPr>
          <w:rFonts w:asciiTheme="majorHAnsi" w:hAnsiTheme="majorHAnsi" w:cstheme="majorHAnsi"/>
          <w:sz w:val="22"/>
          <w:szCs w:val="22"/>
        </w:rPr>
        <w:t xml:space="preserve"> Feature</w:t>
      </w:r>
      <w:r w:rsidR="00C53FE4">
        <w:rPr>
          <w:rFonts w:asciiTheme="majorHAnsi" w:hAnsiTheme="majorHAnsi" w:cstheme="majorHAnsi"/>
          <w:sz w:val="22"/>
          <w:szCs w:val="22"/>
        </w:rPr>
        <w:t xml:space="preserve"> i</w:t>
      </w:r>
      <w:r w:rsidR="009D04B7" w:rsidRPr="009D04B7">
        <w:rPr>
          <w:rFonts w:asciiTheme="majorHAnsi" w:hAnsiTheme="majorHAnsi" w:cstheme="majorHAnsi"/>
          <w:sz w:val="22"/>
          <w:szCs w:val="22"/>
        </w:rPr>
        <w:t>s</w:t>
      </w:r>
      <w:r w:rsidR="00C53FE4">
        <w:rPr>
          <w:rFonts w:asciiTheme="majorHAnsi" w:hAnsiTheme="majorHAnsi" w:cstheme="majorHAnsi"/>
          <w:sz w:val="22"/>
          <w:szCs w:val="22"/>
        </w:rPr>
        <w:t>t</w:t>
      </w:r>
      <w:r w:rsidR="009D04B7" w:rsidRPr="009D04B7">
        <w:rPr>
          <w:rFonts w:asciiTheme="majorHAnsi" w:hAnsiTheme="majorHAnsi" w:cstheme="majorHAnsi"/>
          <w:sz w:val="22"/>
          <w:szCs w:val="22"/>
        </w:rPr>
        <w:t xml:space="preserve"> der schwenkbare Lampenkopf</w:t>
      </w:r>
      <w:r w:rsidR="006B1C3B">
        <w:rPr>
          <w:rFonts w:asciiTheme="majorHAnsi" w:hAnsiTheme="majorHAnsi" w:cstheme="majorHAnsi"/>
          <w:sz w:val="22"/>
          <w:szCs w:val="22"/>
        </w:rPr>
        <w:t xml:space="preserve">, mit dem </w:t>
      </w:r>
      <w:r w:rsidR="009D04B7" w:rsidRPr="009D04B7">
        <w:rPr>
          <w:rFonts w:asciiTheme="majorHAnsi" w:hAnsiTheme="majorHAnsi" w:cstheme="majorHAnsi"/>
          <w:sz w:val="22"/>
          <w:szCs w:val="22"/>
        </w:rPr>
        <w:t>der Lichtkegel individuell justiert werden</w:t>
      </w:r>
      <w:r w:rsidR="006B1C3B">
        <w:rPr>
          <w:rFonts w:asciiTheme="majorHAnsi" w:hAnsiTheme="majorHAnsi" w:cstheme="majorHAnsi"/>
          <w:sz w:val="22"/>
          <w:szCs w:val="22"/>
        </w:rPr>
        <w:t xml:space="preserve"> kann</w:t>
      </w:r>
      <w:r w:rsidR="009D04B7" w:rsidRPr="009D04B7">
        <w:rPr>
          <w:rFonts w:asciiTheme="majorHAnsi" w:hAnsiTheme="majorHAnsi" w:cstheme="majorHAnsi"/>
          <w:sz w:val="22"/>
          <w:szCs w:val="22"/>
        </w:rPr>
        <w:t xml:space="preserve">. Auch bei diesem Modell sorgen rot blinkendes Rücklicht und ein reflektierendes Stirnband für eine hohe Sichtbarkeit von allen Seiten. Das elastische Überkopfband bietet einen besonders sicheren Sitz </w:t>
      </w:r>
      <w:r w:rsidR="006B1C3B">
        <w:rPr>
          <w:rFonts w:asciiTheme="majorHAnsi" w:hAnsiTheme="majorHAnsi" w:cstheme="majorHAnsi"/>
          <w:sz w:val="22"/>
          <w:szCs w:val="22"/>
        </w:rPr>
        <w:t xml:space="preserve">auch </w:t>
      </w:r>
      <w:r w:rsidR="009D04B7" w:rsidRPr="009D04B7">
        <w:rPr>
          <w:rFonts w:asciiTheme="majorHAnsi" w:hAnsiTheme="majorHAnsi" w:cstheme="majorHAnsi"/>
          <w:sz w:val="22"/>
          <w:szCs w:val="22"/>
        </w:rPr>
        <w:t>im rauen Gelände.</w:t>
      </w:r>
    </w:p>
    <w:p w14:paraId="7EAB56DA" w14:textId="129DD20B" w:rsidR="0082487A" w:rsidRPr="0082487A" w:rsidRDefault="0082487A" w:rsidP="0082487A">
      <w:pPr>
        <w:spacing w:after="120" w:line="360" w:lineRule="auto"/>
        <w:jc w:val="both"/>
        <w:rPr>
          <w:rFonts w:asciiTheme="majorHAnsi" w:hAnsiTheme="majorHAnsi" w:cstheme="majorHAnsi"/>
          <w:b/>
          <w:sz w:val="22"/>
          <w:szCs w:val="22"/>
        </w:rPr>
      </w:pPr>
      <w:r w:rsidRPr="0082487A">
        <w:rPr>
          <w:rFonts w:asciiTheme="majorHAnsi" w:hAnsiTheme="majorHAnsi" w:cstheme="majorHAnsi"/>
          <w:b/>
          <w:sz w:val="22"/>
          <w:szCs w:val="22"/>
        </w:rPr>
        <w:t>Bessere Sichtbarkeit mit der CU2R</w:t>
      </w:r>
    </w:p>
    <w:p w14:paraId="34355FEB" w14:textId="193325AC" w:rsidR="0082487A" w:rsidRPr="00C53FE4" w:rsidRDefault="00C53FE4" w:rsidP="00AE0410">
      <w:pPr>
        <w:spacing w:after="120" w:line="360" w:lineRule="auto"/>
        <w:jc w:val="both"/>
        <w:rPr>
          <w:rFonts w:asciiTheme="majorHAnsi" w:hAnsiTheme="majorHAnsi" w:cstheme="majorHAnsi"/>
          <w:sz w:val="22"/>
          <w:szCs w:val="22"/>
        </w:rPr>
      </w:pPr>
      <w:r>
        <w:rPr>
          <w:rFonts w:asciiTheme="majorHAnsi" w:hAnsiTheme="majorHAnsi" w:cstheme="majorHAnsi"/>
          <w:sz w:val="22"/>
          <w:szCs w:val="22"/>
        </w:rPr>
        <w:t xml:space="preserve">Eine praktische Ergänzung ist die CU2R. Der Mini-Lichtspender sorgt für mehr Sichtbarkeit beim Laufen oder Radfahren und kann z.B. als Ergänzung zur ultraleichten NEO1R eingesetzt werden. </w:t>
      </w:r>
      <w:r w:rsidR="0082487A" w:rsidRPr="00370017">
        <w:rPr>
          <w:rFonts w:asciiTheme="majorHAnsi" w:hAnsiTheme="majorHAnsi" w:cstheme="majorHAnsi"/>
          <w:sz w:val="22"/>
          <w:szCs w:val="22"/>
        </w:rPr>
        <w:t>Mit dem elastischen Band oder</w:t>
      </w:r>
      <w:r w:rsidR="0082487A">
        <w:rPr>
          <w:rFonts w:asciiTheme="majorHAnsi" w:hAnsiTheme="majorHAnsi" w:cstheme="majorHAnsi"/>
          <w:sz w:val="22"/>
          <w:szCs w:val="22"/>
        </w:rPr>
        <w:t xml:space="preserve"> am</w:t>
      </w:r>
      <w:r w:rsidR="0082487A" w:rsidRPr="00370017">
        <w:rPr>
          <w:rFonts w:asciiTheme="majorHAnsi" w:hAnsiTheme="majorHAnsi" w:cstheme="majorHAnsi"/>
          <w:sz w:val="22"/>
          <w:szCs w:val="22"/>
        </w:rPr>
        <w:t xml:space="preserve"> Metallclip lässt </w:t>
      </w:r>
      <w:r w:rsidR="0082487A">
        <w:rPr>
          <w:rFonts w:asciiTheme="majorHAnsi" w:hAnsiTheme="majorHAnsi" w:cstheme="majorHAnsi"/>
          <w:sz w:val="22"/>
          <w:szCs w:val="22"/>
        </w:rPr>
        <w:t>sich</w:t>
      </w:r>
      <w:r w:rsidR="0082487A" w:rsidRPr="00370017">
        <w:rPr>
          <w:rFonts w:asciiTheme="majorHAnsi" w:hAnsiTheme="majorHAnsi" w:cstheme="majorHAnsi"/>
          <w:sz w:val="22"/>
          <w:szCs w:val="22"/>
        </w:rPr>
        <w:t xml:space="preserve"> </w:t>
      </w:r>
      <w:r>
        <w:rPr>
          <w:rFonts w:asciiTheme="majorHAnsi" w:hAnsiTheme="majorHAnsi" w:cstheme="majorHAnsi"/>
          <w:sz w:val="22"/>
          <w:szCs w:val="22"/>
        </w:rPr>
        <w:t>die kleine Leuchte</w:t>
      </w:r>
      <w:r w:rsidR="0082487A">
        <w:rPr>
          <w:rFonts w:asciiTheme="majorHAnsi" w:hAnsiTheme="majorHAnsi" w:cstheme="majorHAnsi"/>
          <w:sz w:val="22"/>
          <w:szCs w:val="22"/>
        </w:rPr>
        <w:t xml:space="preserve"> schnell und </w:t>
      </w:r>
      <w:r w:rsidR="0082487A" w:rsidRPr="00370017">
        <w:rPr>
          <w:rFonts w:asciiTheme="majorHAnsi" w:hAnsiTheme="majorHAnsi" w:cstheme="majorHAnsi"/>
          <w:sz w:val="22"/>
          <w:szCs w:val="22"/>
        </w:rPr>
        <w:t>variabel befestigen</w:t>
      </w:r>
      <w:r>
        <w:rPr>
          <w:rFonts w:asciiTheme="majorHAnsi" w:hAnsiTheme="majorHAnsi" w:cstheme="majorHAnsi"/>
          <w:sz w:val="22"/>
          <w:szCs w:val="22"/>
        </w:rPr>
        <w:t>, beispielsweise an der Kleidung oder am Rucksack</w:t>
      </w:r>
      <w:r w:rsidR="0082487A">
        <w:rPr>
          <w:rFonts w:asciiTheme="majorHAnsi" w:hAnsiTheme="majorHAnsi" w:cstheme="majorHAnsi"/>
          <w:sz w:val="22"/>
          <w:szCs w:val="22"/>
        </w:rPr>
        <w:t xml:space="preserve">. Die Lampe enthält eine </w:t>
      </w:r>
      <w:r w:rsidR="0082487A">
        <w:rPr>
          <w:rFonts w:asciiTheme="majorHAnsi" w:hAnsiTheme="majorHAnsi" w:cstheme="majorHAnsi"/>
          <w:sz w:val="22"/>
          <w:szCs w:val="22"/>
        </w:rPr>
        <w:lastRenderedPageBreak/>
        <w:t>Weißlicht-LED und zwei besonders leuchtstarke Rotlicht-LEDs. Ihre Bedienung ist intuitiv: An zwei separaten Schaltern kann Weiß- oder Rotlicht eingestellt werden, jeweils konstant oder blinkend. Die CU2R enthält einen Li-</w:t>
      </w:r>
      <w:r>
        <w:rPr>
          <w:rFonts w:asciiTheme="majorHAnsi" w:hAnsiTheme="majorHAnsi" w:cstheme="majorHAnsi"/>
          <w:sz w:val="22"/>
          <w:szCs w:val="22"/>
        </w:rPr>
        <w:t>I</w:t>
      </w:r>
      <w:r w:rsidR="0082487A">
        <w:rPr>
          <w:rFonts w:asciiTheme="majorHAnsi" w:hAnsiTheme="majorHAnsi" w:cstheme="majorHAnsi"/>
          <w:sz w:val="22"/>
          <w:szCs w:val="22"/>
        </w:rPr>
        <w:t>on-Akku, der sich schnell</w:t>
      </w:r>
      <w:r w:rsidR="0082487A" w:rsidRPr="00370017">
        <w:rPr>
          <w:rFonts w:asciiTheme="majorHAnsi" w:hAnsiTheme="majorHAnsi" w:cstheme="majorHAnsi"/>
          <w:sz w:val="22"/>
          <w:szCs w:val="22"/>
        </w:rPr>
        <w:t xml:space="preserve"> und einfach per Micro-USB auflad</w:t>
      </w:r>
      <w:r w:rsidR="0082487A">
        <w:rPr>
          <w:rFonts w:asciiTheme="majorHAnsi" w:hAnsiTheme="majorHAnsi" w:cstheme="majorHAnsi"/>
          <w:sz w:val="22"/>
          <w:szCs w:val="22"/>
        </w:rPr>
        <w:t xml:space="preserve">en lässt. </w:t>
      </w:r>
      <w:r w:rsidR="002A09F0">
        <w:rPr>
          <w:rFonts w:asciiTheme="majorHAnsi" w:hAnsiTheme="majorHAnsi" w:cstheme="majorHAnsi"/>
          <w:sz w:val="22"/>
          <w:szCs w:val="22"/>
        </w:rPr>
        <w:t xml:space="preserve">Die </w:t>
      </w:r>
      <w:r w:rsidR="0082487A">
        <w:rPr>
          <w:rFonts w:asciiTheme="majorHAnsi" w:hAnsiTheme="majorHAnsi" w:cstheme="majorHAnsi"/>
          <w:sz w:val="22"/>
          <w:szCs w:val="22"/>
        </w:rPr>
        <w:t>Transportsperre verhindert ein unbeabsichtigtes Anschalten.</w:t>
      </w:r>
      <w:r w:rsidRPr="00C53FE4">
        <w:rPr>
          <w:rFonts w:asciiTheme="majorHAnsi" w:hAnsiTheme="majorHAnsi" w:cstheme="majorHAnsi"/>
          <w:sz w:val="22"/>
          <w:szCs w:val="22"/>
        </w:rPr>
        <w:t xml:space="preserve"> </w:t>
      </w:r>
      <w:r>
        <w:rPr>
          <w:rFonts w:asciiTheme="majorHAnsi" w:hAnsiTheme="majorHAnsi" w:cstheme="majorHAnsi"/>
          <w:sz w:val="22"/>
          <w:szCs w:val="22"/>
        </w:rPr>
        <w:t>Die CU2R ist 37 mm lang, 35 mm breit und 20 mm hoch. Inklusive Akku bringt sie 25g</w:t>
      </w:r>
      <w:r w:rsidRPr="00370017">
        <w:rPr>
          <w:rFonts w:asciiTheme="majorHAnsi" w:hAnsiTheme="majorHAnsi" w:cstheme="majorHAnsi"/>
          <w:sz w:val="22"/>
          <w:szCs w:val="22"/>
        </w:rPr>
        <w:t xml:space="preserve"> </w:t>
      </w:r>
      <w:r>
        <w:rPr>
          <w:rFonts w:asciiTheme="majorHAnsi" w:hAnsiTheme="majorHAnsi" w:cstheme="majorHAnsi"/>
          <w:sz w:val="22"/>
          <w:szCs w:val="22"/>
        </w:rPr>
        <w:t>auf die Waage.</w:t>
      </w:r>
    </w:p>
    <w:p w14:paraId="271BFAC7" w14:textId="19CBA2E8" w:rsidR="00CE6EEC" w:rsidRPr="00AE0410" w:rsidRDefault="00AE0410" w:rsidP="00AE0410">
      <w:pPr>
        <w:spacing w:after="120" w:line="360" w:lineRule="auto"/>
        <w:jc w:val="both"/>
        <w:rPr>
          <w:rFonts w:asciiTheme="majorHAnsi" w:hAnsiTheme="majorHAnsi" w:cstheme="majorHAnsi"/>
          <w:b/>
          <w:sz w:val="22"/>
          <w:szCs w:val="22"/>
        </w:rPr>
      </w:pPr>
      <w:r>
        <w:rPr>
          <w:rFonts w:asciiTheme="majorHAnsi" w:hAnsiTheme="majorHAnsi" w:cstheme="majorHAnsi"/>
          <w:b/>
          <w:sz w:val="22"/>
          <w:szCs w:val="22"/>
        </w:rPr>
        <w:t xml:space="preserve">Preise und </w:t>
      </w:r>
      <w:r w:rsidRPr="0027262A">
        <w:rPr>
          <w:rFonts w:asciiTheme="majorHAnsi" w:hAnsiTheme="majorHAnsi" w:cstheme="majorHAnsi"/>
          <w:b/>
          <w:sz w:val="22"/>
          <w:szCs w:val="22"/>
        </w:rPr>
        <w:t>Verfügbarkeit</w:t>
      </w:r>
    </w:p>
    <w:p w14:paraId="2F38B6E3" w14:textId="4A8F0A34" w:rsidR="00D76CAF" w:rsidRPr="009D04B7" w:rsidRDefault="00096850" w:rsidP="00D76CAF">
      <w:pPr>
        <w:spacing w:line="360" w:lineRule="auto"/>
        <w:jc w:val="both"/>
        <w:rPr>
          <w:rFonts w:asciiTheme="majorHAnsi" w:hAnsiTheme="majorHAnsi" w:cs="Arial"/>
          <w:sz w:val="22"/>
          <w:szCs w:val="22"/>
        </w:rPr>
      </w:pPr>
      <w:r w:rsidRPr="009D04B7">
        <w:rPr>
          <w:rFonts w:asciiTheme="majorHAnsi" w:hAnsiTheme="majorHAnsi" w:cs="Arial"/>
          <w:sz w:val="22"/>
          <w:szCs w:val="22"/>
        </w:rPr>
        <w:t>NEO1R</w:t>
      </w:r>
      <w:r w:rsidR="00747322">
        <w:rPr>
          <w:rFonts w:asciiTheme="majorHAnsi" w:hAnsiTheme="majorHAnsi" w:cs="Arial"/>
          <w:sz w:val="22"/>
          <w:szCs w:val="22"/>
        </w:rPr>
        <w:t>,</w:t>
      </w:r>
      <w:r w:rsidR="00747322" w:rsidRPr="00747322">
        <w:rPr>
          <w:rFonts w:asciiTheme="majorHAnsi" w:hAnsiTheme="majorHAnsi" w:cs="Arial"/>
          <w:sz w:val="22"/>
          <w:szCs w:val="22"/>
        </w:rPr>
        <w:t xml:space="preserve"> </w:t>
      </w:r>
      <w:r w:rsidR="00747322" w:rsidRPr="009D04B7">
        <w:rPr>
          <w:rFonts w:asciiTheme="majorHAnsi" w:hAnsiTheme="majorHAnsi" w:cs="Arial"/>
          <w:sz w:val="22"/>
          <w:szCs w:val="22"/>
        </w:rPr>
        <w:t xml:space="preserve">NEO3 und NEO 5R </w:t>
      </w:r>
      <w:r w:rsidR="00747322">
        <w:rPr>
          <w:rFonts w:asciiTheme="majorHAnsi" w:hAnsiTheme="majorHAnsi" w:cs="Arial"/>
          <w:sz w:val="22"/>
          <w:szCs w:val="22"/>
        </w:rPr>
        <w:t>sind in den Farbvarianten Black/Gray, Black/Blue und</w:t>
      </w:r>
      <w:r w:rsidR="005E703E">
        <w:rPr>
          <w:rFonts w:asciiTheme="majorHAnsi" w:hAnsiTheme="majorHAnsi" w:cs="Arial"/>
          <w:sz w:val="22"/>
          <w:szCs w:val="22"/>
        </w:rPr>
        <w:t xml:space="preserve"> </w:t>
      </w:r>
      <w:r w:rsidR="00747322">
        <w:rPr>
          <w:rFonts w:asciiTheme="majorHAnsi" w:hAnsiTheme="majorHAnsi" w:cs="Arial"/>
          <w:sz w:val="22"/>
          <w:szCs w:val="22"/>
        </w:rPr>
        <w:t>White/Lime erhältlich. NEO1R kostet</w:t>
      </w:r>
      <w:r w:rsidRPr="009D04B7">
        <w:rPr>
          <w:rFonts w:asciiTheme="majorHAnsi" w:hAnsiTheme="majorHAnsi" w:cs="Arial"/>
          <w:sz w:val="22"/>
          <w:szCs w:val="22"/>
        </w:rPr>
        <w:t xml:space="preserve"> </w:t>
      </w:r>
      <w:r w:rsidR="00247F6D" w:rsidRPr="009D04B7">
        <w:rPr>
          <w:rFonts w:asciiTheme="majorHAnsi" w:hAnsiTheme="majorHAnsi" w:cs="Arial"/>
          <w:sz w:val="22"/>
          <w:szCs w:val="22"/>
        </w:rPr>
        <w:t>44,90</w:t>
      </w:r>
      <w:r w:rsidRPr="009D04B7">
        <w:rPr>
          <w:rFonts w:asciiTheme="majorHAnsi" w:hAnsiTheme="majorHAnsi" w:cs="Arial"/>
          <w:sz w:val="22"/>
          <w:szCs w:val="22"/>
        </w:rPr>
        <w:t xml:space="preserve"> Euro</w:t>
      </w:r>
      <w:r w:rsidR="00747322">
        <w:rPr>
          <w:rFonts w:asciiTheme="majorHAnsi" w:hAnsiTheme="majorHAnsi" w:cs="Arial"/>
          <w:sz w:val="22"/>
          <w:szCs w:val="22"/>
        </w:rPr>
        <w:t>,</w:t>
      </w:r>
      <w:r w:rsidRPr="009D04B7">
        <w:rPr>
          <w:rFonts w:asciiTheme="majorHAnsi" w:hAnsiTheme="majorHAnsi" w:cs="Arial"/>
          <w:sz w:val="22"/>
          <w:szCs w:val="22"/>
        </w:rPr>
        <w:t xml:space="preserve"> NEO3 </w:t>
      </w:r>
      <w:r w:rsidR="00247F6D" w:rsidRPr="009D04B7">
        <w:rPr>
          <w:rFonts w:asciiTheme="majorHAnsi" w:hAnsiTheme="majorHAnsi" w:cs="Arial"/>
          <w:sz w:val="22"/>
          <w:szCs w:val="22"/>
        </w:rPr>
        <w:t>34</w:t>
      </w:r>
      <w:r w:rsidRPr="009D04B7">
        <w:rPr>
          <w:rFonts w:asciiTheme="majorHAnsi" w:hAnsiTheme="majorHAnsi" w:cs="Arial"/>
          <w:sz w:val="22"/>
          <w:szCs w:val="22"/>
        </w:rPr>
        <w:t xml:space="preserve">,90 Euro, NEO5R </w:t>
      </w:r>
      <w:r w:rsidR="00247F6D" w:rsidRPr="009D04B7">
        <w:rPr>
          <w:rFonts w:asciiTheme="majorHAnsi" w:hAnsiTheme="majorHAnsi" w:cs="Arial"/>
          <w:sz w:val="22"/>
          <w:szCs w:val="22"/>
        </w:rPr>
        <w:t>5</w:t>
      </w:r>
      <w:r w:rsidRPr="009D04B7">
        <w:rPr>
          <w:rFonts w:asciiTheme="majorHAnsi" w:hAnsiTheme="majorHAnsi" w:cs="Arial"/>
          <w:sz w:val="22"/>
          <w:szCs w:val="22"/>
        </w:rPr>
        <w:t>9,90 Euro. NEO9R wird in Bla</w:t>
      </w:r>
      <w:r w:rsidR="00747322">
        <w:rPr>
          <w:rFonts w:asciiTheme="majorHAnsi" w:hAnsiTheme="majorHAnsi" w:cs="Arial"/>
          <w:sz w:val="22"/>
          <w:szCs w:val="22"/>
        </w:rPr>
        <w:t>ck/Gray</w:t>
      </w:r>
      <w:r w:rsidRPr="009D04B7">
        <w:rPr>
          <w:rFonts w:asciiTheme="majorHAnsi" w:hAnsiTheme="majorHAnsi" w:cs="Arial"/>
          <w:sz w:val="22"/>
          <w:szCs w:val="22"/>
        </w:rPr>
        <w:t xml:space="preserve"> oder </w:t>
      </w:r>
      <w:r w:rsidR="00747322">
        <w:rPr>
          <w:rFonts w:asciiTheme="majorHAnsi" w:hAnsiTheme="majorHAnsi" w:cs="Arial"/>
          <w:sz w:val="22"/>
          <w:szCs w:val="22"/>
        </w:rPr>
        <w:t>Black/Blue</w:t>
      </w:r>
      <w:r w:rsidRPr="009D04B7">
        <w:rPr>
          <w:rFonts w:asciiTheme="majorHAnsi" w:hAnsiTheme="majorHAnsi" w:cs="Arial"/>
          <w:sz w:val="22"/>
          <w:szCs w:val="22"/>
        </w:rPr>
        <w:t xml:space="preserve"> angeboten, der UVP beträgt </w:t>
      </w:r>
      <w:r w:rsidR="00247F6D" w:rsidRPr="009D04B7">
        <w:rPr>
          <w:rFonts w:asciiTheme="majorHAnsi" w:hAnsiTheme="majorHAnsi" w:cs="Arial"/>
          <w:sz w:val="22"/>
          <w:szCs w:val="22"/>
        </w:rPr>
        <w:t>109</w:t>
      </w:r>
      <w:r w:rsidR="00206CDF">
        <w:rPr>
          <w:rFonts w:asciiTheme="majorHAnsi" w:hAnsiTheme="majorHAnsi" w:cs="Arial"/>
          <w:sz w:val="22"/>
          <w:szCs w:val="22"/>
        </w:rPr>
        <w:t xml:space="preserve"> </w:t>
      </w:r>
      <w:r w:rsidRPr="009D04B7">
        <w:rPr>
          <w:rFonts w:asciiTheme="majorHAnsi" w:hAnsiTheme="majorHAnsi" w:cs="Arial"/>
          <w:sz w:val="22"/>
          <w:szCs w:val="22"/>
        </w:rPr>
        <w:t>Euro.</w:t>
      </w:r>
      <w:r w:rsidR="00206CDF">
        <w:rPr>
          <w:rFonts w:asciiTheme="majorHAnsi" w:hAnsiTheme="majorHAnsi" w:cs="Arial"/>
          <w:sz w:val="22"/>
          <w:szCs w:val="22"/>
        </w:rPr>
        <w:t xml:space="preserve"> </w:t>
      </w:r>
      <w:r w:rsidR="0082487A">
        <w:rPr>
          <w:rFonts w:asciiTheme="majorHAnsi" w:hAnsiTheme="majorHAnsi" w:cs="Arial"/>
          <w:sz w:val="22"/>
          <w:szCs w:val="22"/>
        </w:rPr>
        <w:t xml:space="preserve">CU2R ist zum UVP von 19,90 Euro erhältlich. </w:t>
      </w:r>
      <w:r w:rsidR="00206CDF">
        <w:rPr>
          <w:rFonts w:asciiTheme="majorHAnsi" w:hAnsiTheme="majorHAnsi" w:cs="Arial"/>
          <w:sz w:val="22"/>
          <w:szCs w:val="22"/>
        </w:rPr>
        <w:t>Alle Preise sind inklusive gesetzlicher MwSt.</w:t>
      </w:r>
    </w:p>
    <w:p w14:paraId="56422C8F" w14:textId="28F9122B" w:rsidR="003A1270" w:rsidRDefault="00096850" w:rsidP="00AE0410">
      <w:pPr>
        <w:spacing w:after="120" w:line="360" w:lineRule="auto"/>
        <w:jc w:val="both"/>
        <w:rPr>
          <w:rStyle w:val="Hyperlink"/>
          <w:rFonts w:ascii="Calibri" w:hAnsi="Calibri" w:cs="Calibri"/>
          <w:sz w:val="22"/>
          <w:szCs w:val="22"/>
        </w:rPr>
      </w:pPr>
      <w:r w:rsidRPr="009D04B7">
        <w:rPr>
          <w:rFonts w:asciiTheme="majorHAnsi" w:hAnsiTheme="majorHAnsi" w:cs="Arial"/>
          <w:sz w:val="22"/>
          <w:szCs w:val="22"/>
        </w:rPr>
        <w:t>Die Stirn</w:t>
      </w:r>
      <w:r w:rsidR="000C4A61" w:rsidRPr="009D04B7">
        <w:rPr>
          <w:rFonts w:asciiTheme="majorHAnsi" w:hAnsiTheme="majorHAnsi" w:cs="Arial"/>
          <w:sz w:val="22"/>
          <w:szCs w:val="22"/>
        </w:rPr>
        <w:t>lampen</w:t>
      </w:r>
      <w:r w:rsidR="00AE0410" w:rsidRPr="009D04B7">
        <w:rPr>
          <w:rFonts w:asciiTheme="majorHAnsi" w:hAnsiTheme="majorHAnsi" w:cs="Arial"/>
          <w:sz w:val="22"/>
          <w:szCs w:val="22"/>
        </w:rPr>
        <w:t xml:space="preserve"> </w:t>
      </w:r>
      <w:r w:rsidR="00D029E2" w:rsidRPr="009D04B7">
        <w:rPr>
          <w:rFonts w:asciiTheme="majorHAnsi" w:hAnsiTheme="majorHAnsi" w:cs="Arial"/>
          <w:sz w:val="22"/>
          <w:szCs w:val="22"/>
        </w:rPr>
        <w:t xml:space="preserve">der NEO-Serie </w:t>
      </w:r>
      <w:r w:rsidR="00AE0410" w:rsidRPr="009D04B7">
        <w:rPr>
          <w:rFonts w:asciiTheme="majorHAnsi" w:hAnsiTheme="majorHAnsi" w:cstheme="majorHAnsi"/>
          <w:sz w:val="22"/>
          <w:szCs w:val="22"/>
        </w:rPr>
        <w:t xml:space="preserve">sind </w:t>
      </w:r>
      <w:r w:rsidR="00AE0410" w:rsidRPr="00056B4D">
        <w:rPr>
          <w:rFonts w:asciiTheme="majorHAnsi" w:hAnsiTheme="majorHAnsi" w:cstheme="majorHAnsi"/>
          <w:sz w:val="22"/>
          <w:szCs w:val="22"/>
        </w:rPr>
        <w:t>im</w:t>
      </w:r>
      <w:r w:rsidR="00AE0410" w:rsidRPr="00056B4D">
        <w:rPr>
          <w:rFonts w:ascii="Calibri" w:hAnsi="Calibri" w:cs="Calibri"/>
          <w:color w:val="000000"/>
          <w:sz w:val="22"/>
          <w:szCs w:val="22"/>
        </w:rPr>
        <w:t xml:space="preserve"> Online</w:t>
      </w:r>
      <w:r w:rsidR="00AE0410">
        <w:rPr>
          <w:rFonts w:ascii="Calibri" w:hAnsi="Calibri" w:cs="Calibri"/>
          <w:color w:val="000000"/>
          <w:sz w:val="22"/>
          <w:szCs w:val="22"/>
        </w:rPr>
        <w:t>s</w:t>
      </w:r>
      <w:r w:rsidR="00AE0410" w:rsidRPr="00056B4D">
        <w:rPr>
          <w:rFonts w:ascii="Calibri" w:hAnsi="Calibri" w:cs="Calibri"/>
          <w:color w:val="000000"/>
          <w:sz w:val="22"/>
          <w:szCs w:val="22"/>
        </w:rPr>
        <w:t>hop</w:t>
      </w:r>
      <w:r w:rsidR="00AE0410">
        <w:rPr>
          <w:rFonts w:ascii="Calibri" w:hAnsi="Calibri" w:cs="Calibri"/>
          <w:color w:val="000000"/>
          <w:sz w:val="22"/>
          <w:szCs w:val="22"/>
        </w:rPr>
        <w:t xml:space="preserve"> von </w:t>
      </w:r>
      <w:proofErr w:type="spellStart"/>
      <w:r w:rsidR="00AE0410">
        <w:rPr>
          <w:rFonts w:ascii="Calibri" w:hAnsi="Calibri" w:cs="Calibri"/>
          <w:color w:val="000000"/>
          <w:sz w:val="22"/>
          <w:szCs w:val="22"/>
        </w:rPr>
        <w:t>Ledlenser</w:t>
      </w:r>
      <w:proofErr w:type="spellEnd"/>
      <w:r>
        <w:rPr>
          <w:rFonts w:ascii="Calibri" w:hAnsi="Calibri" w:cs="Calibri"/>
          <w:color w:val="000000"/>
          <w:sz w:val="22"/>
          <w:szCs w:val="22"/>
        </w:rPr>
        <w:t xml:space="preserve"> verfügbar</w:t>
      </w:r>
      <w:r w:rsidR="00AE0410" w:rsidRPr="00056B4D">
        <w:rPr>
          <w:rFonts w:ascii="Calibri" w:hAnsi="Calibri" w:cs="Calibri"/>
          <w:color w:val="000000"/>
          <w:sz w:val="22"/>
          <w:szCs w:val="22"/>
        </w:rPr>
        <w:t>:</w:t>
      </w:r>
      <w:r w:rsidR="00AE0410">
        <w:rPr>
          <w:rFonts w:asciiTheme="majorHAnsi" w:hAnsiTheme="majorHAnsi" w:cstheme="majorHAnsi"/>
          <w:sz w:val="22"/>
          <w:szCs w:val="22"/>
        </w:rPr>
        <w:t xml:space="preserve"> </w:t>
      </w:r>
      <w:hyperlink r:id="rId8" w:history="1">
        <w:r w:rsidR="00AE0410" w:rsidRPr="00E102BE">
          <w:rPr>
            <w:rStyle w:val="Hyperlink"/>
            <w:rFonts w:ascii="Calibri" w:hAnsi="Calibri" w:cs="Calibri"/>
            <w:sz w:val="22"/>
            <w:szCs w:val="22"/>
          </w:rPr>
          <w:t>https://shop.ledlenser.com/</w:t>
        </w:r>
      </w:hyperlink>
      <w:r w:rsidR="006F33D6">
        <w:rPr>
          <w:rStyle w:val="Hyperlink"/>
          <w:rFonts w:ascii="Calibri" w:hAnsi="Calibri" w:cs="Calibri"/>
          <w:sz w:val="22"/>
          <w:szCs w:val="22"/>
        </w:rPr>
        <w:t xml:space="preserve"> </w:t>
      </w:r>
    </w:p>
    <w:bookmarkEnd w:id="0"/>
    <w:bookmarkEnd w:id="1"/>
    <w:bookmarkEnd w:id="2"/>
    <w:bookmarkEnd w:id="3"/>
    <w:bookmarkEnd w:id="4"/>
    <w:bookmarkEnd w:id="5"/>
    <w:p w14:paraId="5E76F528" w14:textId="329770EF" w:rsidR="003A1270" w:rsidRDefault="003A1270" w:rsidP="00EF440C">
      <w:pPr>
        <w:spacing w:after="120" w:line="360" w:lineRule="auto"/>
        <w:jc w:val="both"/>
        <w:rPr>
          <w:rFonts w:asciiTheme="majorHAnsi" w:hAnsiTheme="majorHAnsi" w:cstheme="majorHAnsi"/>
          <w:sz w:val="22"/>
          <w:szCs w:val="22"/>
        </w:rPr>
      </w:pPr>
      <w:r>
        <w:rPr>
          <w:rFonts w:asciiTheme="majorHAnsi" w:hAnsiTheme="majorHAnsi" w:cstheme="majorHAnsi"/>
          <w:sz w:val="22"/>
          <w:szCs w:val="22"/>
        </w:rPr>
        <w:t>Unter folgenden Links sind Produktvideos zu den Stirnleuchten abrufbar:</w:t>
      </w:r>
    </w:p>
    <w:p w14:paraId="59FC82DE" w14:textId="05F9E783" w:rsidR="003A1270" w:rsidRPr="00A30420" w:rsidRDefault="003A1270" w:rsidP="00A30420">
      <w:pPr>
        <w:spacing w:after="80"/>
        <w:rPr>
          <w:rFonts w:ascii="Calibri" w:hAnsi="Calibri" w:cs="Calibri"/>
          <w:color w:val="000000"/>
          <w:sz w:val="22"/>
          <w:szCs w:val="22"/>
          <w:lang w:val="en-US"/>
        </w:rPr>
      </w:pPr>
      <w:r w:rsidRPr="00A30420">
        <w:rPr>
          <w:rFonts w:ascii="Calibri" w:hAnsi="Calibri" w:cs="Calibri"/>
          <w:color w:val="000000"/>
          <w:sz w:val="22"/>
          <w:szCs w:val="22"/>
          <w:lang w:val="en-US"/>
        </w:rPr>
        <w:t xml:space="preserve">NEO Serie </w:t>
      </w:r>
      <w:proofErr w:type="spellStart"/>
      <w:r w:rsidRPr="00A30420">
        <w:rPr>
          <w:rFonts w:ascii="Calibri" w:hAnsi="Calibri" w:cs="Calibri"/>
          <w:color w:val="000000"/>
          <w:sz w:val="22"/>
          <w:szCs w:val="22"/>
          <w:lang w:val="en-US"/>
        </w:rPr>
        <w:t>allgemein</w:t>
      </w:r>
      <w:proofErr w:type="spellEnd"/>
      <w:r w:rsidRPr="00A30420">
        <w:rPr>
          <w:rFonts w:ascii="Calibri" w:hAnsi="Calibri" w:cs="Calibri"/>
          <w:color w:val="000000"/>
          <w:sz w:val="22"/>
          <w:szCs w:val="22"/>
          <w:lang w:val="en-US"/>
        </w:rPr>
        <w:t>: </w:t>
      </w:r>
      <w:r w:rsidRPr="00A30420">
        <w:rPr>
          <w:rStyle w:val="apple-converted-space"/>
          <w:rFonts w:ascii="Calibri" w:hAnsi="Calibri" w:cs="Calibri"/>
          <w:color w:val="000000"/>
          <w:sz w:val="22"/>
          <w:szCs w:val="22"/>
          <w:lang w:val="en-US"/>
        </w:rPr>
        <w:t> </w:t>
      </w:r>
      <w:hyperlink r:id="rId9" w:history="1">
        <w:r w:rsidRPr="00A30420">
          <w:rPr>
            <w:rStyle w:val="Hyperlink"/>
            <w:rFonts w:ascii="Calibri" w:hAnsi="Calibri" w:cs="Calibri"/>
            <w:sz w:val="22"/>
            <w:szCs w:val="22"/>
            <w:lang w:val="en-US"/>
          </w:rPr>
          <w:t>https://youtu.be/1astJbmEkac</w:t>
        </w:r>
      </w:hyperlink>
    </w:p>
    <w:p w14:paraId="251B00E5" w14:textId="3A9AD27F" w:rsidR="003A1270" w:rsidRPr="00A30420" w:rsidRDefault="003A1270" w:rsidP="00A30420">
      <w:pPr>
        <w:spacing w:after="80"/>
        <w:rPr>
          <w:rFonts w:ascii="Calibri" w:hAnsi="Calibri" w:cs="Calibri"/>
          <w:color w:val="000000"/>
          <w:sz w:val="22"/>
          <w:szCs w:val="22"/>
          <w:lang w:val="en-US"/>
        </w:rPr>
      </w:pPr>
      <w:r w:rsidRPr="00A30420">
        <w:rPr>
          <w:rFonts w:ascii="Calibri" w:hAnsi="Calibri" w:cs="Calibri"/>
          <w:color w:val="000000"/>
          <w:sz w:val="22"/>
          <w:szCs w:val="22"/>
          <w:lang w:val="en-US"/>
        </w:rPr>
        <w:t>NEO1R:</w:t>
      </w:r>
      <w:r w:rsidRPr="00A30420">
        <w:rPr>
          <w:rStyle w:val="apple-converted-space"/>
          <w:rFonts w:ascii="Calibri" w:hAnsi="Calibri" w:cs="Calibri"/>
          <w:color w:val="000000"/>
          <w:sz w:val="22"/>
          <w:szCs w:val="22"/>
          <w:lang w:val="en-US"/>
        </w:rPr>
        <w:t> </w:t>
      </w:r>
      <w:hyperlink r:id="rId10" w:history="1">
        <w:r w:rsidRPr="00A30420">
          <w:rPr>
            <w:rStyle w:val="Hyperlink"/>
            <w:rFonts w:ascii="Calibri" w:hAnsi="Calibri" w:cs="Calibri"/>
            <w:sz w:val="22"/>
            <w:szCs w:val="22"/>
            <w:lang w:val="en-US"/>
          </w:rPr>
          <w:t>https://youtu.be/aCtRWroM7vk</w:t>
        </w:r>
      </w:hyperlink>
      <w:r w:rsidRPr="00A30420">
        <w:rPr>
          <w:rFonts w:ascii="Calibri" w:hAnsi="Calibri" w:cs="Calibri"/>
          <w:color w:val="000000"/>
          <w:sz w:val="22"/>
          <w:szCs w:val="22"/>
          <w:lang w:val="en-US"/>
        </w:rPr>
        <w:t>   und  </w:t>
      </w:r>
      <w:r w:rsidRPr="00A30420">
        <w:rPr>
          <w:rStyle w:val="apple-converted-space"/>
          <w:rFonts w:ascii="Calibri" w:hAnsi="Calibri" w:cs="Calibri"/>
          <w:color w:val="000000"/>
          <w:sz w:val="22"/>
          <w:szCs w:val="22"/>
          <w:lang w:val="en-US"/>
        </w:rPr>
        <w:t> </w:t>
      </w:r>
      <w:hyperlink r:id="rId11" w:history="1">
        <w:r w:rsidRPr="00A30420">
          <w:rPr>
            <w:rStyle w:val="Hyperlink"/>
            <w:rFonts w:ascii="Calibri" w:hAnsi="Calibri" w:cs="Calibri"/>
            <w:sz w:val="22"/>
            <w:szCs w:val="22"/>
            <w:lang w:val="en-US"/>
          </w:rPr>
          <w:t>https://youtu.be/v3ZDpd4_Kyk</w:t>
        </w:r>
      </w:hyperlink>
    </w:p>
    <w:p w14:paraId="157E957B" w14:textId="29A42387" w:rsidR="003A1270" w:rsidRDefault="003A1270" w:rsidP="00A30420">
      <w:pPr>
        <w:spacing w:after="80"/>
        <w:rPr>
          <w:rFonts w:ascii="Calibri" w:hAnsi="Calibri" w:cs="Calibri"/>
          <w:color w:val="000000"/>
          <w:sz w:val="22"/>
          <w:szCs w:val="22"/>
        </w:rPr>
      </w:pPr>
      <w:r>
        <w:rPr>
          <w:rFonts w:ascii="Calibri" w:hAnsi="Calibri" w:cs="Calibri"/>
          <w:color w:val="000000"/>
          <w:sz w:val="22"/>
          <w:szCs w:val="22"/>
        </w:rPr>
        <w:t>NEO5R: </w:t>
      </w:r>
      <w:r>
        <w:rPr>
          <w:rStyle w:val="apple-converted-space"/>
          <w:rFonts w:ascii="Calibri" w:hAnsi="Calibri" w:cs="Calibri"/>
          <w:color w:val="000000"/>
          <w:sz w:val="22"/>
          <w:szCs w:val="22"/>
        </w:rPr>
        <w:t> </w:t>
      </w:r>
      <w:hyperlink r:id="rId12" w:history="1">
        <w:r>
          <w:rPr>
            <w:rStyle w:val="Hyperlink"/>
            <w:rFonts w:ascii="Calibri" w:hAnsi="Calibri" w:cs="Calibri"/>
            <w:sz w:val="22"/>
            <w:szCs w:val="22"/>
          </w:rPr>
          <w:t>https://youtu.be/BPNSHNOEhKU</w:t>
        </w:r>
      </w:hyperlink>
      <w:r>
        <w:rPr>
          <w:rFonts w:ascii="Calibri" w:hAnsi="Calibri" w:cs="Calibri"/>
          <w:color w:val="000000"/>
          <w:sz w:val="22"/>
          <w:szCs w:val="22"/>
        </w:rPr>
        <w:t xml:space="preserve">  und </w:t>
      </w:r>
      <w:hyperlink r:id="rId13" w:history="1">
        <w:r>
          <w:rPr>
            <w:rStyle w:val="Hyperlink"/>
            <w:rFonts w:ascii="Calibri" w:hAnsi="Calibri" w:cs="Calibri"/>
            <w:sz w:val="22"/>
            <w:szCs w:val="22"/>
          </w:rPr>
          <w:t>https://youtu.be/O9l4iBAbm2Q</w:t>
        </w:r>
      </w:hyperlink>
    </w:p>
    <w:p w14:paraId="12A19B47" w14:textId="66FA22EF" w:rsidR="003A1270" w:rsidRDefault="003A1270" w:rsidP="00A30420">
      <w:pPr>
        <w:spacing w:after="80"/>
        <w:rPr>
          <w:rFonts w:ascii="Calibri" w:hAnsi="Calibri" w:cs="Calibri"/>
          <w:color w:val="000000"/>
          <w:sz w:val="22"/>
          <w:szCs w:val="22"/>
        </w:rPr>
      </w:pPr>
      <w:r>
        <w:rPr>
          <w:rFonts w:ascii="Calibri" w:hAnsi="Calibri" w:cs="Calibri"/>
          <w:color w:val="000000"/>
          <w:sz w:val="22"/>
          <w:szCs w:val="22"/>
        </w:rPr>
        <w:t>NEO9R:  </w:t>
      </w:r>
      <w:hyperlink r:id="rId14" w:history="1">
        <w:r>
          <w:rPr>
            <w:rStyle w:val="Hyperlink"/>
            <w:rFonts w:ascii="Calibri" w:hAnsi="Calibri" w:cs="Calibri"/>
            <w:sz w:val="22"/>
            <w:szCs w:val="22"/>
          </w:rPr>
          <w:t>https://youtu.be/BfSsf853mxc</w:t>
        </w:r>
      </w:hyperlink>
      <w:r>
        <w:rPr>
          <w:rFonts w:ascii="Calibri" w:hAnsi="Calibri" w:cs="Calibri"/>
          <w:color w:val="000000"/>
          <w:sz w:val="22"/>
          <w:szCs w:val="22"/>
        </w:rPr>
        <w:t xml:space="preserve">  und </w:t>
      </w:r>
      <w:hyperlink r:id="rId15" w:history="1">
        <w:r>
          <w:rPr>
            <w:rStyle w:val="Hyperlink"/>
            <w:rFonts w:ascii="Calibri" w:hAnsi="Calibri" w:cs="Calibri"/>
            <w:sz w:val="22"/>
            <w:szCs w:val="22"/>
          </w:rPr>
          <w:t>https://youtu.be/dNPCfI66OAA</w:t>
        </w:r>
      </w:hyperlink>
    </w:p>
    <w:p w14:paraId="471F353E" w14:textId="6FA0BD8D" w:rsidR="003A1270" w:rsidRDefault="003A1270" w:rsidP="00A30420">
      <w:pPr>
        <w:spacing w:after="80"/>
        <w:rPr>
          <w:rFonts w:ascii="Calibri" w:hAnsi="Calibri" w:cs="Calibri"/>
          <w:color w:val="000000"/>
          <w:sz w:val="22"/>
          <w:szCs w:val="22"/>
        </w:rPr>
      </w:pPr>
      <w:r>
        <w:rPr>
          <w:rFonts w:ascii="Calibri" w:hAnsi="Calibri" w:cs="Calibri"/>
          <w:color w:val="000000"/>
          <w:sz w:val="22"/>
          <w:szCs w:val="22"/>
        </w:rPr>
        <w:t xml:space="preserve">NEO 3: </w:t>
      </w:r>
      <w:hyperlink r:id="rId16" w:history="1">
        <w:r>
          <w:rPr>
            <w:rStyle w:val="Hyperlink"/>
            <w:rFonts w:ascii="Calibri" w:hAnsi="Calibri" w:cs="Calibri"/>
            <w:sz w:val="22"/>
            <w:szCs w:val="22"/>
          </w:rPr>
          <w:t>https://youtu.be/s47fzejWJMY</w:t>
        </w:r>
      </w:hyperlink>
    </w:p>
    <w:p w14:paraId="0494C93B" w14:textId="77777777" w:rsidR="003A1270" w:rsidRPr="003A1270" w:rsidRDefault="003A1270" w:rsidP="003A1270">
      <w:pPr>
        <w:rPr>
          <w:rFonts w:ascii="Calibri" w:hAnsi="Calibri" w:cs="Calibri"/>
          <w:color w:val="000000"/>
          <w:sz w:val="22"/>
          <w:szCs w:val="22"/>
        </w:rPr>
      </w:pPr>
    </w:p>
    <w:p w14:paraId="084C612C" w14:textId="522487B4" w:rsidR="00EF440C" w:rsidRPr="00A30420" w:rsidRDefault="00EF440C" w:rsidP="00A30420">
      <w:pPr>
        <w:spacing w:after="120" w:line="360" w:lineRule="auto"/>
        <w:rPr>
          <w:rFonts w:asciiTheme="majorHAnsi" w:hAnsiTheme="majorHAnsi" w:cstheme="majorHAnsi"/>
          <w:color w:val="0070C0"/>
          <w:sz w:val="22"/>
          <w:szCs w:val="22"/>
        </w:rPr>
      </w:pPr>
      <w:r w:rsidRPr="00F45927">
        <w:rPr>
          <w:rFonts w:asciiTheme="majorHAnsi" w:hAnsiTheme="majorHAnsi" w:cstheme="majorHAnsi"/>
          <w:sz w:val="22"/>
          <w:szCs w:val="22"/>
        </w:rPr>
        <w:t xml:space="preserve">Weitere Informationen zu </w:t>
      </w:r>
      <w:proofErr w:type="spellStart"/>
      <w:r w:rsidRPr="00F45927">
        <w:rPr>
          <w:rFonts w:asciiTheme="majorHAnsi" w:hAnsiTheme="majorHAnsi" w:cstheme="majorHAnsi"/>
          <w:sz w:val="22"/>
          <w:szCs w:val="22"/>
        </w:rPr>
        <w:t>Ledlenser</w:t>
      </w:r>
      <w:proofErr w:type="spellEnd"/>
      <w:r w:rsidRPr="00F45927">
        <w:rPr>
          <w:rFonts w:asciiTheme="majorHAnsi" w:hAnsiTheme="majorHAnsi" w:cstheme="majorHAnsi"/>
          <w:sz w:val="22"/>
          <w:szCs w:val="22"/>
        </w:rPr>
        <w:t xml:space="preserve"> sind abrufbar unter: </w:t>
      </w:r>
      <w:hyperlink r:id="rId17" w:history="1">
        <w:r w:rsidRPr="00A30420">
          <w:rPr>
            <w:rStyle w:val="Hyperlink"/>
            <w:rFonts w:asciiTheme="majorHAnsi" w:hAnsiTheme="majorHAnsi" w:cstheme="majorHAnsi"/>
            <w:color w:val="1F497D" w:themeColor="text2"/>
            <w:sz w:val="22"/>
            <w:szCs w:val="22"/>
          </w:rPr>
          <w:t>www.ledlenser.com</w:t>
        </w:r>
      </w:hyperlink>
      <w:r w:rsidRPr="00A30420">
        <w:rPr>
          <w:rStyle w:val="Hyperlink"/>
          <w:rFonts w:asciiTheme="majorHAnsi" w:hAnsiTheme="majorHAnsi" w:cstheme="majorHAnsi"/>
          <w:color w:val="1F497D" w:themeColor="text2"/>
          <w:sz w:val="22"/>
          <w:szCs w:val="22"/>
        </w:rPr>
        <w:t>/de</w:t>
      </w:r>
      <w:r w:rsidRPr="00A30420">
        <w:rPr>
          <w:rFonts w:asciiTheme="majorHAnsi" w:hAnsiTheme="majorHAnsi" w:cstheme="majorHAnsi"/>
          <w:color w:val="1F497D" w:themeColor="text2"/>
          <w:sz w:val="22"/>
          <w:szCs w:val="22"/>
        </w:rPr>
        <w:t xml:space="preserve"> </w:t>
      </w:r>
    </w:p>
    <w:p w14:paraId="75389618" w14:textId="77777777" w:rsidR="00EF440C" w:rsidRPr="00F45927" w:rsidRDefault="00EF440C" w:rsidP="00EF440C">
      <w:pPr>
        <w:jc w:val="both"/>
        <w:rPr>
          <w:rStyle w:val="Fett"/>
          <w:rFonts w:ascii="Arial" w:hAnsi="Arial" w:cs="Arial"/>
          <w:sz w:val="20"/>
          <w:szCs w:val="20"/>
        </w:rPr>
      </w:pPr>
      <w:r w:rsidRPr="00F45927">
        <w:rPr>
          <w:rStyle w:val="Fett"/>
          <w:rFonts w:ascii="Arial" w:hAnsi="Arial" w:cs="Arial"/>
          <w:sz w:val="20"/>
          <w:szCs w:val="20"/>
        </w:rPr>
        <w:t xml:space="preserve">Über </w:t>
      </w:r>
      <w:proofErr w:type="spellStart"/>
      <w:r w:rsidRPr="00F45927">
        <w:rPr>
          <w:rStyle w:val="Fett"/>
          <w:rFonts w:ascii="Arial" w:hAnsi="Arial" w:cs="Arial"/>
          <w:sz w:val="20"/>
          <w:szCs w:val="20"/>
        </w:rPr>
        <w:t>Ledlenser</w:t>
      </w:r>
      <w:proofErr w:type="spellEnd"/>
    </w:p>
    <w:p w14:paraId="07322639" w14:textId="35EF0763" w:rsidR="00EF7A5D" w:rsidRPr="00206CDF" w:rsidRDefault="00EF440C" w:rsidP="00206CDF">
      <w:pPr>
        <w:jc w:val="both"/>
        <w:rPr>
          <w:rFonts w:asciiTheme="majorHAnsi" w:hAnsiTheme="majorHAnsi" w:cstheme="majorHAnsi"/>
          <w:iCs/>
          <w:strike/>
          <w:sz w:val="20"/>
          <w:szCs w:val="20"/>
        </w:rPr>
      </w:pPr>
      <w:r w:rsidRPr="0027262A">
        <w:rPr>
          <w:rFonts w:asciiTheme="majorHAnsi" w:hAnsiTheme="majorHAnsi" w:cstheme="majorHAnsi"/>
          <w:iCs/>
          <w:sz w:val="20"/>
          <w:szCs w:val="20"/>
        </w:rPr>
        <w:t xml:space="preserve">Das in Solingen ansässige Unternehmen </w:t>
      </w:r>
      <w:proofErr w:type="spellStart"/>
      <w:r w:rsidRPr="0027262A">
        <w:rPr>
          <w:rFonts w:asciiTheme="majorHAnsi" w:hAnsiTheme="majorHAnsi" w:cstheme="majorHAnsi"/>
          <w:iCs/>
          <w:sz w:val="20"/>
          <w:szCs w:val="20"/>
        </w:rPr>
        <w:t>Ledlenser</w:t>
      </w:r>
      <w:proofErr w:type="spellEnd"/>
      <w:r w:rsidRPr="0027262A">
        <w:rPr>
          <w:rFonts w:asciiTheme="majorHAnsi" w:hAnsiTheme="majorHAnsi" w:cstheme="majorHAnsi"/>
          <w:iCs/>
          <w:sz w:val="20"/>
          <w:szCs w:val="20"/>
        </w:rPr>
        <w:t xml:space="preserve"> GmbH &amp; Co. KG ist einer der weltweit führenden Hersteller von portablen LED-Lichtprodukten. Die Experten für qualitativ hochwertige </w:t>
      </w:r>
      <w:r>
        <w:rPr>
          <w:rFonts w:asciiTheme="majorHAnsi" w:hAnsiTheme="majorHAnsi" w:cstheme="majorHAnsi"/>
          <w:iCs/>
          <w:sz w:val="20"/>
          <w:szCs w:val="20"/>
        </w:rPr>
        <w:t>Taschen-, Stirn und Multifunktionsl</w:t>
      </w:r>
      <w:r w:rsidRPr="0027262A">
        <w:rPr>
          <w:rFonts w:asciiTheme="majorHAnsi" w:hAnsiTheme="majorHAnsi" w:cstheme="majorHAnsi"/>
          <w:iCs/>
          <w:sz w:val="20"/>
          <w:szCs w:val="20"/>
        </w:rPr>
        <w:t xml:space="preserve">ampen bieten seit über 20 Jahren </w:t>
      </w:r>
      <w:r>
        <w:rPr>
          <w:rFonts w:asciiTheme="majorHAnsi" w:hAnsiTheme="majorHAnsi" w:cstheme="majorHAnsi"/>
          <w:iCs/>
          <w:sz w:val="20"/>
          <w:szCs w:val="20"/>
        </w:rPr>
        <w:t>mobile Lichtlösungen für jede Situation – maßgeschneidert, kraftvoll, präzise und langlebig. Als unverzichtbare Werkzeuge</w:t>
      </w:r>
      <w:r w:rsidRPr="002B7A97">
        <w:rPr>
          <w:rFonts w:asciiTheme="majorHAnsi" w:hAnsiTheme="majorHAnsi" w:cstheme="majorHAnsi"/>
          <w:iCs/>
          <w:sz w:val="20"/>
          <w:szCs w:val="20"/>
        </w:rPr>
        <w:t xml:space="preserve"> </w:t>
      </w:r>
      <w:r>
        <w:rPr>
          <w:rFonts w:asciiTheme="majorHAnsi" w:hAnsiTheme="majorHAnsi" w:cstheme="majorHAnsi"/>
          <w:iCs/>
          <w:sz w:val="20"/>
          <w:szCs w:val="20"/>
        </w:rPr>
        <w:t>helf</w:t>
      </w:r>
      <w:r w:rsidRPr="002B7A97">
        <w:rPr>
          <w:rFonts w:asciiTheme="majorHAnsi" w:hAnsiTheme="majorHAnsi" w:cstheme="majorHAnsi"/>
          <w:iCs/>
          <w:sz w:val="20"/>
          <w:szCs w:val="20"/>
        </w:rPr>
        <w:t xml:space="preserve">en die zahlreichen Modelle aus dem Bereich Work und Professional </w:t>
      </w:r>
      <w:r>
        <w:rPr>
          <w:rFonts w:asciiTheme="majorHAnsi" w:hAnsiTheme="majorHAnsi" w:cstheme="majorHAnsi"/>
          <w:iCs/>
          <w:sz w:val="20"/>
          <w:szCs w:val="20"/>
        </w:rPr>
        <w:t xml:space="preserve">dabei, </w:t>
      </w:r>
      <w:r w:rsidRPr="002B7A97">
        <w:rPr>
          <w:rFonts w:asciiTheme="majorHAnsi" w:hAnsiTheme="majorHAnsi" w:cstheme="majorHAnsi"/>
          <w:iCs/>
          <w:sz w:val="20"/>
          <w:szCs w:val="20"/>
        </w:rPr>
        <w:t xml:space="preserve">unterschiedlichste Arbeiten </w:t>
      </w:r>
      <w:r>
        <w:rPr>
          <w:rFonts w:asciiTheme="majorHAnsi" w:hAnsiTheme="majorHAnsi" w:cstheme="majorHAnsi"/>
          <w:iCs/>
          <w:sz w:val="20"/>
          <w:szCs w:val="20"/>
        </w:rPr>
        <w:t>besser und effektiver zu erledigen</w:t>
      </w:r>
      <w:r w:rsidRPr="002B7A97">
        <w:rPr>
          <w:rFonts w:asciiTheme="majorHAnsi" w:hAnsiTheme="majorHAnsi" w:cstheme="majorHAnsi"/>
          <w:iCs/>
          <w:sz w:val="20"/>
          <w:szCs w:val="20"/>
        </w:rPr>
        <w:t>, während Lampen aus dem Bereich Home und Life Alltagsleben und Haushalt</w:t>
      </w:r>
      <w:r>
        <w:rPr>
          <w:rFonts w:asciiTheme="majorHAnsi" w:hAnsiTheme="majorHAnsi" w:cstheme="majorHAnsi"/>
          <w:iCs/>
          <w:sz w:val="20"/>
          <w:szCs w:val="20"/>
        </w:rPr>
        <w:t xml:space="preserve"> brillant</w:t>
      </w:r>
      <w:r w:rsidRPr="002B7A97">
        <w:rPr>
          <w:rFonts w:asciiTheme="majorHAnsi" w:hAnsiTheme="majorHAnsi" w:cstheme="majorHAnsi"/>
          <w:iCs/>
          <w:sz w:val="20"/>
          <w:szCs w:val="20"/>
        </w:rPr>
        <w:t xml:space="preserve"> beleuchten.</w:t>
      </w:r>
      <w:r>
        <w:rPr>
          <w:rFonts w:asciiTheme="majorHAnsi" w:hAnsiTheme="majorHAnsi" w:cstheme="majorHAnsi"/>
          <w:iCs/>
          <w:sz w:val="20"/>
          <w:szCs w:val="20"/>
        </w:rPr>
        <w:t xml:space="preserve"> </w:t>
      </w:r>
      <w:r w:rsidRPr="002B7A97">
        <w:rPr>
          <w:rFonts w:asciiTheme="majorHAnsi" w:hAnsiTheme="majorHAnsi" w:cstheme="majorHAnsi"/>
          <w:iCs/>
          <w:sz w:val="20"/>
          <w:szCs w:val="20"/>
        </w:rPr>
        <w:t xml:space="preserve">Lichtstarke Unterstützung für Freizeit und Abenteuer </w:t>
      </w:r>
      <w:r>
        <w:rPr>
          <w:rFonts w:asciiTheme="majorHAnsi" w:hAnsiTheme="majorHAnsi" w:cstheme="majorHAnsi"/>
          <w:iCs/>
          <w:sz w:val="20"/>
          <w:szCs w:val="20"/>
        </w:rPr>
        <w:t xml:space="preserve">von Sonnenuntergang bis -aufgang </w:t>
      </w:r>
      <w:r w:rsidRPr="002B7A97">
        <w:rPr>
          <w:rFonts w:asciiTheme="majorHAnsi" w:hAnsiTheme="majorHAnsi" w:cstheme="majorHAnsi"/>
          <w:iCs/>
          <w:sz w:val="20"/>
          <w:szCs w:val="20"/>
        </w:rPr>
        <w:t xml:space="preserve">bieten die Serien aus dem Bereich Outdoor und Sports. Auch Powerbanks und </w:t>
      </w:r>
      <w:r>
        <w:rPr>
          <w:rFonts w:asciiTheme="majorHAnsi" w:hAnsiTheme="majorHAnsi" w:cstheme="majorHAnsi"/>
          <w:iCs/>
          <w:sz w:val="20"/>
          <w:szCs w:val="20"/>
        </w:rPr>
        <w:t xml:space="preserve">elegante </w:t>
      </w:r>
      <w:r w:rsidRPr="002B7A97">
        <w:rPr>
          <w:rFonts w:asciiTheme="majorHAnsi" w:hAnsiTheme="majorHAnsi" w:cstheme="majorHAnsi"/>
          <w:iCs/>
          <w:sz w:val="20"/>
          <w:szCs w:val="20"/>
        </w:rPr>
        <w:t>Lifestyle-Accessoires gehören zum Portfolio</w:t>
      </w:r>
      <w:r>
        <w:rPr>
          <w:rFonts w:asciiTheme="majorHAnsi" w:hAnsiTheme="majorHAnsi" w:cstheme="majorHAnsi"/>
          <w:iCs/>
          <w:sz w:val="20"/>
          <w:szCs w:val="20"/>
        </w:rPr>
        <w:t xml:space="preserve"> der Premium-Marke</w:t>
      </w:r>
      <w:r w:rsidRPr="002B7A97">
        <w:rPr>
          <w:rFonts w:asciiTheme="majorHAnsi" w:hAnsiTheme="majorHAnsi" w:cstheme="majorHAnsi"/>
          <w:iCs/>
          <w:sz w:val="20"/>
          <w:szCs w:val="20"/>
        </w:rPr>
        <w:t xml:space="preserve">. Hauptfokus des 1993 gegründeten Unternehmens ist die Entwicklung innovativer Produkte in zeitlosem Design mit zukunftsweisenden Technologien wie beispielsweise dem </w:t>
      </w:r>
      <w:proofErr w:type="spellStart"/>
      <w:r w:rsidRPr="002B7A97">
        <w:rPr>
          <w:rFonts w:asciiTheme="majorHAnsi" w:hAnsiTheme="majorHAnsi" w:cstheme="majorHAnsi"/>
          <w:iCs/>
          <w:sz w:val="20"/>
          <w:szCs w:val="20"/>
        </w:rPr>
        <w:t>A</w:t>
      </w:r>
      <w:r>
        <w:rPr>
          <w:rFonts w:asciiTheme="majorHAnsi" w:hAnsiTheme="majorHAnsi" w:cstheme="majorHAnsi"/>
          <w:iCs/>
          <w:sz w:val="20"/>
          <w:szCs w:val="20"/>
        </w:rPr>
        <w:t>dvanced</w:t>
      </w:r>
      <w:proofErr w:type="spellEnd"/>
      <w:r>
        <w:rPr>
          <w:rFonts w:asciiTheme="majorHAnsi" w:hAnsiTheme="majorHAnsi" w:cstheme="majorHAnsi"/>
          <w:iCs/>
          <w:sz w:val="20"/>
          <w:szCs w:val="20"/>
        </w:rPr>
        <w:t xml:space="preserve"> </w:t>
      </w:r>
      <w:r w:rsidRPr="002B7A97">
        <w:rPr>
          <w:rFonts w:asciiTheme="majorHAnsi" w:hAnsiTheme="majorHAnsi" w:cstheme="majorHAnsi"/>
          <w:iCs/>
          <w:sz w:val="20"/>
          <w:szCs w:val="20"/>
        </w:rPr>
        <w:t>Focus System.</w:t>
      </w:r>
      <w:r w:rsidRPr="008A32AA">
        <w:rPr>
          <w:rFonts w:asciiTheme="majorHAnsi" w:hAnsiTheme="majorHAnsi" w:cstheme="majorHAnsi"/>
          <w:iCs/>
          <w:sz w:val="20"/>
          <w:szCs w:val="20"/>
        </w:rPr>
        <w:t xml:space="preserve"> </w:t>
      </w:r>
      <w:r w:rsidRPr="0027262A">
        <w:rPr>
          <w:rFonts w:asciiTheme="majorHAnsi" w:hAnsiTheme="majorHAnsi" w:cstheme="majorHAnsi"/>
          <w:iCs/>
          <w:sz w:val="20"/>
          <w:szCs w:val="20"/>
        </w:rPr>
        <w:t xml:space="preserve">Produkte von </w:t>
      </w:r>
      <w:proofErr w:type="spellStart"/>
      <w:r w:rsidRPr="0027262A">
        <w:rPr>
          <w:rFonts w:asciiTheme="majorHAnsi" w:hAnsiTheme="majorHAnsi" w:cstheme="majorHAnsi"/>
          <w:iCs/>
          <w:sz w:val="20"/>
          <w:szCs w:val="20"/>
        </w:rPr>
        <w:t>Ledlenser</w:t>
      </w:r>
      <w:proofErr w:type="spellEnd"/>
      <w:r w:rsidRPr="0027262A">
        <w:rPr>
          <w:rFonts w:asciiTheme="majorHAnsi" w:hAnsiTheme="majorHAnsi" w:cstheme="majorHAnsi"/>
          <w:iCs/>
          <w:sz w:val="20"/>
          <w:szCs w:val="20"/>
        </w:rPr>
        <w:t xml:space="preserve"> sind „Engineered &amp; </w:t>
      </w:r>
      <w:proofErr w:type="spellStart"/>
      <w:r w:rsidRPr="0027262A">
        <w:rPr>
          <w:rFonts w:asciiTheme="majorHAnsi" w:hAnsiTheme="majorHAnsi" w:cstheme="majorHAnsi"/>
          <w:iCs/>
          <w:sz w:val="20"/>
          <w:szCs w:val="20"/>
        </w:rPr>
        <w:t>Designed</w:t>
      </w:r>
      <w:proofErr w:type="spellEnd"/>
      <w:r w:rsidRPr="0027262A">
        <w:rPr>
          <w:rFonts w:asciiTheme="majorHAnsi" w:hAnsiTheme="majorHAnsi" w:cstheme="majorHAnsi"/>
          <w:iCs/>
          <w:sz w:val="20"/>
          <w:szCs w:val="20"/>
        </w:rPr>
        <w:t xml:space="preserve"> in Germany</w:t>
      </w:r>
      <w:r>
        <w:rPr>
          <w:rFonts w:asciiTheme="majorHAnsi" w:hAnsiTheme="majorHAnsi" w:cstheme="majorHAnsi"/>
          <w:iCs/>
          <w:sz w:val="20"/>
          <w:szCs w:val="20"/>
        </w:rPr>
        <w:t xml:space="preserve">“. </w:t>
      </w:r>
      <w:r w:rsidR="00BB523A" w:rsidRPr="00BB523A">
        <w:rPr>
          <w:rFonts w:asciiTheme="majorHAnsi" w:hAnsiTheme="majorHAnsi" w:cstheme="majorHAnsi"/>
          <w:iCs/>
          <w:sz w:val="20"/>
          <w:szCs w:val="20"/>
        </w:rPr>
        <w:t>Bei einer Registrierung über die Homepage gilt eine Garantie von sieben Jahren, ansonsten von zwei Jahren.</w:t>
      </w:r>
    </w:p>
    <w:sectPr w:rsidR="00EF7A5D" w:rsidRPr="00206CDF" w:rsidSect="00394DE2">
      <w:headerReference w:type="default" r:id="rId18"/>
      <w:footerReference w:type="even" r:id="rId19"/>
      <w:footerReference w:type="default" r:id="rId20"/>
      <w:type w:val="continuous"/>
      <w:pgSz w:w="11907" w:h="16840" w:code="9"/>
      <w:pgMar w:top="2209" w:right="3685" w:bottom="1135" w:left="1134" w:header="426" w:footer="720" w:gutter="0"/>
      <w:paperSrc w:other="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0B3EA" w14:textId="77777777" w:rsidR="00AC4CDB" w:rsidRDefault="00AC4CDB">
      <w:r>
        <w:separator/>
      </w:r>
    </w:p>
  </w:endnote>
  <w:endnote w:type="continuationSeparator" w:id="0">
    <w:p w14:paraId="493F852F" w14:textId="77777777" w:rsidR="00AC4CDB" w:rsidRDefault="00AC4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w:panose1 w:val="020B0502020104020203"/>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Polo 22R Leicht">
    <w:panose1 w:val="020B0604020202020204"/>
    <w:charset w:val="00"/>
    <w:family w:val="swiss"/>
    <w:notTrueType/>
    <w:pitch w:val="variable"/>
    <w:sig w:usb0="00000087" w:usb1="00000000" w:usb2="00000000" w:usb3="00000000" w:csb0="0000009B"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DB82D" w14:textId="77777777"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C2F4720" w14:textId="77777777" w:rsidR="0059232F" w:rsidRDefault="0059232F" w:rsidP="004641B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C667B" w14:textId="4CA77518" w:rsidR="0059232F" w:rsidRPr="00A30420" w:rsidRDefault="0059232F" w:rsidP="00EC5CAD">
    <w:pPr>
      <w:pStyle w:val="Fuzeile"/>
      <w:framePr w:wrap="around" w:vAnchor="text" w:hAnchor="margin" w:xAlign="right" w:y="1"/>
      <w:rPr>
        <w:rStyle w:val="Seitenzahl"/>
        <w:rFonts w:asciiTheme="majorHAnsi" w:hAnsiTheme="majorHAnsi" w:cstheme="majorHAnsi"/>
      </w:rPr>
    </w:pPr>
    <w:r w:rsidRPr="00A30420">
      <w:rPr>
        <w:rStyle w:val="Seitenzahl"/>
        <w:rFonts w:asciiTheme="majorHAnsi" w:hAnsiTheme="majorHAnsi" w:cstheme="majorHAnsi"/>
      </w:rPr>
      <w:fldChar w:fldCharType="begin"/>
    </w:r>
    <w:r w:rsidRPr="00A30420">
      <w:rPr>
        <w:rStyle w:val="Seitenzahl"/>
        <w:rFonts w:asciiTheme="majorHAnsi" w:hAnsiTheme="majorHAnsi" w:cstheme="majorHAnsi"/>
      </w:rPr>
      <w:instrText xml:space="preserve">PAGE  </w:instrText>
    </w:r>
    <w:r w:rsidRPr="00A30420">
      <w:rPr>
        <w:rStyle w:val="Seitenzahl"/>
        <w:rFonts w:asciiTheme="majorHAnsi" w:hAnsiTheme="majorHAnsi" w:cstheme="majorHAnsi"/>
      </w:rPr>
      <w:fldChar w:fldCharType="separate"/>
    </w:r>
    <w:r w:rsidR="007573C8" w:rsidRPr="00A30420">
      <w:rPr>
        <w:rStyle w:val="Seitenzahl"/>
        <w:rFonts w:asciiTheme="majorHAnsi" w:hAnsiTheme="majorHAnsi" w:cstheme="majorHAnsi"/>
        <w:noProof/>
      </w:rPr>
      <w:t>3</w:t>
    </w:r>
    <w:r w:rsidRPr="00A30420">
      <w:rPr>
        <w:rStyle w:val="Seitenzahl"/>
        <w:rFonts w:asciiTheme="majorHAnsi" w:hAnsiTheme="majorHAnsi" w:cstheme="majorHAnsi"/>
      </w:rPr>
      <w:fldChar w:fldCharType="end"/>
    </w:r>
  </w:p>
  <w:p w14:paraId="3AF43D7F" w14:textId="0FDB5719" w:rsidR="0059232F" w:rsidRDefault="00350CDA" w:rsidP="004641B7">
    <w:pPr>
      <w:pStyle w:val="Fuzeile"/>
      <w:tabs>
        <w:tab w:val="clear" w:pos="9072"/>
        <w:tab w:val="right" w:pos="9900"/>
      </w:tabs>
      <w:ind w:right="360"/>
      <w:rPr>
        <w:rFonts w:ascii="Gill Sans" w:hAnsi="Gill Sans"/>
        <w:sz w:val="16"/>
        <w:lang w:val="nb-NO"/>
      </w:rPr>
    </w:pPr>
    <w:r>
      <w:rPr>
        <w:noProof/>
      </w:rPr>
      <mc:AlternateContent>
        <mc:Choice Requires="wps">
          <w:drawing>
            <wp:anchor distT="0" distB="0" distL="114300" distR="114300" simplePos="0" relativeHeight="251660288" behindDoc="0" locked="0" layoutInCell="1" allowOverlap="1" wp14:anchorId="6CA921B6" wp14:editId="7236A8EB">
              <wp:simplePos x="0" y="0"/>
              <wp:positionH relativeFrom="column">
                <wp:posOffset>4956810</wp:posOffset>
              </wp:positionH>
              <wp:positionV relativeFrom="paragraph">
                <wp:posOffset>-2207260</wp:posOffset>
              </wp:positionV>
              <wp:extent cx="1811655" cy="2514600"/>
              <wp:effectExtent l="0" t="0" r="0" b="0"/>
              <wp:wrapTight wrapText="bothSides">
                <wp:wrapPolygon edited="0">
                  <wp:start x="757" y="545"/>
                  <wp:lineTo x="757" y="20945"/>
                  <wp:lineTo x="20744" y="20945"/>
                  <wp:lineTo x="20744" y="545"/>
                  <wp:lineTo x="757" y="545"/>
                </wp:wrapPolygon>
              </wp:wrapTight>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514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37FE5F9" w14:textId="77777777" w:rsidR="00350CDA" w:rsidRPr="009F7297" w:rsidRDefault="00350CDA" w:rsidP="00350CDA">
                          <w:pPr>
                            <w:widowControl w:val="0"/>
                            <w:autoSpaceDE w:val="0"/>
                            <w:autoSpaceDN w:val="0"/>
                            <w:adjustRightInd w:val="0"/>
                            <w:spacing w:line="200" w:lineRule="exact"/>
                            <w:rPr>
                              <w:rFonts w:ascii="Calibri" w:hAnsi="Calibri" w:cs="Calibri"/>
                              <w:bCs/>
                              <w:sz w:val="18"/>
                              <w:szCs w:val="18"/>
                            </w:rPr>
                          </w:pPr>
                          <w:r w:rsidRPr="009F7297">
                            <w:rPr>
                              <w:rFonts w:ascii="Calibri" w:hAnsi="Calibri" w:cs="Calibri"/>
                              <w:bCs/>
                              <w:sz w:val="18"/>
                              <w:szCs w:val="18"/>
                            </w:rPr>
                            <w:t xml:space="preserve">Kontakt </w:t>
                          </w:r>
                          <w:proofErr w:type="spellStart"/>
                          <w:r w:rsidRPr="009F7297">
                            <w:rPr>
                              <w:rFonts w:ascii="Calibri" w:hAnsi="Calibri" w:cs="Calibri"/>
                              <w:bCs/>
                              <w:sz w:val="18"/>
                              <w:szCs w:val="18"/>
                            </w:rPr>
                            <w:t>Ledlenser</w:t>
                          </w:r>
                          <w:proofErr w:type="spellEnd"/>
                          <w:r w:rsidRPr="009F7297">
                            <w:rPr>
                              <w:rFonts w:ascii="Calibri" w:hAnsi="Calibri" w:cs="Calibri"/>
                              <w:bCs/>
                              <w:sz w:val="18"/>
                              <w:szCs w:val="18"/>
                            </w:rPr>
                            <w:t xml:space="preserve"> GmbH &amp; Co. KG</w:t>
                          </w:r>
                          <w:r w:rsidRPr="009F7297">
                            <w:rPr>
                              <w:rFonts w:ascii="Calibri" w:hAnsi="Calibri" w:cs="Calibri"/>
                              <w:bCs/>
                              <w:sz w:val="18"/>
                              <w:szCs w:val="18"/>
                            </w:rPr>
                            <w:br/>
                            <w:t xml:space="preserve">Brigitte </w:t>
                          </w:r>
                          <w:proofErr w:type="spellStart"/>
                          <w:r w:rsidRPr="009F7297">
                            <w:rPr>
                              <w:rFonts w:ascii="Calibri" w:hAnsi="Calibri" w:cs="Calibri"/>
                              <w:bCs/>
                              <w:sz w:val="18"/>
                              <w:szCs w:val="18"/>
                            </w:rPr>
                            <w:t>Pautzke</w:t>
                          </w:r>
                          <w:proofErr w:type="spellEnd"/>
                          <w:r w:rsidRPr="009F7297">
                            <w:rPr>
                              <w:rFonts w:ascii="Calibri" w:hAnsi="Calibri" w:cs="Calibri"/>
                              <w:bCs/>
                              <w:sz w:val="18"/>
                              <w:szCs w:val="18"/>
                            </w:rPr>
                            <w:t xml:space="preserve"> (Trade Marketing </w:t>
                          </w:r>
                          <w:proofErr w:type="spellStart"/>
                          <w:r w:rsidRPr="009F7297">
                            <w:rPr>
                              <w:rFonts w:ascii="Calibri" w:hAnsi="Calibri" w:cs="Calibri"/>
                              <w:bCs/>
                              <w:sz w:val="18"/>
                              <w:szCs w:val="18"/>
                            </w:rPr>
                            <w:t>Specialist</w:t>
                          </w:r>
                          <w:proofErr w:type="spellEnd"/>
                          <w:r w:rsidRPr="009F7297">
                            <w:rPr>
                              <w:rFonts w:ascii="Calibri" w:hAnsi="Calibri" w:cs="Calibri"/>
                              <w:bCs/>
                              <w:sz w:val="18"/>
                              <w:szCs w:val="18"/>
                            </w:rPr>
                            <w:t xml:space="preserve"> DACH)</w:t>
                          </w:r>
                          <w:r w:rsidRPr="009F7297">
                            <w:rPr>
                              <w:rFonts w:ascii="Calibri" w:hAnsi="Calibri" w:cs="Calibri"/>
                              <w:bCs/>
                              <w:sz w:val="18"/>
                              <w:szCs w:val="18"/>
                            </w:rPr>
                            <w:br/>
                            <w:t>Kronenstraß 5-7</w:t>
                          </w:r>
                          <w:r w:rsidRPr="009F7297">
                            <w:rPr>
                              <w:rFonts w:ascii="Calibri" w:hAnsi="Calibri" w:cs="Calibri"/>
                              <w:bCs/>
                              <w:sz w:val="18"/>
                              <w:szCs w:val="18"/>
                            </w:rPr>
                            <w:br/>
                            <w:t>42699 Solingen</w:t>
                          </w:r>
                          <w:r w:rsidRPr="009F7297">
                            <w:rPr>
                              <w:rFonts w:ascii="Calibri" w:hAnsi="Calibri" w:cs="Calibri"/>
                              <w:sz w:val="18"/>
                              <w:szCs w:val="18"/>
                            </w:rPr>
                            <w:br/>
                            <w:t>brigitte.pautzke@ledlenser.com</w:t>
                          </w:r>
                          <w:r w:rsidRPr="009F7297">
                            <w:rPr>
                              <w:rFonts w:ascii="Calibri" w:hAnsi="Calibri" w:cs="Calibri"/>
                              <w:sz w:val="18"/>
                              <w:szCs w:val="18"/>
                            </w:rPr>
                            <w:br/>
                          </w:r>
                        </w:p>
                        <w:p w14:paraId="6CA66A48" w14:textId="77777777" w:rsidR="00350CDA" w:rsidRPr="009F7297" w:rsidRDefault="00350CDA" w:rsidP="00350CDA">
                          <w:pPr>
                            <w:widowControl w:val="0"/>
                            <w:autoSpaceDE w:val="0"/>
                            <w:autoSpaceDN w:val="0"/>
                            <w:adjustRightInd w:val="0"/>
                            <w:spacing w:line="200" w:lineRule="exact"/>
                            <w:ind w:left="-142" w:firstLine="142"/>
                            <w:rPr>
                              <w:rFonts w:ascii="Calibri" w:hAnsi="Calibri" w:cs="Calibri"/>
                              <w:bCs/>
                              <w:sz w:val="18"/>
                              <w:szCs w:val="18"/>
                            </w:rPr>
                          </w:pPr>
                          <w:r w:rsidRPr="009F7297">
                            <w:rPr>
                              <w:rFonts w:ascii="Calibri" w:hAnsi="Calibri" w:cs="Calibri"/>
                              <w:bCs/>
                              <w:sz w:val="18"/>
                              <w:szCs w:val="18"/>
                            </w:rPr>
                            <w:t>Kontakt Presse/Medien</w:t>
                          </w:r>
                        </w:p>
                        <w:p w14:paraId="47482A6A" w14:textId="77777777" w:rsidR="00350CDA" w:rsidRPr="00A30420" w:rsidRDefault="00350CDA" w:rsidP="00350CDA">
                          <w:pPr>
                            <w:widowControl w:val="0"/>
                            <w:autoSpaceDE w:val="0"/>
                            <w:autoSpaceDN w:val="0"/>
                            <w:adjustRightInd w:val="0"/>
                            <w:spacing w:line="200" w:lineRule="exact"/>
                            <w:rPr>
                              <w:rFonts w:ascii="Calibri" w:hAnsi="Calibri" w:cs="Calibri"/>
                              <w:sz w:val="18"/>
                              <w:szCs w:val="18"/>
                              <w:lang w:val="en-US"/>
                            </w:rPr>
                          </w:pPr>
                          <w:proofErr w:type="spellStart"/>
                          <w:r w:rsidRPr="00A30420">
                            <w:rPr>
                              <w:rFonts w:ascii="Calibri" w:hAnsi="Calibri" w:cs="Calibri"/>
                              <w:sz w:val="18"/>
                              <w:szCs w:val="18"/>
                              <w:lang w:val="en-US"/>
                            </w:rPr>
                            <w:t>Profil</w:t>
                          </w:r>
                          <w:proofErr w:type="spellEnd"/>
                          <w:r w:rsidRPr="00A30420">
                            <w:rPr>
                              <w:rFonts w:ascii="Calibri" w:hAnsi="Calibri" w:cs="Calibri"/>
                              <w:sz w:val="18"/>
                              <w:szCs w:val="18"/>
                              <w:lang w:val="en-US"/>
                            </w:rPr>
                            <w:t xml:space="preserve"> Marketing OHG</w:t>
                          </w:r>
                        </w:p>
                        <w:p w14:paraId="369011D4" w14:textId="2C58BDD9" w:rsidR="00350CDA" w:rsidRPr="00A30420" w:rsidRDefault="00D950CD" w:rsidP="00350CDA">
                          <w:pPr>
                            <w:spacing w:line="200" w:lineRule="exact"/>
                            <w:jc w:val="both"/>
                            <w:rPr>
                              <w:rFonts w:ascii="Calibri" w:hAnsi="Calibri" w:cs="Calibri"/>
                              <w:sz w:val="18"/>
                              <w:szCs w:val="18"/>
                              <w:lang w:val="en-US"/>
                            </w:rPr>
                          </w:pPr>
                          <w:r w:rsidRPr="00A30420">
                            <w:rPr>
                              <w:rFonts w:ascii="Calibri" w:hAnsi="Calibri" w:cs="Calibri"/>
                              <w:sz w:val="18"/>
                              <w:szCs w:val="18"/>
                              <w:lang w:val="en-US"/>
                            </w:rPr>
                            <w:t>Jan Lauer</w:t>
                          </w:r>
                          <w:r w:rsidR="00350CDA" w:rsidRPr="00A30420">
                            <w:rPr>
                              <w:rFonts w:ascii="Calibri" w:hAnsi="Calibri" w:cs="Calibri"/>
                              <w:sz w:val="18"/>
                              <w:szCs w:val="18"/>
                              <w:lang w:val="en-US"/>
                            </w:rPr>
                            <w:t xml:space="preserve"> (PR)</w:t>
                          </w:r>
                        </w:p>
                        <w:p w14:paraId="5008CC61"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Humboldtstr. 21</w:t>
                          </w:r>
                        </w:p>
                        <w:p w14:paraId="7C958152"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E8F3010" w14:textId="368AD4D8"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sidR="00D950CD">
                            <w:rPr>
                              <w:rFonts w:ascii="Calibri" w:hAnsi="Calibri" w:cs="Calibri"/>
                              <w:sz w:val="18"/>
                              <w:szCs w:val="18"/>
                            </w:rPr>
                            <w:t>18</w:t>
                          </w:r>
                        </w:p>
                        <w:p w14:paraId="2633804C" w14:textId="4A08ADCE" w:rsidR="00350CDA" w:rsidRPr="009F7297" w:rsidRDefault="00D950CD" w:rsidP="00350CDA">
                          <w:pPr>
                            <w:spacing w:line="200" w:lineRule="exact"/>
                            <w:jc w:val="both"/>
                            <w:rPr>
                              <w:rFonts w:ascii="Calibri" w:hAnsi="Calibri" w:cs="Calibri"/>
                              <w:sz w:val="18"/>
                              <w:szCs w:val="18"/>
                            </w:rPr>
                          </w:pPr>
                          <w:r>
                            <w:rPr>
                              <w:rFonts w:ascii="Calibri" w:hAnsi="Calibri" w:cs="Calibri"/>
                              <w:sz w:val="18"/>
                              <w:szCs w:val="18"/>
                            </w:rPr>
                            <w:t>j.lauer</w:t>
                          </w:r>
                          <w:r w:rsidR="00350CDA" w:rsidRPr="009F7297">
                            <w:rPr>
                              <w:rFonts w:ascii="Calibri" w:hAnsi="Calibri" w:cs="Calibri"/>
                              <w:sz w:val="18"/>
                              <w:szCs w:val="18"/>
                            </w:rPr>
                            <w:t>@profil-marketing.com</w:t>
                          </w:r>
                        </w:p>
                        <w:p w14:paraId="20CDBD13" w14:textId="77777777" w:rsidR="00350CDA" w:rsidRPr="001B3662" w:rsidRDefault="00350CDA" w:rsidP="00350CDA">
                          <w:pPr>
                            <w:spacing w:line="200" w:lineRule="exact"/>
                            <w:jc w:val="both"/>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921B6" id="_x0000_t202" coordsize="21600,21600" o:spt="202" path="m,l,21600r21600,l21600,xe">
              <v:stroke joinstyle="miter"/>
              <v:path gradientshapeok="t" o:connecttype="rect"/>
            </v:shapetype>
            <v:shape id="Text Box 7" o:spid="_x0000_s1026" type="#_x0000_t202" style="position:absolute;margin-left:390.3pt;margin-top:-173.8pt;width:142.65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" filled="f" stroked="f">
              <v:textbox inset=",7.2pt,,7.2pt">
                <w:txbxContent>
                  <w:p w14:paraId="537FE5F9" w14:textId="77777777" w:rsidR="00350CDA" w:rsidRPr="009F7297" w:rsidRDefault="00350CDA" w:rsidP="00350CDA">
                    <w:pPr>
                      <w:widowControl w:val="0"/>
                      <w:autoSpaceDE w:val="0"/>
                      <w:autoSpaceDN w:val="0"/>
                      <w:adjustRightInd w:val="0"/>
                      <w:spacing w:line="200" w:lineRule="exact"/>
                      <w:rPr>
                        <w:rFonts w:ascii="Calibri" w:hAnsi="Calibri" w:cs="Calibri"/>
                        <w:bCs/>
                        <w:sz w:val="18"/>
                        <w:szCs w:val="18"/>
                      </w:rPr>
                    </w:pPr>
                    <w:r w:rsidRPr="009F7297">
                      <w:rPr>
                        <w:rFonts w:ascii="Calibri" w:hAnsi="Calibri" w:cs="Calibri"/>
                        <w:bCs/>
                        <w:sz w:val="18"/>
                        <w:szCs w:val="18"/>
                      </w:rPr>
                      <w:t xml:space="preserve">Kontakt </w:t>
                    </w:r>
                    <w:proofErr w:type="spellStart"/>
                    <w:r w:rsidRPr="009F7297">
                      <w:rPr>
                        <w:rFonts w:ascii="Calibri" w:hAnsi="Calibri" w:cs="Calibri"/>
                        <w:bCs/>
                        <w:sz w:val="18"/>
                        <w:szCs w:val="18"/>
                      </w:rPr>
                      <w:t>Ledlenser</w:t>
                    </w:r>
                    <w:proofErr w:type="spellEnd"/>
                    <w:r w:rsidRPr="009F7297">
                      <w:rPr>
                        <w:rFonts w:ascii="Calibri" w:hAnsi="Calibri" w:cs="Calibri"/>
                        <w:bCs/>
                        <w:sz w:val="18"/>
                        <w:szCs w:val="18"/>
                      </w:rPr>
                      <w:t xml:space="preserve"> GmbH &amp; Co. KG</w:t>
                    </w:r>
                    <w:r w:rsidRPr="009F7297">
                      <w:rPr>
                        <w:rFonts w:ascii="Calibri" w:hAnsi="Calibri" w:cs="Calibri"/>
                        <w:bCs/>
                        <w:sz w:val="18"/>
                        <w:szCs w:val="18"/>
                      </w:rPr>
                      <w:br/>
                      <w:t xml:space="preserve">Brigitte </w:t>
                    </w:r>
                    <w:proofErr w:type="spellStart"/>
                    <w:r w:rsidRPr="009F7297">
                      <w:rPr>
                        <w:rFonts w:ascii="Calibri" w:hAnsi="Calibri" w:cs="Calibri"/>
                        <w:bCs/>
                        <w:sz w:val="18"/>
                        <w:szCs w:val="18"/>
                      </w:rPr>
                      <w:t>Pautzke</w:t>
                    </w:r>
                    <w:proofErr w:type="spellEnd"/>
                    <w:r w:rsidRPr="009F7297">
                      <w:rPr>
                        <w:rFonts w:ascii="Calibri" w:hAnsi="Calibri" w:cs="Calibri"/>
                        <w:bCs/>
                        <w:sz w:val="18"/>
                        <w:szCs w:val="18"/>
                      </w:rPr>
                      <w:t xml:space="preserve"> (Trade Marketing </w:t>
                    </w:r>
                    <w:proofErr w:type="spellStart"/>
                    <w:r w:rsidRPr="009F7297">
                      <w:rPr>
                        <w:rFonts w:ascii="Calibri" w:hAnsi="Calibri" w:cs="Calibri"/>
                        <w:bCs/>
                        <w:sz w:val="18"/>
                        <w:szCs w:val="18"/>
                      </w:rPr>
                      <w:t>Specialist</w:t>
                    </w:r>
                    <w:proofErr w:type="spellEnd"/>
                    <w:r w:rsidRPr="009F7297">
                      <w:rPr>
                        <w:rFonts w:ascii="Calibri" w:hAnsi="Calibri" w:cs="Calibri"/>
                        <w:bCs/>
                        <w:sz w:val="18"/>
                        <w:szCs w:val="18"/>
                      </w:rPr>
                      <w:t xml:space="preserve"> DACH)</w:t>
                    </w:r>
                    <w:r w:rsidRPr="009F7297">
                      <w:rPr>
                        <w:rFonts w:ascii="Calibri" w:hAnsi="Calibri" w:cs="Calibri"/>
                        <w:bCs/>
                        <w:sz w:val="18"/>
                        <w:szCs w:val="18"/>
                      </w:rPr>
                      <w:br/>
                      <w:t>Kronenstraß 5-7</w:t>
                    </w:r>
                    <w:r w:rsidRPr="009F7297">
                      <w:rPr>
                        <w:rFonts w:ascii="Calibri" w:hAnsi="Calibri" w:cs="Calibri"/>
                        <w:bCs/>
                        <w:sz w:val="18"/>
                        <w:szCs w:val="18"/>
                      </w:rPr>
                      <w:br/>
                      <w:t>42699 Solingen</w:t>
                    </w:r>
                    <w:r w:rsidRPr="009F7297">
                      <w:rPr>
                        <w:rFonts w:ascii="Calibri" w:hAnsi="Calibri" w:cs="Calibri"/>
                        <w:sz w:val="18"/>
                        <w:szCs w:val="18"/>
                      </w:rPr>
                      <w:br/>
                      <w:t>brigitte.pautzke@ledlenser.com</w:t>
                    </w:r>
                    <w:r w:rsidRPr="009F7297">
                      <w:rPr>
                        <w:rFonts w:ascii="Calibri" w:hAnsi="Calibri" w:cs="Calibri"/>
                        <w:sz w:val="18"/>
                        <w:szCs w:val="18"/>
                      </w:rPr>
                      <w:br/>
                    </w:r>
                  </w:p>
                  <w:p w14:paraId="6CA66A48" w14:textId="77777777" w:rsidR="00350CDA" w:rsidRPr="009F7297" w:rsidRDefault="00350CDA" w:rsidP="00350CDA">
                    <w:pPr>
                      <w:widowControl w:val="0"/>
                      <w:autoSpaceDE w:val="0"/>
                      <w:autoSpaceDN w:val="0"/>
                      <w:adjustRightInd w:val="0"/>
                      <w:spacing w:line="200" w:lineRule="exact"/>
                      <w:ind w:left="-142" w:firstLine="142"/>
                      <w:rPr>
                        <w:rFonts w:ascii="Calibri" w:hAnsi="Calibri" w:cs="Calibri"/>
                        <w:bCs/>
                        <w:sz w:val="18"/>
                        <w:szCs w:val="18"/>
                      </w:rPr>
                    </w:pPr>
                    <w:r w:rsidRPr="009F7297">
                      <w:rPr>
                        <w:rFonts w:ascii="Calibri" w:hAnsi="Calibri" w:cs="Calibri"/>
                        <w:bCs/>
                        <w:sz w:val="18"/>
                        <w:szCs w:val="18"/>
                      </w:rPr>
                      <w:t>Kontakt Presse/Medien</w:t>
                    </w:r>
                  </w:p>
                  <w:p w14:paraId="47482A6A" w14:textId="77777777" w:rsidR="00350CDA" w:rsidRPr="00A30420" w:rsidRDefault="00350CDA" w:rsidP="00350CDA">
                    <w:pPr>
                      <w:widowControl w:val="0"/>
                      <w:autoSpaceDE w:val="0"/>
                      <w:autoSpaceDN w:val="0"/>
                      <w:adjustRightInd w:val="0"/>
                      <w:spacing w:line="200" w:lineRule="exact"/>
                      <w:rPr>
                        <w:rFonts w:ascii="Calibri" w:hAnsi="Calibri" w:cs="Calibri"/>
                        <w:sz w:val="18"/>
                        <w:szCs w:val="18"/>
                        <w:lang w:val="en-US"/>
                      </w:rPr>
                    </w:pPr>
                    <w:proofErr w:type="spellStart"/>
                    <w:r w:rsidRPr="00A30420">
                      <w:rPr>
                        <w:rFonts w:ascii="Calibri" w:hAnsi="Calibri" w:cs="Calibri"/>
                        <w:sz w:val="18"/>
                        <w:szCs w:val="18"/>
                        <w:lang w:val="en-US"/>
                      </w:rPr>
                      <w:t>Profil</w:t>
                    </w:r>
                    <w:proofErr w:type="spellEnd"/>
                    <w:r w:rsidRPr="00A30420">
                      <w:rPr>
                        <w:rFonts w:ascii="Calibri" w:hAnsi="Calibri" w:cs="Calibri"/>
                        <w:sz w:val="18"/>
                        <w:szCs w:val="18"/>
                        <w:lang w:val="en-US"/>
                      </w:rPr>
                      <w:t xml:space="preserve"> Marketing OHG</w:t>
                    </w:r>
                  </w:p>
                  <w:p w14:paraId="369011D4" w14:textId="2C58BDD9" w:rsidR="00350CDA" w:rsidRPr="00A30420" w:rsidRDefault="00D950CD" w:rsidP="00350CDA">
                    <w:pPr>
                      <w:spacing w:line="200" w:lineRule="exact"/>
                      <w:jc w:val="both"/>
                      <w:rPr>
                        <w:rFonts w:ascii="Calibri" w:hAnsi="Calibri" w:cs="Calibri"/>
                        <w:sz w:val="18"/>
                        <w:szCs w:val="18"/>
                        <w:lang w:val="en-US"/>
                      </w:rPr>
                    </w:pPr>
                    <w:r w:rsidRPr="00A30420">
                      <w:rPr>
                        <w:rFonts w:ascii="Calibri" w:hAnsi="Calibri" w:cs="Calibri"/>
                        <w:sz w:val="18"/>
                        <w:szCs w:val="18"/>
                        <w:lang w:val="en-US"/>
                      </w:rPr>
                      <w:t>Jan Lauer</w:t>
                    </w:r>
                    <w:r w:rsidR="00350CDA" w:rsidRPr="00A30420">
                      <w:rPr>
                        <w:rFonts w:ascii="Calibri" w:hAnsi="Calibri" w:cs="Calibri"/>
                        <w:sz w:val="18"/>
                        <w:szCs w:val="18"/>
                        <w:lang w:val="en-US"/>
                      </w:rPr>
                      <w:t xml:space="preserve"> (PR)</w:t>
                    </w:r>
                  </w:p>
                  <w:p w14:paraId="5008CC61"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Humboldtstr. 21</w:t>
                    </w:r>
                  </w:p>
                  <w:p w14:paraId="7C958152"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E8F3010" w14:textId="368AD4D8"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sidR="00D950CD">
                      <w:rPr>
                        <w:rFonts w:ascii="Calibri" w:hAnsi="Calibri" w:cs="Calibri"/>
                        <w:sz w:val="18"/>
                        <w:szCs w:val="18"/>
                      </w:rPr>
                      <w:t>18</w:t>
                    </w:r>
                  </w:p>
                  <w:p w14:paraId="2633804C" w14:textId="4A08ADCE" w:rsidR="00350CDA" w:rsidRPr="009F7297" w:rsidRDefault="00D950CD" w:rsidP="00350CDA">
                    <w:pPr>
                      <w:spacing w:line="200" w:lineRule="exact"/>
                      <w:jc w:val="both"/>
                      <w:rPr>
                        <w:rFonts w:ascii="Calibri" w:hAnsi="Calibri" w:cs="Calibri"/>
                        <w:sz w:val="18"/>
                        <w:szCs w:val="18"/>
                      </w:rPr>
                    </w:pPr>
                    <w:r>
                      <w:rPr>
                        <w:rFonts w:ascii="Calibri" w:hAnsi="Calibri" w:cs="Calibri"/>
                        <w:sz w:val="18"/>
                        <w:szCs w:val="18"/>
                      </w:rPr>
                      <w:t>j.lauer</w:t>
                    </w:r>
                    <w:r w:rsidR="00350CDA" w:rsidRPr="009F7297">
                      <w:rPr>
                        <w:rFonts w:ascii="Calibri" w:hAnsi="Calibri" w:cs="Calibri"/>
                        <w:sz w:val="18"/>
                        <w:szCs w:val="18"/>
                      </w:rPr>
                      <w:t>@profil-marketing.com</w:t>
                    </w:r>
                  </w:p>
                  <w:p w14:paraId="20CDBD13" w14:textId="77777777" w:rsidR="00350CDA" w:rsidRPr="001B3662" w:rsidRDefault="00350CDA" w:rsidP="00350CDA">
                    <w:pPr>
                      <w:spacing w:line="200" w:lineRule="exact"/>
                      <w:jc w:val="both"/>
                      <w:rPr>
                        <w:rFonts w:ascii="Arial" w:hAnsi="Arial"/>
                        <w:sz w:val="20"/>
                      </w:rPr>
                    </w:pPr>
                  </w:p>
                </w:txbxContent>
              </v:textbox>
              <w10:wrap type="tight"/>
            </v:shape>
          </w:pict>
        </mc:Fallback>
      </mc:AlternateContent>
    </w:r>
    <w:r w:rsidR="0059232F">
      <w:rPr>
        <w:noProof/>
      </w:rPr>
      <mc:AlternateContent>
        <mc:Choice Requires="wps">
          <w:drawing>
            <wp:anchor distT="0" distB="0" distL="114300" distR="114300" simplePos="0" relativeHeight="251657216" behindDoc="0" locked="0" layoutInCell="1" allowOverlap="1" wp14:anchorId="40C32C4F" wp14:editId="5B9AD5A7">
              <wp:simplePos x="0" y="0"/>
              <wp:positionH relativeFrom="column">
                <wp:posOffset>4800600</wp:posOffset>
              </wp:positionH>
              <wp:positionV relativeFrom="paragraph">
                <wp:posOffset>-2125905</wp:posOffset>
              </wp:positionV>
              <wp:extent cx="1811655" cy="2286000"/>
              <wp:effectExtent l="0" t="0" r="0" b="0"/>
              <wp:wrapTight wrapText="bothSides">
                <wp:wrapPolygon edited="0">
                  <wp:start x="757" y="600"/>
                  <wp:lineTo x="757" y="20880"/>
                  <wp:lineTo x="20744" y="20880"/>
                  <wp:lineTo x="20744" y="600"/>
                  <wp:lineTo x="757" y="60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286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BE3060A" w14:textId="528FD80D" w:rsidR="0059232F" w:rsidRPr="001B3662" w:rsidRDefault="00350CDA" w:rsidP="004416BA">
                          <w:pPr>
                            <w:spacing w:line="200" w:lineRule="exact"/>
                            <w:jc w:val="both"/>
                            <w:rPr>
                              <w:rFonts w:ascii="Arial" w:hAnsi="Arial"/>
                              <w:sz w:val="20"/>
                            </w:rPr>
                          </w:pPr>
                          <w:r>
                            <w:rPr>
                              <w:noProof/>
                            </w:rPr>
                            <w:drawing>
                              <wp:inline distT="0" distB="0" distL="0" distR="0" wp14:anchorId="73604529" wp14:editId="7915C6FE">
                                <wp:extent cx="1628775" cy="20643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28775" cy="2064385"/>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32C4F" id="_x0000_s1027" type="#_x0000_t202" style="position:absolute;margin-left:378pt;margin-top:-167.4pt;width:142.65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" filled="f" stroked="f">
              <v:textbox inset=",7.2pt,,7.2pt">
                <w:txbxContent>
                  <w:p w14:paraId="4BE3060A" w14:textId="528FD80D" w:rsidR="0059232F" w:rsidRPr="001B3662" w:rsidRDefault="00350CDA" w:rsidP="004416BA">
                    <w:pPr>
                      <w:spacing w:line="200" w:lineRule="exact"/>
                      <w:jc w:val="both"/>
                      <w:rPr>
                        <w:rFonts w:ascii="Arial" w:hAnsi="Arial"/>
                        <w:sz w:val="20"/>
                      </w:rPr>
                    </w:pPr>
                    <w:r>
                      <w:rPr>
                        <w:noProof/>
                      </w:rPr>
                      <w:drawing>
                        <wp:inline distT="0" distB="0" distL="0" distR="0" wp14:anchorId="73604529" wp14:editId="7915C6FE">
                          <wp:extent cx="1628775" cy="20643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28775" cy="2064385"/>
                                  </a:xfrm>
                                  <a:prstGeom prst="rect">
                                    <a:avLst/>
                                  </a:prstGeom>
                                </pic:spPr>
                              </pic:pic>
                            </a:graphicData>
                          </a:graphic>
                        </wp:inline>
                      </w:drawing>
                    </w:r>
                  </w:p>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1E3CE" w14:textId="77777777" w:rsidR="00AC4CDB" w:rsidRDefault="00AC4CDB">
      <w:r>
        <w:separator/>
      </w:r>
    </w:p>
  </w:footnote>
  <w:footnote w:type="continuationSeparator" w:id="0">
    <w:p w14:paraId="4878234F" w14:textId="77777777" w:rsidR="00AC4CDB" w:rsidRDefault="00AC4C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90F57" w14:textId="564BFD82" w:rsidR="0059232F" w:rsidRDefault="0059232F" w:rsidP="001D50A9">
    <w:pPr>
      <w:ind w:right="-2597"/>
      <w:rPr>
        <w:rFonts w:ascii="Arial" w:hAnsi="Arial"/>
        <w:b/>
        <w:spacing w:val="40"/>
        <w:sz w:val="36"/>
      </w:rPr>
    </w:pPr>
    <w:r>
      <w:rPr>
        <w:rFonts w:ascii="Verdana" w:hAnsi="Verdana"/>
        <w:noProof/>
        <w:spacing w:val="78"/>
        <w:sz w:val="34"/>
        <w:szCs w:val="34"/>
      </w:rPr>
      <w:drawing>
        <wp:anchor distT="0" distB="0" distL="114300" distR="114300" simplePos="0" relativeHeight="251658240" behindDoc="1" locked="0" layoutInCell="1" allowOverlap="1" wp14:anchorId="79B7A932" wp14:editId="18E628F5">
          <wp:simplePos x="0" y="0"/>
          <wp:positionH relativeFrom="column">
            <wp:posOffset>4002965</wp:posOffset>
          </wp:positionH>
          <wp:positionV relativeFrom="paragraph">
            <wp:posOffset>221615</wp:posOffset>
          </wp:positionV>
          <wp:extent cx="2411095" cy="369570"/>
          <wp:effectExtent l="0" t="0" r="1905" b="0"/>
          <wp:wrapTight wrapText="bothSides">
            <wp:wrapPolygon edited="0">
              <wp:start x="0" y="0"/>
              <wp:lineTo x="0" y="20784"/>
              <wp:lineTo x="21503" y="20784"/>
              <wp:lineTo x="2150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dlenser_Logo-2016_4c_black_red_160126.jpg"/>
                  <pic:cNvPicPr/>
                </pic:nvPicPr>
                <pic:blipFill>
                  <a:blip r:embed="rId1"/>
                  <a:stretch>
                    <a:fillRect/>
                  </a:stretch>
                </pic:blipFill>
                <pic:spPr>
                  <a:xfrm>
                    <a:off x="0" y="0"/>
                    <a:ext cx="2411095" cy="369570"/>
                  </a:xfrm>
                  <a:prstGeom prst="rect">
                    <a:avLst/>
                  </a:prstGeom>
                </pic:spPr>
              </pic:pic>
            </a:graphicData>
          </a:graphic>
          <wp14:sizeRelH relativeFrom="margin">
            <wp14:pctWidth>0</wp14:pctWidth>
          </wp14:sizeRelH>
          <wp14:sizeRelV relativeFrom="margin">
            <wp14:pctHeight>0</wp14:pctHeight>
          </wp14:sizeRelV>
        </wp:anchor>
      </w:drawing>
    </w:r>
  </w:p>
  <w:p w14:paraId="497E48E2" w14:textId="3D288390" w:rsidR="0059232F" w:rsidRPr="00813507" w:rsidRDefault="0059232F" w:rsidP="00F75E0A">
    <w:pPr>
      <w:ind w:right="-3022"/>
      <w:rPr>
        <w:rFonts w:ascii="Calibri" w:hAnsi="Calibri" w:cs="Calibri"/>
        <w:spacing w:val="78"/>
        <w:sz w:val="36"/>
        <w:szCs w:val="36"/>
      </w:rPr>
    </w:pPr>
    <w:r w:rsidRPr="00813507">
      <w:rPr>
        <w:rFonts w:ascii="Calibri" w:hAnsi="Calibri" w:cs="Calibri"/>
        <w:b/>
        <w:spacing w:val="78"/>
        <w:sz w:val="36"/>
        <w:szCs w:val="36"/>
      </w:rPr>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1858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8051E3"/>
    <w:multiLevelType w:val="hybridMultilevel"/>
    <w:tmpl w:val="5B7074F8"/>
    <w:lvl w:ilvl="0" w:tplc="AAA65730">
      <w:start w:val="1"/>
      <w:numFmt w:val="bullet"/>
      <w:lvlText w:val="•"/>
      <w:lvlJc w:val="left"/>
      <w:pPr>
        <w:tabs>
          <w:tab w:val="num" w:pos="720"/>
        </w:tabs>
        <w:ind w:left="720" w:hanging="360"/>
      </w:pPr>
      <w:rPr>
        <w:rFonts w:ascii="Arial" w:hAnsi="Arial" w:hint="default"/>
      </w:rPr>
    </w:lvl>
    <w:lvl w:ilvl="1" w:tplc="3550B8B8" w:tentative="1">
      <w:start w:val="1"/>
      <w:numFmt w:val="bullet"/>
      <w:lvlText w:val="•"/>
      <w:lvlJc w:val="left"/>
      <w:pPr>
        <w:tabs>
          <w:tab w:val="num" w:pos="1440"/>
        </w:tabs>
        <w:ind w:left="1440" w:hanging="360"/>
      </w:pPr>
      <w:rPr>
        <w:rFonts w:ascii="Arial" w:hAnsi="Arial" w:hint="default"/>
      </w:rPr>
    </w:lvl>
    <w:lvl w:ilvl="2" w:tplc="E064EE9C" w:tentative="1">
      <w:start w:val="1"/>
      <w:numFmt w:val="bullet"/>
      <w:lvlText w:val="•"/>
      <w:lvlJc w:val="left"/>
      <w:pPr>
        <w:tabs>
          <w:tab w:val="num" w:pos="2160"/>
        </w:tabs>
        <w:ind w:left="2160" w:hanging="360"/>
      </w:pPr>
      <w:rPr>
        <w:rFonts w:ascii="Arial" w:hAnsi="Arial" w:hint="default"/>
      </w:rPr>
    </w:lvl>
    <w:lvl w:ilvl="3" w:tplc="7E66B18E" w:tentative="1">
      <w:start w:val="1"/>
      <w:numFmt w:val="bullet"/>
      <w:lvlText w:val="•"/>
      <w:lvlJc w:val="left"/>
      <w:pPr>
        <w:tabs>
          <w:tab w:val="num" w:pos="2880"/>
        </w:tabs>
        <w:ind w:left="2880" w:hanging="360"/>
      </w:pPr>
      <w:rPr>
        <w:rFonts w:ascii="Arial" w:hAnsi="Arial" w:hint="default"/>
      </w:rPr>
    </w:lvl>
    <w:lvl w:ilvl="4" w:tplc="07F8EEF8" w:tentative="1">
      <w:start w:val="1"/>
      <w:numFmt w:val="bullet"/>
      <w:lvlText w:val="•"/>
      <w:lvlJc w:val="left"/>
      <w:pPr>
        <w:tabs>
          <w:tab w:val="num" w:pos="3600"/>
        </w:tabs>
        <w:ind w:left="3600" w:hanging="360"/>
      </w:pPr>
      <w:rPr>
        <w:rFonts w:ascii="Arial" w:hAnsi="Arial" w:hint="default"/>
      </w:rPr>
    </w:lvl>
    <w:lvl w:ilvl="5" w:tplc="45183CD4" w:tentative="1">
      <w:start w:val="1"/>
      <w:numFmt w:val="bullet"/>
      <w:lvlText w:val="•"/>
      <w:lvlJc w:val="left"/>
      <w:pPr>
        <w:tabs>
          <w:tab w:val="num" w:pos="4320"/>
        </w:tabs>
        <w:ind w:left="4320" w:hanging="360"/>
      </w:pPr>
      <w:rPr>
        <w:rFonts w:ascii="Arial" w:hAnsi="Arial" w:hint="default"/>
      </w:rPr>
    </w:lvl>
    <w:lvl w:ilvl="6" w:tplc="E53008B4" w:tentative="1">
      <w:start w:val="1"/>
      <w:numFmt w:val="bullet"/>
      <w:lvlText w:val="•"/>
      <w:lvlJc w:val="left"/>
      <w:pPr>
        <w:tabs>
          <w:tab w:val="num" w:pos="5040"/>
        </w:tabs>
        <w:ind w:left="5040" w:hanging="360"/>
      </w:pPr>
      <w:rPr>
        <w:rFonts w:ascii="Arial" w:hAnsi="Arial" w:hint="default"/>
      </w:rPr>
    </w:lvl>
    <w:lvl w:ilvl="7" w:tplc="595CB5B0" w:tentative="1">
      <w:start w:val="1"/>
      <w:numFmt w:val="bullet"/>
      <w:lvlText w:val="•"/>
      <w:lvlJc w:val="left"/>
      <w:pPr>
        <w:tabs>
          <w:tab w:val="num" w:pos="5760"/>
        </w:tabs>
        <w:ind w:left="5760" w:hanging="360"/>
      </w:pPr>
      <w:rPr>
        <w:rFonts w:ascii="Arial" w:hAnsi="Arial" w:hint="default"/>
      </w:rPr>
    </w:lvl>
    <w:lvl w:ilvl="8" w:tplc="BB927A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774F08"/>
    <w:multiLevelType w:val="multilevel"/>
    <w:tmpl w:val="7964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D4351"/>
    <w:multiLevelType w:val="hybridMultilevel"/>
    <w:tmpl w:val="5BB466AC"/>
    <w:lvl w:ilvl="0" w:tplc="991430D6">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9B60EC"/>
    <w:multiLevelType w:val="hybridMultilevel"/>
    <w:tmpl w:val="A6C6A8DC"/>
    <w:lvl w:ilvl="0" w:tplc="98A0C532">
      <w:start w:val="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43660C"/>
    <w:multiLevelType w:val="hybridMultilevel"/>
    <w:tmpl w:val="D8AAB2F2"/>
    <w:lvl w:ilvl="0" w:tplc="33F808D2">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188A26C7"/>
    <w:multiLevelType w:val="multilevel"/>
    <w:tmpl w:val="B81800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9A5315"/>
    <w:multiLevelType w:val="hybridMultilevel"/>
    <w:tmpl w:val="DBBC3682"/>
    <w:lvl w:ilvl="0" w:tplc="991430D6">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065CEA"/>
    <w:multiLevelType w:val="multilevel"/>
    <w:tmpl w:val="9170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D95924"/>
    <w:multiLevelType w:val="hybridMultilevel"/>
    <w:tmpl w:val="FF6A3A7C"/>
    <w:lvl w:ilvl="0" w:tplc="F28A41D4">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255609"/>
    <w:multiLevelType w:val="multilevel"/>
    <w:tmpl w:val="BE8ED0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C31023"/>
    <w:multiLevelType w:val="multilevel"/>
    <w:tmpl w:val="81F4063E"/>
    <w:lvl w:ilvl="0">
      <w:start w:val="1"/>
      <w:numFmt w:val="bullet"/>
      <w:lvlText w:val=""/>
      <w:lvlJc w:val="left"/>
      <w:pPr>
        <w:tabs>
          <w:tab w:val="num" w:pos="720"/>
        </w:tabs>
        <w:ind w:left="720" w:hanging="360"/>
      </w:pPr>
      <w:rPr>
        <w:rFonts w:ascii="Symbol" w:hAnsi="Symbol" w:cs="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3B7173"/>
    <w:multiLevelType w:val="hybridMultilevel"/>
    <w:tmpl w:val="07164AE8"/>
    <w:lvl w:ilvl="0" w:tplc="6DC46B54">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6643E6A"/>
    <w:multiLevelType w:val="hybridMultilevel"/>
    <w:tmpl w:val="77962356"/>
    <w:lvl w:ilvl="0" w:tplc="07F816C8">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467B1D46"/>
    <w:multiLevelType w:val="hybridMultilevel"/>
    <w:tmpl w:val="8C369EB4"/>
    <w:lvl w:ilvl="0" w:tplc="0C547626">
      <w:start w:val="1"/>
      <w:numFmt w:val="bullet"/>
      <w:lvlText w:val="•"/>
      <w:lvlJc w:val="left"/>
      <w:pPr>
        <w:tabs>
          <w:tab w:val="num" w:pos="720"/>
        </w:tabs>
        <w:ind w:left="720" w:hanging="360"/>
      </w:pPr>
      <w:rPr>
        <w:rFonts w:ascii="Arial" w:hAnsi="Arial" w:hint="default"/>
      </w:rPr>
    </w:lvl>
    <w:lvl w:ilvl="1" w:tplc="12EC68D8" w:tentative="1">
      <w:start w:val="1"/>
      <w:numFmt w:val="bullet"/>
      <w:lvlText w:val="•"/>
      <w:lvlJc w:val="left"/>
      <w:pPr>
        <w:tabs>
          <w:tab w:val="num" w:pos="1440"/>
        </w:tabs>
        <w:ind w:left="1440" w:hanging="360"/>
      </w:pPr>
      <w:rPr>
        <w:rFonts w:ascii="Arial" w:hAnsi="Arial" w:hint="default"/>
      </w:rPr>
    </w:lvl>
    <w:lvl w:ilvl="2" w:tplc="AE2A0D62" w:tentative="1">
      <w:start w:val="1"/>
      <w:numFmt w:val="bullet"/>
      <w:lvlText w:val="•"/>
      <w:lvlJc w:val="left"/>
      <w:pPr>
        <w:tabs>
          <w:tab w:val="num" w:pos="2160"/>
        </w:tabs>
        <w:ind w:left="2160" w:hanging="360"/>
      </w:pPr>
      <w:rPr>
        <w:rFonts w:ascii="Arial" w:hAnsi="Arial" w:hint="default"/>
      </w:rPr>
    </w:lvl>
    <w:lvl w:ilvl="3" w:tplc="A8E00EBC" w:tentative="1">
      <w:start w:val="1"/>
      <w:numFmt w:val="bullet"/>
      <w:lvlText w:val="•"/>
      <w:lvlJc w:val="left"/>
      <w:pPr>
        <w:tabs>
          <w:tab w:val="num" w:pos="2880"/>
        </w:tabs>
        <w:ind w:left="2880" w:hanging="360"/>
      </w:pPr>
      <w:rPr>
        <w:rFonts w:ascii="Arial" w:hAnsi="Arial" w:hint="default"/>
      </w:rPr>
    </w:lvl>
    <w:lvl w:ilvl="4" w:tplc="9A72B752" w:tentative="1">
      <w:start w:val="1"/>
      <w:numFmt w:val="bullet"/>
      <w:lvlText w:val="•"/>
      <w:lvlJc w:val="left"/>
      <w:pPr>
        <w:tabs>
          <w:tab w:val="num" w:pos="3600"/>
        </w:tabs>
        <w:ind w:left="3600" w:hanging="360"/>
      </w:pPr>
      <w:rPr>
        <w:rFonts w:ascii="Arial" w:hAnsi="Arial" w:hint="default"/>
      </w:rPr>
    </w:lvl>
    <w:lvl w:ilvl="5" w:tplc="59A68744" w:tentative="1">
      <w:start w:val="1"/>
      <w:numFmt w:val="bullet"/>
      <w:lvlText w:val="•"/>
      <w:lvlJc w:val="left"/>
      <w:pPr>
        <w:tabs>
          <w:tab w:val="num" w:pos="4320"/>
        </w:tabs>
        <w:ind w:left="4320" w:hanging="360"/>
      </w:pPr>
      <w:rPr>
        <w:rFonts w:ascii="Arial" w:hAnsi="Arial" w:hint="default"/>
      </w:rPr>
    </w:lvl>
    <w:lvl w:ilvl="6" w:tplc="DC5AE708" w:tentative="1">
      <w:start w:val="1"/>
      <w:numFmt w:val="bullet"/>
      <w:lvlText w:val="•"/>
      <w:lvlJc w:val="left"/>
      <w:pPr>
        <w:tabs>
          <w:tab w:val="num" w:pos="5040"/>
        </w:tabs>
        <w:ind w:left="5040" w:hanging="360"/>
      </w:pPr>
      <w:rPr>
        <w:rFonts w:ascii="Arial" w:hAnsi="Arial" w:hint="default"/>
      </w:rPr>
    </w:lvl>
    <w:lvl w:ilvl="7" w:tplc="CFCC79D2" w:tentative="1">
      <w:start w:val="1"/>
      <w:numFmt w:val="bullet"/>
      <w:lvlText w:val="•"/>
      <w:lvlJc w:val="left"/>
      <w:pPr>
        <w:tabs>
          <w:tab w:val="num" w:pos="5760"/>
        </w:tabs>
        <w:ind w:left="5760" w:hanging="360"/>
      </w:pPr>
      <w:rPr>
        <w:rFonts w:ascii="Arial" w:hAnsi="Arial" w:hint="default"/>
      </w:rPr>
    </w:lvl>
    <w:lvl w:ilvl="8" w:tplc="E610A72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149352E"/>
    <w:multiLevelType w:val="hybridMultilevel"/>
    <w:tmpl w:val="DC4627EE"/>
    <w:lvl w:ilvl="0" w:tplc="45B47296">
      <w:start w:val="1"/>
      <w:numFmt w:val="bullet"/>
      <w:lvlText w:val="•"/>
      <w:lvlJc w:val="left"/>
      <w:pPr>
        <w:tabs>
          <w:tab w:val="num" w:pos="720"/>
        </w:tabs>
        <w:ind w:left="720" w:hanging="360"/>
      </w:pPr>
      <w:rPr>
        <w:rFonts w:ascii="Arial" w:hAnsi="Arial" w:hint="default"/>
      </w:rPr>
    </w:lvl>
    <w:lvl w:ilvl="1" w:tplc="4AD42F44" w:tentative="1">
      <w:start w:val="1"/>
      <w:numFmt w:val="bullet"/>
      <w:lvlText w:val="•"/>
      <w:lvlJc w:val="left"/>
      <w:pPr>
        <w:tabs>
          <w:tab w:val="num" w:pos="1440"/>
        </w:tabs>
        <w:ind w:left="1440" w:hanging="360"/>
      </w:pPr>
      <w:rPr>
        <w:rFonts w:ascii="Arial" w:hAnsi="Arial" w:hint="default"/>
      </w:rPr>
    </w:lvl>
    <w:lvl w:ilvl="2" w:tplc="8AAA0CC4" w:tentative="1">
      <w:start w:val="1"/>
      <w:numFmt w:val="bullet"/>
      <w:lvlText w:val="•"/>
      <w:lvlJc w:val="left"/>
      <w:pPr>
        <w:tabs>
          <w:tab w:val="num" w:pos="2160"/>
        </w:tabs>
        <w:ind w:left="2160" w:hanging="360"/>
      </w:pPr>
      <w:rPr>
        <w:rFonts w:ascii="Arial" w:hAnsi="Arial" w:hint="default"/>
      </w:rPr>
    </w:lvl>
    <w:lvl w:ilvl="3" w:tplc="F830F89C" w:tentative="1">
      <w:start w:val="1"/>
      <w:numFmt w:val="bullet"/>
      <w:lvlText w:val="•"/>
      <w:lvlJc w:val="left"/>
      <w:pPr>
        <w:tabs>
          <w:tab w:val="num" w:pos="2880"/>
        </w:tabs>
        <w:ind w:left="2880" w:hanging="360"/>
      </w:pPr>
      <w:rPr>
        <w:rFonts w:ascii="Arial" w:hAnsi="Arial" w:hint="default"/>
      </w:rPr>
    </w:lvl>
    <w:lvl w:ilvl="4" w:tplc="24B6E37A" w:tentative="1">
      <w:start w:val="1"/>
      <w:numFmt w:val="bullet"/>
      <w:lvlText w:val="•"/>
      <w:lvlJc w:val="left"/>
      <w:pPr>
        <w:tabs>
          <w:tab w:val="num" w:pos="3600"/>
        </w:tabs>
        <w:ind w:left="3600" w:hanging="360"/>
      </w:pPr>
      <w:rPr>
        <w:rFonts w:ascii="Arial" w:hAnsi="Arial" w:hint="default"/>
      </w:rPr>
    </w:lvl>
    <w:lvl w:ilvl="5" w:tplc="4AF2BC6E" w:tentative="1">
      <w:start w:val="1"/>
      <w:numFmt w:val="bullet"/>
      <w:lvlText w:val="•"/>
      <w:lvlJc w:val="left"/>
      <w:pPr>
        <w:tabs>
          <w:tab w:val="num" w:pos="4320"/>
        </w:tabs>
        <w:ind w:left="4320" w:hanging="360"/>
      </w:pPr>
      <w:rPr>
        <w:rFonts w:ascii="Arial" w:hAnsi="Arial" w:hint="default"/>
      </w:rPr>
    </w:lvl>
    <w:lvl w:ilvl="6" w:tplc="525AD980" w:tentative="1">
      <w:start w:val="1"/>
      <w:numFmt w:val="bullet"/>
      <w:lvlText w:val="•"/>
      <w:lvlJc w:val="left"/>
      <w:pPr>
        <w:tabs>
          <w:tab w:val="num" w:pos="5040"/>
        </w:tabs>
        <w:ind w:left="5040" w:hanging="360"/>
      </w:pPr>
      <w:rPr>
        <w:rFonts w:ascii="Arial" w:hAnsi="Arial" w:hint="default"/>
      </w:rPr>
    </w:lvl>
    <w:lvl w:ilvl="7" w:tplc="A426E00E" w:tentative="1">
      <w:start w:val="1"/>
      <w:numFmt w:val="bullet"/>
      <w:lvlText w:val="•"/>
      <w:lvlJc w:val="left"/>
      <w:pPr>
        <w:tabs>
          <w:tab w:val="num" w:pos="5760"/>
        </w:tabs>
        <w:ind w:left="5760" w:hanging="360"/>
      </w:pPr>
      <w:rPr>
        <w:rFonts w:ascii="Arial" w:hAnsi="Arial" w:hint="default"/>
      </w:rPr>
    </w:lvl>
    <w:lvl w:ilvl="8" w:tplc="2AC2C7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4C00943"/>
    <w:multiLevelType w:val="hybridMultilevel"/>
    <w:tmpl w:val="E18692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81F6DF7"/>
    <w:multiLevelType w:val="multilevel"/>
    <w:tmpl w:val="FE326C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DD33E47"/>
    <w:multiLevelType w:val="hybridMultilevel"/>
    <w:tmpl w:val="D1600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01E2329"/>
    <w:multiLevelType w:val="multilevel"/>
    <w:tmpl w:val="2A24F0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98526A"/>
    <w:multiLevelType w:val="hybridMultilevel"/>
    <w:tmpl w:val="C8388E50"/>
    <w:lvl w:ilvl="0" w:tplc="1E0AD082">
      <w:start w:val="1"/>
      <w:numFmt w:val="bullet"/>
      <w:lvlText w:val="•"/>
      <w:lvlJc w:val="left"/>
      <w:pPr>
        <w:tabs>
          <w:tab w:val="num" w:pos="720"/>
        </w:tabs>
        <w:ind w:left="720" w:hanging="360"/>
      </w:pPr>
      <w:rPr>
        <w:rFonts w:ascii="Arial" w:hAnsi="Arial" w:hint="default"/>
      </w:rPr>
    </w:lvl>
    <w:lvl w:ilvl="1" w:tplc="B186DA2E" w:tentative="1">
      <w:start w:val="1"/>
      <w:numFmt w:val="bullet"/>
      <w:lvlText w:val="•"/>
      <w:lvlJc w:val="left"/>
      <w:pPr>
        <w:tabs>
          <w:tab w:val="num" w:pos="1440"/>
        </w:tabs>
        <w:ind w:left="1440" w:hanging="360"/>
      </w:pPr>
      <w:rPr>
        <w:rFonts w:ascii="Arial" w:hAnsi="Arial" w:hint="default"/>
      </w:rPr>
    </w:lvl>
    <w:lvl w:ilvl="2" w:tplc="A13AB8EA" w:tentative="1">
      <w:start w:val="1"/>
      <w:numFmt w:val="bullet"/>
      <w:lvlText w:val="•"/>
      <w:lvlJc w:val="left"/>
      <w:pPr>
        <w:tabs>
          <w:tab w:val="num" w:pos="2160"/>
        </w:tabs>
        <w:ind w:left="2160" w:hanging="360"/>
      </w:pPr>
      <w:rPr>
        <w:rFonts w:ascii="Arial" w:hAnsi="Arial" w:hint="default"/>
      </w:rPr>
    </w:lvl>
    <w:lvl w:ilvl="3" w:tplc="71C2AC72" w:tentative="1">
      <w:start w:val="1"/>
      <w:numFmt w:val="bullet"/>
      <w:lvlText w:val="•"/>
      <w:lvlJc w:val="left"/>
      <w:pPr>
        <w:tabs>
          <w:tab w:val="num" w:pos="2880"/>
        </w:tabs>
        <w:ind w:left="2880" w:hanging="360"/>
      </w:pPr>
      <w:rPr>
        <w:rFonts w:ascii="Arial" w:hAnsi="Arial" w:hint="default"/>
      </w:rPr>
    </w:lvl>
    <w:lvl w:ilvl="4" w:tplc="25D22ADC" w:tentative="1">
      <w:start w:val="1"/>
      <w:numFmt w:val="bullet"/>
      <w:lvlText w:val="•"/>
      <w:lvlJc w:val="left"/>
      <w:pPr>
        <w:tabs>
          <w:tab w:val="num" w:pos="3600"/>
        </w:tabs>
        <w:ind w:left="3600" w:hanging="360"/>
      </w:pPr>
      <w:rPr>
        <w:rFonts w:ascii="Arial" w:hAnsi="Arial" w:hint="default"/>
      </w:rPr>
    </w:lvl>
    <w:lvl w:ilvl="5" w:tplc="95A424A2" w:tentative="1">
      <w:start w:val="1"/>
      <w:numFmt w:val="bullet"/>
      <w:lvlText w:val="•"/>
      <w:lvlJc w:val="left"/>
      <w:pPr>
        <w:tabs>
          <w:tab w:val="num" w:pos="4320"/>
        </w:tabs>
        <w:ind w:left="4320" w:hanging="360"/>
      </w:pPr>
      <w:rPr>
        <w:rFonts w:ascii="Arial" w:hAnsi="Arial" w:hint="default"/>
      </w:rPr>
    </w:lvl>
    <w:lvl w:ilvl="6" w:tplc="DEF266FC" w:tentative="1">
      <w:start w:val="1"/>
      <w:numFmt w:val="bullet"/>
      <w:lvlText w:val="•"/>
      <w:lvlJc w:val="left"/>
      <w:pPr>
        <w:tabs>
          <w:tab w:val="num" w:pos="5040"/>
        </w:tabs>
        <w:ind w:left="5040" w:hanging="360"/>
      </w:pPr>
      <w:rPr>
        <w:rFonts w:ascii="Arial" w:hAnsi="Arial" w:hint="default"/>
      </w:rPr>
    </w:lvl>
    <w:lvl w:ilvl="7" w:tplc="3050F066" w:tentative="1">
      <w:start w:val="1"/>
      <w:numFmt w:val="bullet"/>
      <w:lvlText w:val="•"/>
      <w:lvlJc w:val="left"/>
      <w:pPr>
        <w:tabs>
          <w:tab w:val="num" w:pos="5760"/>
        </w:tabs>
        <w:ind w:left="5760" w:hanging="360"/>
      </w:pPr>
      <w:rPr>
        <w:rFonts w:ascii="Arial" w:hAnsi="Arial" w:hint="default"/>
      </w:rPr>
    </w:lvl>
    <w:lvl w:ilvl="8" w:tplc="3AC28D0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6311942"/>
    <w:multiLevelType w:val="hybridMultilevel"/>
    <w:tmpl w:val="517EE54E"/>
    <w:lvl w:ilvl="0" w:tplc="3778417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C866EF6"/>
    <w:multiLevelType w:val="multilevel"/>
    <w:tmpl w:val="2E82A8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17687368">
    <w:abstractNumId w:val="5"/>
  </w:num>
  <w:num w:numId="2" w16cid:durableId="55978505">
    <w:abstractNumId w:val="13"/>
  </w:num>
  <w:num w:numId="3" w16cid:durableId="1112941957">
    <w:abstractNumId w:val="9"/>
  </w:num>
  <w:num w:numId="4" w16cid:durableId="1497069837">
    <w:abstractNumId w:val="12"/>
  </w:num>
  <w:num w:numId="5" w16cid:durableId="474567801">
    <w:abstractNumId w:val="0"/>
  </w:num>
  <w:num w:numId="6" w16cid:durableId="1188059201">
    <w:abstractNumId w:val="8"/>
  </w:num>
  <w:num w:numId="7" w16cid:durableId="993147671">
    <w:abstractNumId w:val="21"/>
  </w:num>
  <w:num w:numId="8" w16cid:durableId="1072969448">
    <w:abstractNumId w:val="2"/>
  </w:num>
  <w:num w:numId="9" w16cid:durableId="1035696692">
    <w:abstractNumId w:val="18"/>
  </w:num>
  <w:num w:numId="10" w16cid:durableId="477307596">
    <w:abstractNumId w:val="7"/>
  </w:num>
  <w:num w:numId="11" w16cid:durableId="1270117265">
    <w:abstractNumId w:val="3"/>
  </w:num>
  <w:num w:numId="12" w16cid:durableId="715662687">
    <w:abstractNumId w:val="10"/>
  </w:num>
  <w:num w:numId="13" w16cid:durableId="183130296">
    <w:abstractNumId w:val="17"/>
  </w:num>
  <w:num w:numId="14" w16cid:durableId="620302141">
    <w:abstractNumId w:val="19"/>
  </w:num>
  <w:num w:numId="15" w16cid:durableId="630669031">
    <w:abstractNumId w:val="22"/>
  </w:num>
  <w:num w:numId="16" w16cid:durableId="1598828455">
    <w:abstractNumId w:val="6"/>
  </w:num>
  <w:num w:numId="17" w16cid:durableId="1097746882">
    <w:abstractNumId w:val="16"/>
  </w:num>
  <w:num w:numId="18" w16cid:durableId="2003850456">
    <w:abstractNumId w:val="15"/>
  </w:num>
  <w:num w:numId="19" w16cid:durableId="2001344364">
    <w:abstractNumId w:val="1"/>
  </w:num>
  <w:num w:numId="20" w16cid:durableId="598685560">
    <w:abstractNumId w:val="20"/>
  </w:num>
  <w:num w:numId="21" w16cid:durableId="451940742">
    <w:abstractNumId w:val="14"/>
  </w:num>
  <w:num w:numId="22" w16cid:durableId="1103106472">
    <w:abstractNumId w:val="11"/>
  </w:num>
  <w:num w:numId="23" w16cid:durableId="18044981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6A2"/>
    <w:rsid w:val="0000307F"/>
    <w:rsid w:val="00003C53"/>
    <w:rsid w:val="000040EF"/>
    <w:rsid w:val="00005502"/>
    <w:rsid w:val="00005504"/>
    <w:rsid w:val="00005AAF"/>
    <w:rsid w:val="00007219"/>
    <w:rsid w:val="00012BC0"/>
    <w:rsid w:val="00014719"/>
    <w:rsid w:val="000166FC"/>
    <w:rsid w:val="000172A0"/>
    <w:rsid w:val="000176B6"/>
    <w:rsid w:val="00020520"/>
    <w:rsid w:val="00020F49"/>
    <w:rsid w:val="000214BA"/>
    <w:rsid w:val="00022785"/>
    <w:rsid w:val="00023211"/>
    <w:rsid w:val="00023614"/>
    <w:rsid w:val="000239C0"/>
    <w:rsid w:val="00025195"/>
    <w:rsid w:val="000264B5"/>
    <w:rsid w:val="00027A01"/>
    <w:rsid w:val="000305E0"/>
    <w:rsid w:val="00034CB5"/>
    <w:rsid w:val="00036D7C"/>
    <w:rsid w:val="000376B8"/>
    <w:rsid w:val="000468DD"/>
    <w:rsid w:val="00046A9E"/>
    <w:rsid w:val="00047BC3"/>
    <w:rsid w:val="00052047"/>
    <w:rsid w:val="00055A82"/>
    <w:rsid w:val="00056086"/>
    <w:rsid w:val="000566F5"/>
    <w:rsid w:val="00056B4D"/>
    <w:rsid w:val="000572C6"/>
    <w:rsid w:val="000611AC"/>
    <w:rsid w:val="000616DC"/>
    <w:rsid w:val="000616F1"/>
    <w:rsid w:val="000624BE"/>
    <w:rsid w:val="00062AEA"/>
    <w:rsid w:val="0006426D"/>
    <w:rsid w:val="00064C8A"/>
    <w:rsid w:val="00066FC9"/>
    <w:rsid w:val="00067D84"/>
    <w:rsid w:val="00067DED"/>
    <w:rsid w:val="000707AF"/>
    <w:rsid w:val="000732D7"/>
    <w:rsid w:val="00073C1E"/>
    <w:rsid w:val="0007758E"/>
    <w:rsid w:val="00080242"/>
    <w:rsid w:val="0008040F"/>
    <w:rsid w:val="0008170E"/>
    <w:rsid w:val="00082A7C"/>
    <w:rsid w:val="000833C4"/>
    <w:rsid w:val="00083F2F"/>
    <w:rsid w:val="00083F42"/>
    <w:rsid w:val="0008582B"/>
    <w:rsid w:val="0008593F"/>
    <w:rsid w:val="00085B83"/>
    <w:rsid w:val="00086B03"/>
    <w:rsid w:val="000901DA"/>
    <w:rsid w:val="00091AD2"/>
    <w:rsid w:val="00092EE5"/>
    <w:rsid w:val="000931CC"/>
    <w:rsid w:val="0009661C"/>
    <w:rsid w:val="00096850"/>
    <w:rsid w:val="000A1559"/>
    <w:rsid w:val="000A2320"/>
    <w:rsid w:val="000A55BB"/>
    <w:rsid w:val="000A6958"/>
    <w:rsid w:val="000A7191"/>
    <w:rsid w:val="000B126F"/>
    <w:rsid w:val="000B13C7"/>
    <w:rsid w:val="000B1C3B"/>
    <w:rsid w:val="000B1EF4"/>
    <w:rsid w:val="000B1F44"/>
    <w:rsid w:val="000B29AF"/>
    <w:rsid w:val="000B4490"/>
    <w:rsid w:val="000B5A9D"/>
    <w:rsid w:val="000B5EF9"/>
    <w:rsid w:val="000B68CE"/>
    <w:rsid w:val="000C0B69"/>
    <w:rsid w:val="000C1707"/>
    <w:rsid w:val="000C2E54"/>
    <w:rsid w:val="000C351A"/>
    <w:rsid w:val="000C3F63"/>
    <w:rsid w:val="000C4A61"/>
    <w:rsid w:val="000C5542"/>
    <w:rsid w:val="000C5B44"/>
    <w:rsid w:val="000C5C4F"/>
    <w:rsid w:val="000D0070"/>
    <w:rsid w:val="000D0479"/>
    <w:rsid w:val="000D1CC4"/>
    <w:rsid w:val="000D4352"/>
    <w:rsid w:val="000D4B8A"/>
    <w:rsid w:val="000D4F62"/>
    <w:rsid w:val="000D5755"/>
    <w:rsid w:val="000D7672"/>
    <w:rsid w:val="000E1912"/>
    <w:rsid w:val="000E2A14"/>
    <w:rsid w:val="000E2B52"/>
    <w:rsid w:val="000E2CAA"/>
    <w:rsid w:val="000E31E5"/>
    <w:rsid w:val="000E4E2F"/>
    <w:rsid w:val="000E58B6"/>
    <w:rsid w:val="000E6231"/>
    <w:rsid w:val="000E6D9C"/>
    <w:rsid w:val="000E7E70"/>
    <w:rsid w:val="000F0121"/>
    <w:rsid w:val="000F10B1"/>
    <w:rsid w:val="000F34E3"/>
    <w:rsid w:val="000F37F8"/>
    <w:rsid w:val="000F771B"/>
    <w:rsid w:val="00101FDC"/>
    <w:rsid w:val="00103066"/>
    <w:rsid w:val="001042A2"/>
    <w:rsid w:val="0010720C"/>
    <w:rsid w:val="00107999"/>
    <w:rsid w:val="00114122"/>
    <w:rsid w:val="00114718"/>
    <w:rsid w:val="00114B51"/>
    <w:rsid w:val="00114CBE"/>
    <w:rsid w:val="00114EB8"/>
    <w:rsid w:val="001168BE"/>
    <w:rsid w:val="00117C03"/>
    <w:rsid w:val="00117CEF"/>
    <w:rsid w:val="0012001B"/>
    <w:rsid w:val="00121E04"/>
    <w:rsid w:val="00124244"/>
    <w:rsid w:val="001244C8"/>
    <w:rsid w:val="00125A32"/>
    <w:rsid w:val="001265E9"/>
    <w:rsid w:val="00126604"/>
    <w:rsid w:val="001269E9"/>
    <w:rsid w:val="00127B6B"/>
    <w:rsid w:val="00130461"/>
    <w:rsid w:val="001343FB"/>
    <w:rsid w:val="001344FF"/>
    <w:rsid w:val="00134EF3"/>
    <w:rsid w:val="0013635F"/>
    <w:rsid w:val="00137010"/>
    <w:rsid w:val="0013760C"/>
    <w:rsid w:val="00140844"/>
    <w:rsid w:val="00140A09"/>
    <w:rsid w:val="0014278D"/>
    <w:rsid w:val="00143329"/>
    <w:rsid w:val="0014388F"/>
    <w:rsid w:val="00144C59"/>
    <w:rsid w:val="0015208E"/>
    <w:rsid w:val="001521AF"/>
    <w:rsid w:val="0015276D"/>
    <w:rsid w:val="0015467F"/>
    <w:rsid w:val="0015650E"/>
    <w:rsid w:val="0015721B"/>
    <w:rsid w:val="001575A4"/>
    <w:rsid w:val="00157B46"/>
    <w:rsid w:val="00161B77"/>
    <w:rsid w:val="00163550"/>
    <w:rsid w:val="00165739"/>
    <w:rsid w:val="00165E57"/>
    <w:rsid w:val="001661F3"/>
    <w:rsid w:val="0017125F"/>
    <w:rsid w:val="00172754"/>
    <w:rsid w:val="001728F0"/>
    <w:rsid w:val="00172EE0"/>
    <w:rsid w:val="00173735"/>
    <w:rsid w:val="001744AB"/>
    <w:rsid w:val="00174D28"/>
    <w:rsid w:val="00177949"/>
    <w:rsid w:val="00181F1F"/>
    <w:rsid w:val="001838C0"/>
    <w:rsid w:val="00183900"/>
    <w:rsid w:val="00185427"/>
    <w:rsid w:val="001857BF"/>
    <w:rsid w:val="00185E96"/>
    <w:rsid w:val="00186AA5"/>
    <w:rsid w:val="001914C8"/>
    <w:rsid w:val="00191C50"/>
    <w:rsid w:val="00193645"/>
    <w:rsid w:val="001952C4"/>
    <w:rsid w:val="00196994"/>
    <w:rsid w:val="001975E4"/>
    <w:rsid w:val="001A0CB4"/>
    <w:rsid w:val="001A0F2A"/>
    <w:rsid w:val="001A1453"/>
    <w:rsid w:val="001A235B"/>
    <w:rsid w:val="001A26E3"/>
    <w:rsid w:val="001A2E7E"/>
    <w:rsid w:val="001A5276"/>
    <w:rsid w:val="001B09C9"/>
    <w:rsid w:val="001B4122"/>
    <w:rsid w:val="001B4BD9"/>
    <w:rsid w:val="001C12ED"/>
    <w:rsid w:val="001C5722"/>
    <w:rsid w:val="001D0755"/>
    <w:rsid w:val="001D1151"/>
    <w:rsid w:val="001D1579"/>
    <w:rsid w:val="001D2BDD"/>
    <w:rsid w:val="001D36E3"/>
    <w:rsid w:val="001D4B55"/>
    <w:rsid w:val="001D4B5D"/>
    <w:rsid w:val="001D4E8B"/>
    <w:rsid w:val="001D50A9"/>
    <w:rsid w:val="001E0576"/>
    <w:rsid w:val="001E137A"/>
    <w:rsid w:val="001E183C"/>
    <w:rsid w:val="001E1BEA"/>
    <w:rsid w:val="001E20F4"/>
    <w:rsid w:val="001E2821"/>
    <w:rsid w:val="001E5B6C"/>
    <w:rsid w:val="001E5E3D"/>
    <w:rsid w:val="001F0CD4"/>
    <w:rsid w:val="001F124E"/>
    <w:rsid w:val="001F1F76"/>
    <w:rsid w:val="001F417B"/>
    <w:rsid w:val="001F567A"/>
    <w:rsid w:val="00203BAB"/>
    <w:rsid w:val="00203BC5"/>
    <w:rsid w:val="00206CDF"/>
    <w:rsid w:val="00210F1D"/>
    <w:rsid w:val="00210F54"/>
    <w:rsid w:val="00212A42"/>
    <w:rsid w:val="00214C06"/>
    <w:rsid w:val="00215239"/>
    <w:rsid w:val="002160EC"/>
    <w:rsid w:val="00220BF1"/>
    <w:rsid w:val="00221988"/>
    <w:rsid w:val="00222764"/>
    <w:rsid w:val="0022280D"/>
    <w:rsid w:val="00222F08"/>
    <w:rsid w:val="0022493F"/>
    <w:rsid w:val="00227659"/>
    <w:rsid w:val="00227BB8"/>
    <w:rsid w:val="002348A8"/>
    <w:rsid w:val="00234B3C"/>
    <w:rsid w:val="00235DAC"/>
    <w:rsid w:val="00236728"/>
    <w:rsid w:val="002376EA"/>
    <w:rsid w:val="00241C13"/>
    <w:rsid w:val="00242D3F"/>
    <w:rsid w:val="002438F8"/>
    <w:rsid w:val="002447AD"/>
    <w:rsid w:val="00247F6D"/>
    <w:rsid w:val="002522F3"/>
    <w:rsid w:val="00253EBD"/>
    <w:rsid w:val="00255AC9"/>
    <w:rsid w:val="00255F6F"/>
    <w:rsid w:val="0025601C"/>
    <w:rsid w:val="00256278"/>
    <w:rsid w:val="00260007"/>
    <w:rsid w:val="00260E32"/>
    <w:rsid w:val="00261D32"/>
    <w:rsid w:val="002636C9"/>
    <w:rsid w:val="002666B9"/>
    <w:rsid w:val="00267C43"/>
    <w:rsid w:val="0027262A"/>
    <w:rsid w:val="0027360F"/>
    <w:rsid w:val="0027664B"/>
    <w:rsid w:val="002775B7"/>
    <w:rsid w:val="002812E2"/>
    <w:rsid w:val="00285E6C"/>
    <w:rsid w:val="002861A6"/>
    <w:rsid w:val="00286E56"/>
    <w:rsid w:val="0028753C"/>
    <w:rsid w:val="0028761D"/>
    <w:rsid w:val="002936AC"/>
    <w:rsid w:val="002937BA"/>
    <w:rsid w:val="00293CAE"/>
    <w:rsid w:val="00295A39"/>
    <w:rsid w:val="00296275"/>
    <w:rsid w:val="00296F89"/>
    <w:rsid w:val="0029779C"/>
    <w:rsid w:val="00297907"/>
    <w:rsid w:val="002A09F0"/>
    <w:rsid w:val="002A194F"/>
    <w:rsid w:val="002A1C70"/>
    <w:rsid w:val="002A1CE0"/>
    <w:rsid w:val="002A2BB5"/>
    <w:rsid w:val="002A2C64"/>
    <w:rsid w:val="002A341F"/>
    <w:rsid w:val="002A3506"/>
    <w:rsid w:val="002A3948"/>
    <w:rsid w:val="002A4BEF"/>
    <w:rsid w:val="002A6F93"/>
    <w:rsid w:val="002B02E2"/>
    <w:rsid w:val="002B045C"/>
    <w:rsid w:val="002B1D82"/>
    <w:rsid w:val="002C2583"/>
    <w:rsid w:val="002C30AC"/>
    <w:rsid w:val="002C6F1F"/>
    <w:rsid w:val="002C7F45"/>
    <w:rsid w:val="002D099A"/>
    <w:rsid w:val="002D1566"/>
    <w:rsid w:val="002D1DC3"/>
    <w:rsid w:val="002D29E8"/>
    <w:rsid w:val="002D4A16"/>
    <w:rsid w:val="002D4AE1"/>
    <w:rsid w:val="002D4E61"/>
    <w:rsid w:val="002D5582"/>
    <w:rsid w:val="002D60C7"/>
    <w:rsid w:val="002D67D5"/>
    <w:rsid w:val="002D7971"/>
    <w:rsid w:val="002E1668"/>
    <w:rsid w:val="002E307F"/>
    <w:rsid w:val="002E5642"/>
    <w:rsid w:val="002E6D2E"/>
    <w:rsid w:val="002E6EC8"/>
    <w:rsid w:val="002F12A4"/>
    <w:rsid w:val="002F356B"/>
    <w:rsid w:val="002F5786"/>
    <w:rsid w:val="00302613"/>
    <w:rsid w:val="00302C57"/>
    <w:rsid w:val="0030383A"/>
    <w:rsid w:val="00305F48"/>
    <w:rsid w:val="0031152D"/>
    <w:rsid w:val="0031338F"/>
    <w:rsid w:val="00313416"/>
    <w:rsid w:val="00314CCA"/>
    <w:rsid w:val="003156FC"/>
    <w:rsid w:val="00315A07"/>
    <w:rsid w:val="00317160"/>
    <w:rsid w:val="003172D2"/>
    <w:rsid w:val="003212F1"/>
    <w:rsid w:val="00321342"/>
    <w:rsid w:val="00321549"/>
    <w:rsid w:val="00321E00"/>
    <w:rsid w:val="00324041"/>
    <w:rsid w:val="003250EA"/>
    <w:rsid w:val="00325701"/>
    <w:rsid w:val="0032656E"/>
    <w:rsid w:val="00332BA2"/>
    <w:rsid w:val="00332E9E"/>
    <w:rsid w:val="003372DF"/>
    <w:rsid w:val="00337E87"/>
    <w:rsid w:val="00341095"/>
    <w:rsid w:val="003465A6"/>
    <w:rsid w:val="0034696F"/>
    <w:rsid w:val="00346E85"/>
    <w:rsid w:val="00347552"/>
    <w:rsid w:val="00350332"/>
    <w:rsid w:val="00350819"/>
    <w:rsid w:val="00350CDA"/>
    <w:rsid w:val="00352692"/>
    <w:rsid w:val="00354DE3"/>
    <w:rsid w:val="00356DCE"/>
    <w:rsid w:val="00357369"/>
    <w:rsid w:val="0036295A"/>
    <w:rsid w:val="00363DF9"/>
    <w:rsid w:val="00365DED"/>
    <w:rsid w:val="00367FB1"/>
    <w:rsid w:val="00371B6C"/>
    <w:rsid w:val="00374A25"/>
    <w:rsid w:val="0037500D"/>
    <w:rsid w:val="003758FD"/>
    <w:rsid w:val="00377145"/>
    <w:rsid w:val="00377C5D"/>
    <w:rsid w:val="00380179"/>
    <w:rsid w:val="00382442"/>
    <w:rsid w:val="00382B46"/>
    <w:rsid w:val="00383109"/>
    <w:rsid w:val="0038569E"/>
    <w:rsid w:val="00385B7B"/>
    <w:rsid w:val="003864D7"/>
    <w:rsid w:val="003870FD"/>
    <w:rsid w:val="00387ED2"/>
    <w:rsid w:val="00390923"/>
    <w:rsid w:val="00391822"/>
    <w:rsid w:val="00391AA0"/>
    <w:rsid w:val="00391C09"/>
    <w:rsid w:val="00391E11"/>
    <w:rsid w:val="003924CF"/>
    <w:rsid w:val="00392CC1"/>
    <w:rsid w:val="00392DB9"/>
    <w:rsid w:val="00394C55"/>
    <w:rsid w:val="00394DE2"/>
    <w:rsid w:val="00396B09"/>
    <w:rsid w:val="00396BCF"/>
    <w:rsid w:val="003A0257"/>
    <w:rsid w:val="003A0B56"/>
    <w:rsid w:val="003A1046"/>
    <w:rsid w:val="003A1270"/>
    <w:rsid w:val="003A1AD1"/>
    <w:rsid w:val="003A2682"/>
    <w:rsid w:val="003A330F"/>
    <w:rsid w:val="003A4E87"/>
    <w:rsid w:val="003A70B5"/>
    <w:rsid w:val="003B2156"/>
    <w:rsid w:val="003B25C0"/>
    <w:rsid w:val="003B2775"/>
    <w:rsid w:val="003B46AB"/>
    <w:rsid w:val="003C13D5"/>
    <w:rsid w:val="003C1625"/>
    <w:rsid w:val="003C606F"/>
    <w:rsid w:val="003C7340"/>
    <w:rsid w:val="003D03F9"/>
    <w:rsid w:val="003E0017"/>
    <w:rsid w:val="003E0286"/>
    <w:rsid w:val="003E0D48"/>
    <w:rsid w:val="003E1B1F"/>
    <w:rsid w:val="003E2D08"/>
    <w:rsid w:val="003E4B02"/>
    <w:rsid w:val="003E5060"/>
    <w:rsid w:val="003E693D"/>
    <w:rsid w:val="003E6EB4"/>
    <w:rsid w:val="003E717E"/>
    <w:rsid w:val="003E7DBA"/>
    <w:rsid w:val="003F21C5"/>
    <w:rsid w:val="003F36DC"/>
    <w:rsid w:val="003F3D49"/>
    <w:rsid w:val="003F51E9"/>
    <w:rsid w:val="003F5664"/>
    <w:rsid w:val="004023ED"/>
    <w:rsid w:val="00403470"/>
    <w:rsid w:val="00403998"/>
    <w:rsid w:val="0040401D"/>
    <w:rsid w:val="00404543"/>
    <w:rsid w:val="00405634"/>
    <w:rsid w:val="004057F9"/>
    <w:rsid w:val="00406DC4"/>
    <w:rsid w:val="00406E02"/>
    <w:rsid w:val="00410115"/>
    <w:rsid w:val="004141CC"/>
    <w:rsid w:val="00414C0E"/>
    <w:rsid w:val="00416C19"/>
    <w:rsid w:val="00421DC2"/>
    <w:rsid w:val="00421F19"/>
    <w:rsid w:val="00422396"/>
    <w:rsid w:val="00422B2F"/>
    <w:rsid w:val="0042597B"/>
    <w:rsid w:val="004274B6"/>
    <w:rsid w:val="0043167D"/>
    <w:rsid w:val="004331FF"/>
    <w:rsid w:val="004332C2"/>
    <w:rsid w:val="00433B49"/>
    <w:rsid w:val="00436E96"/>
    <w:rsid w:val="004375F9"/>
    <w:rsid w:val="00440339"/>
    <w:rsid w:val="004414C6"/>
    <w:rsid w:val="004416BA"/>
    <w:rsid w:val="00441793"/>
    <w:rsid w:val="004442CA"/>
    <w:rsid w:val="00444E26"/>
    <w:rsid w:val="004456F1"/>
    <w:rsid w:val="00445B0F"/>
    <w:rsid w:val="00446933"/>
    <w:rsid w:val="00446C83"/>
    <w:rsid w:val="00446CA9"/>
    <w:rsid w:val="00447595"/>
    <w:rsid w:val="00450B79"/>
    <w:rsid w:val="00452459"/>
    <w:rsid w:val="004525A9"/>
    <w:rsid w:val="004563AC"/>
    <w:rsid w:val="0045686C"/>
    <w:rsid w:val="004569CD"/>
    <w:rsid w:val="004576D3"/>
    <w:rsid w:val="004604E9"/>
    <w:rsid w:val="004609B0"/>
    <w:rsid w:val="00463E03"/>
    <w:rsid w:val="004641B7"/>
    <w:rsid w:val="004646F3"/>
    <w:rsid w:val="0046556B"/>
    <w:rsid w:val="00467C72"/>
    <w:rsid w:val="004710A9"/>
    <w:rsid w:val="00471513"/>
    <w:rsid w:val="0047241C"/>
    <w:rsid w:val="004729FA"/>
    <w:rsid w:val="00474CE8"/>
    <w:rsid w:val="004767BF"/>
    <w:rsid w:val="00477840"/>
    <w:rsid w:val="004808B5"/>
    <w:rsid w:val="004841B8"/>
    <w:rsid w:val="004850CF"/>
    <w:rsid w:val="0048636F"/>
    <w:rsid w:val="00486E7E"/>
    <w:rsid w:val="0049055E"/>
    <w:rsid w:val="004919EB"/>
    <w:rsid w:val="00493A81"/>
    <w:rsid w:val="004960A2"/>
    <w:rsid w:val="00496204"/>
    <w:rsid w:val="00496EA6"/>
    <w:rsid w:val="004A02B4"/>
    <w:rsid w:val="004A3090"/>
    <w:rsid w:val="004A4688"/>
    <w:rsid w:val="004A4EC3"/>
    <w:rsid w:val="004A50DA"/>
    <w:rsid w:val="004A587F"/>
    <w:rsid w:val="004A5D73"/>
    <w:rsid w:val="004A60D2"/>
    <w:rsid w:val="004B05D7"/>
    <w:rsid w:val="004B2111"/>
    <w:rsid w:val="004B2E4D"/>
    <w:rsid w:val="004B451E"/>
    <w:rsid w:val="004B5EC1"/>
    <w:rsid w:val="004B60AD"/>
    <w:rsid w:val="004B624F"/>
    <w:rsid w:val="004B6604"/>
    <w:rsid w:val="004B77A9"/>
    <w:rsid w:val="004C07CA"/>
    <w:rsid w:val="004C19B9"/>
    <w:rsid w:val="004C2BD8"/>
    <w:rsid w:val="004C427B"/>
    <w:rsid w:val="004C5AB6"/>
    <w:rsid w:val="004C694D"/>
    <w:rsid w:val="004D07DB"/>
    <w:rsid w:val="004D388E"/>
    <w:rsid w:val="004D4BDD"/>
    <w:rsid w:val="004D664E"/>
    <w:rsid w:val="004D6B69"/>
    <w:rsid w:val="004E166B"/>
    <w:rsid w:val="004E3F0D"/>
    <w:rsid w:val="004E5241"/>
    <w:rsid w:val="004E60BF"/>
    <w:rsid w:val="004E786E"/>
    <w:rsid w:val="004E7BFC"/>
    <w:rsid w:val="004F737E"/>
    <w:rsid w:val="00501231"/>
    <w:rsid w:val="005027AF"/>
    <w:rsid w:val="005041FE"/>
    <w:rsid w:val="00504830"/>
    <w:rsid w:val="005050D8"/>
    <w:rsid w:val="00506287"/>
    <w:rsid w:val="00511402"/>
    <w:rsid w:val="005132A7"/>
    <w:rsid w:val="00514F68"/>
    <w:rsid w:val="00515573"/>
    <w:rsid w:val="00516DE9"/>
    <w:rsid w:val="00517392"/>
    <w:rsid w:val="005174D0"/>
    <w:rsid w:val="0051751B"/>
    <w:rsid w:val="00517BD7"/>
    <w:rsid w:val="00522064"/>
    <w:rsid w:val="0052283B"/>
    <w:rsid w:val="00522A4A"/>
    <w:rsid w:val="00527114"/>
    <w:rsid w:val="00530C0F"/>
    <w:rsid w:val="005329D0"/>
    <w:rsid w:val="0053311E"/>
    <w:rsid w:val="00533EE8"/>
    <w:rsid w:val="0053696A"/>
    <w:rsid w:val="00536A42"/>
    <w:rsid w:val="00537969"/>
    <w:rsid w:val="00540365"/>
    <w:rsid w:val="00540AA8"/>
    <w:rsid w:val="00542B95"/>
    <w:rsid w:val="00544B7C"/>
    <w:rsid w:val="0054614E"/>
    <w:rsid w:val="00547526"/>
    <w:rsid w:val="00550434"/>
    <w:rsid w:val="00550817"/>
    <w:rsid w:val="00551147"/>
    <w:rsid w:val="00551B3D"/>
    <w:rsid w:val="00551E55"/>
    <w:rsid w:val="005526E3"/>
    <w:rsid w:val="005540DA"/>
    <w:rsid w:val="00554385"/>
    <w:rsid w:val="00557989"/>
    <w:rsid w:val="0056369B"/>
    <w:rsid w:val="0056381A"/>
    <w:rsid w:val="00567658"/>
    <w:rsid w:val="00570B49"/>
    <w:rsid w:val="00570C42"/>
    <w:rsid w:val="00570E81"/>
    <w:rsid w:val="00571DF0"/>
    <w:rsid w:val="0057300E"/>
    <w:rsid w:val="005734EF"/>
    <w:rsid w:val="0057533C"/>
    <w:rsid w:val="005765E2"/>
    <w:rsid w:val="00576A16"/>
    <w:rsid w:val="005775B7"/>
    <w:rsid w:val="00577FB8"/>
    <w:rsid w:val="0058093E"/>
    <w:rsid w:val="0058242F"/>
    <w:rsid w:val="00582593"/>
    <w:rsid w:val="00584CCF"/>
    <w:rsid w:val="00586920"/>
    <w:rsid w:val="00590905"/>
    <w:rsid w:val="0059232F"/>
    <w:rsid w:val="00597070"/>
    <w:rsid w:val="00597E06"/>
    <w:rsid w:val="005A0552"/>
    <w:rsid w:val="005A2E12"/>
    <w:rsid w:val="005A591F"/>
    <w:rsid w:val="005A5A9C"/>
    <w:rsid w:val="005A757D"/>
    <w:rsid w:val="005B002B"/>
    <w:rsid w:val="005B431F"/>
    <w:rsid w:val="005B4521"/>
    <w:rsid w:val="005B7553"/>
    <w:rsid w:val="005C0308"/>
    <w:rsid w:val="005C24FF"/>
    <w:rsid w:val="005C4F9F"/>
    <w:rsid w:val="005C62B1"/>
    <w:rsid w:val="005C68AA"/>
    <w:rsid w:val="005C702E"/>
    <w:rsid w:val="005C79EA"/>
    <w:rsid w:val="005D0635"/>
    <w:rsid w:val="005D0670"/>
    <w:rsid w:val="005D119C"/>
    <w:rsid w:val="005D18D5"/>
    <w:rsid w:val="005D3093"/>
    <w:rsid w:val="005D326A"/>
    <w:rsid w:val="005D3F40"/>
    <w:rsid w:val="005D4664"/>
    <w:rsid w:val="005D5F38"/>
    <w:rsid w:val="005D6E85"/>
    <w:rsid w:val="005D760E"/>
    <w:rsid w:val="005E22E2"/>
    <w:rsid w:val="005E352C"/>
    <w:rsid w:val="005E5500"/>
    <w:rsid w:val="005E703E"/>
    <w:rsid w:val="005E7057"/>
    <w:rsid w:val="005F1820"/>
    <w:rsid w:val="005F40E0"/>
    <w:rsid w:val="005F4888"/>
    <w:rsid w:val="005F52E2"/>
    <w:rsid w:val="005F53BC"/>
    <w:rsid w:val="005F53EA"/>
    <w:rsid w:val="005F5741"/>
    <w:rsid w:val="005F7C77"/>
    <w:rsid w:val="006008CD"/>
    <w:rsid w:val="00600903"/>
    <w:rsid w:val="00601E5B"/>
    <w:rsid w:val="0060407A"/>
    <w:rsid w:val="0060620B"/>
    <w:rsid w:val="00607C1D"/>
    <w:rsid w:val="00610A0E"/>
    <w:rsid w:val="00610AA8"/>
    <w:rsid w:val="006121C5"/>
    <w:rsid w:val="00612232"/>
    <w:rsid w:val="0061226D"/>
    <w:rsid w:val="00612702"/>
    <w:rsid w:val="00613DB1"/>
    <w:rsid w:val="00613E01"/>
    <w:rsid w:val="00614E25"/>
    <w:rsid w:val="0062155F"/>
    <w:rsid w:val="00621C1F"/>
    <w:rsid w:val="006248EE"/>
    <w:rsid w:val="00631C9E"/>
    <w:rsid w:val="00631D30"/>
    <w:rsid w:val="006335A0"/>
    <w:rsid w:val="0063369E"/>
    <w:rsid w:val="006336B8"/>
    <w:rsid w:val="00635599"/>
    <w:rsid w:val="006371FA"/>
    <w:rsid w:val="00641875"/>
    <w:rsid w:val="006427DC"/>
    <w:rsid w:val="0064315B"/>
    <w:rsid w:val="0064402F"/>
    <w:rsid w:val="006444C3"/>
    <w:rsid w:val="006452C3"/>
    <w:rsid w:val="00645615"/>
    <w:rsid w:val="0065018A"/>
    <w:rsid w:val="00650AFE"/>
    <w:rsid w:val="00652BCA"/>
    <w:rsid w:val="00655087"/>
    <w:rsid w:val="006579C6"/>
    <w:rsid w:val="00657ACB"/>
    <w:rsid w:val="006627B9"/>
    <w:rsid w:val="00662B66"/>
    <w:rsid w:val="00664F2C"/>
    <w:rsid w:val="0066769E"/>
    <w:rsid w:val="006707E8"/>
    <w:rsid w:val="00670D92"/>
    <w:rsid w:val="0067150D"/>
    <w:rsid w:val="006757C9"/>
    <w:rsid w:val="00676136"/>
    <w:rsid w:val="00680EBE"/>
    <w:rsid w:val="006816A2"/>
    <w:rsid w:val="006846F9"/>
    <w:rsid w:val="006848BF"/>
    <w:rsid w:val="00685FB9"/>
    <w:rsid w:val="0069067B"/>
    <w:rsid w:val="00693189"/>
    <w:rsid w:val="006938BB"/>
    <w:rsid w:val="0069531B"/>
    <w:rsid w:val="006954CB"/>
    <w:rsid w:val="00697CAE"/>
    <w:rsid w:val="006A0C2E"/>
    <w:rsid w:val="006A109C"/>
    <w:rsid w:val="006A1376"/>
    <w:rsid w:val="006A251D"/>
    <w:rsid w:val="006A5EE0"/>
    <w:rsid w:val="006A6196"/>
    <w:rsid w:val="006B0A2D"/>
    <w:rsid w:val="006B11C0"/>
    <w:rsid w:val="006B1544"/>
    <w:rsid w:val="006B1C3B"/>
    <w:rsid w:val="006B1D5B"/>
    <w:rsid w:val="006B436F"/>
    <w:rsid w:val="006B5F96"/>
    <w:rsid w:val="006B6CC9"/>
    <w:rsid w:val="006C10FD"/>
    <w:rsid w:val="006C1DDD"/>
    <w:rsid w:val="006C44E3"/>
    <w:rsid w:val="006D0559"/>
    <w:rsid w:val="006D1921"/>
    <w:rsid w:val="006D31A3"/>
    <w:rsid w:val="006D4565"/>
    <w:rsid w:val="006D76D6"/>
    <w:rsid w:val="006E0A6A"/>
    <w:rsid w:val="006E2105"/>
    <w:rsid w:val="006E3259"/>
    <w:rsid w:val="006E3AB3"/>
    <w:rsid w:val="006E4D56"/>
    <w:rsid w:val="006E4EA0"/>
    <w:rsid w:val="006E5629"/>
    <w:rsid w:val="006E6540"/>
    <w:rsid w:val="006E680A"/>
    <w:rsid w:val="006F2A72"/>
    <w:rsid w:val="006F33D6"/>
    <w:rsid w:val="006F55FB"/>
    <w:rsid w:val="006F6A7D"/>
    <w:rsid w:val="0070017D"/>
    <w:rsid w:val="00701D06"/>
    <w:rsid w:val="00701D31"/>
    <w:rsid w:val="00701F0D"/>
    <w:rsid w:val="00702FB4"/>
    <w:rsid w:val="00703BAF"/>
    <w:rsid w:val="00705C38"/>
    <w:rsid w:val="00710190"/>
    <w:rsid w:val="007117A4"/>
    <w:rsid w:val="007128E9"/>
    <w:rsid w:val="007128FE"/>
    <w:rsid w:val="00712CFC"/>
    <w:rsid w:val="00712F9A"/>
    <w:rsid w:val="00717617"/>
    <w:rsid w:val="0072058D"/>
    <w:rsid w:val="007221A0"/>
    <w:rsid w:val="007223EE"/>
    <w:rsid w:val="007233C2"/>
    <w:rsid w:val="00723692"/>
    <w:rsid w:val="0072433A"/>
    <w:rsid w:val="00724635"/>
    <w:rsid w:val="00725CB1"/>
    <w:rsid w:val="00727523"/>
    <w:rsid w:val="00727C18"/>
    <w:rsid w:val="0073060E"/>
    <w:rsid w:val="00732EC2"/>
    <w:rsid w:val="00733441"/>
    <w:rsid w:val="00733597"/>
    <w:rsid w:val="00733D81"/>
    <w:rsid w:val="00734460"/>
    <w:rsid w:val="00735E72"/>
    <w:rsid w:val="007361F1"/>
    <w:rsid w:val="00736991"/>
    <w:rsid w:val="0073793F"/>
    <w:rsid w:val="00740F76"/>
    <w:rsid w:val="0074277A"/>
    <w:rsid w:val="0074369F"/>
    <w:rsid w:val="00747322"/>
    <w:rsid w:val="0074734D"/>
    <w:rsid w:val="00750059"/>
    <w:rsid w:val="00751656"/>
    <w:rsid w:val="00752C39"/>
    <w:rsid w:val="007535DF"/>
    <w:rsid w:val="00753704"/>
    <w:rsid w:val="007553CB"/>
    <w:rsid w:val="007553FE"/>
    <w:rsid w:val="0075706C"/>
    <w:rsid w:val="007573C8"/>
    <w:rsid w:val="007604E3"/>
    <w:rsid w:val="00762943"/>
    <w:rsid w:val="007650F3"/>
    <w:rsid w:val="007658A0"/>
    <w:rsid w:val="00766D3F"/>
    <w:rsid w:val="00770A0E"/>
    <w:rsid w:val="00770D89"/>
    <w:rsid w:val="00771CFF"/>
    <w:rsid w:val="00772BFE"/>
    <w:rsid w:val="00772DF6"/>
    <w:rsid w:val="007734FA"/>
    <w:rsid w:val="007758A9"/>
    <w:rsid w:val="0077639D"/>
    <w:rsid w:val="00777229"/>
    <w:rsid w:val="00777678"/>
    <w:rsid w:val="00780221"/>
    <w:rsid w:val="0078203E"/>
    <w:rsid w:val="007825CA"/>
    <w:rsid w:val="00785BA3"/>
    <w:rsid w:val="007861E3"/>
    <w:rsid w:val="007874BE"/>
    <w:rsid w:val="0079199B"/>
    <w:rsid w:val="007920BF"/>
    <w:rsid w:val="0079231B"/>
    <w:rsid w:val="007936ED"/>
    <w:rsid w:val="00794428"/>
    <w:rsid w:val="00795540"/>
    <w:rsid w:val="00795BA4"/>
    <w:rsid w:val="00795C4F"/>
    <w:rsid w:val="00795F36"/>
    <w:rsid w:val="0079667E"/>
    <w:rsid w:val="00796A6F"/>
    <w:rsid w:val="007976A2"/>
    <w:rsid w:val="007A21AC"/>
    <w:rsid w:val="007A5516"/>
    <w:rsid w:val="007B01C7"/>
    <w:rsid w:val="007B194B"/>
    <w:rsid w:val="007B1A3B"/>
    <w:rsid w:val="007B1D5B"/>
    <w:rsid w:val="007B398F"/>
    <w:rsid w:val="007B4424"/>
    <w:rsid w:val="007B68F6"/>
    <w:rsid w:val="007B6EC9"/>
    <w:rsid w:val="007C18D8"/>
    <w:rsid w:val="007C2120"/>
    <w:rsid w:val="007C3000"/>
    <w:rsid w:val="007C316C"/>
    <w:rsid w:val="007C36CE"/>
    <w:rsid w:val="007C385A"/>
    <w:rsid w:val="007C42C0"/>
    <w:rsid w:val="007C474E"/>
    <w:rsid w:val="007C6553"/>
    <w:rsid w:val="007C7117"/>
    <w:rsid w:val="007D60AC"/>
    <w:rsid w:val="007D664E"/>
    <w:rsid w:val="007D679D"/>
    <w:rsid w:val="007D722D"/>
    <w:rsid w:val="007D7DDE"/>
    <w:rsid w:val="007E00D4"/>
    <w:rsid w:val="007E0C22"/>
    <w:rsid w:val="007E257A"/>
    <w:rsid w:val="007E400C"/>
    <w:rsid w:val="007E43E8"/>
    <w:rsid w:val="007E5342"/>
    <w:rsid w:val="007E55B5"/>
    <w:rsid w:val="007E5DB9"/>
    <w:rsid w:val="007E66FA"/>
    <w:rsid w:val="007E7189"/>
    <w:rsid w:val="007F009F"/>
    <w:rsid w:val="007F0C37"/>
    <w:rsid w:val="007F2F3D"/>
    <w:rsid w:val="007F34A8"/>
    <w:rsid w:val="007F35AA"/>
    <w:rsid w:val="007F36D7"/>
    <w:rsid w:val="007F4417"/>
    <w:rsid w:val="007F5F71"/>
    <w:rsid w:val="007F6022"/>
    <w:rsid w:val="007F665F"/>
    <w:rsid w:val="007F7694"/>
    <w:rsid w:val="00800AF4"/>
    <w:rsid w:val="0080205F"/>
    <w:rsid w:val="008026B2"/>
    <w:rsid w:val="00803976"/>
    <w:rsid w:val="00804969"/>
    <w:rsid w:val="00805008"/>
    <w:rsid w:val="00806123"/>
    <w:rsid w:val="0080675F"/>
    <w:rsid w:val="00806DED"/>
    <w:rsid w:val="00807C8A"/>
    <w:rsid w:val="0081175C"/>
    <w:rsid w:val="00811C94"/>
    <w:rsid w:val="00813507"/>
    <w:rsid w:val="0081432E"/>
    <w:rsid w:val="00816DD0"/>
    <w:rsid w:val="00817B50"/>
    <w:rsid w:val="008219A1"/>
    <w:rsid w:val="0082221A"/>
    <w:rsid w:val="00823899"/>
    <w:rsid w:val="008245E4"/>
    <w:rsid w:val="0082487A"/>
    <w:rsid w:val="00827BB6"/>
    <w:rsid w:val="008303D5"/>
    <w:rsid w:val="0083051E"/>
    <w:rsid w:val="0083465B"/>
    <w:rsid w:val="00834FA2"/>
    <w:rsid w:val="00834FAD"/>
    <w:rsid w:val="00837B11"/>
    <w:rsid w:val="0084423E"/>
    <w:rsid w:val="00844DFF"/>
    <w:rsid w:val="00845858"/>
    <w:rsid w:val="00846158"/>
    <w:rsid w:val="0084627B"/>
    <w:rsid w:val="008474D5"/>
    <w:rsid w:val="00850772"/>
    <w:rsid w:val="00851E04"/>
    <w:rsid w:val="00853C2A"/>
    <w:rsid w:val="00863D35"/>
    <w:rsid w:val="00866E9D"/>
    <w:rsid w:val="008703D1"/>
    <w:rsid w:val="00873CD8"/>
    <w:rsid w:val="00873F5B"/>
    <w:rsid w:val="00876619"/>
    <w:rsid w:val="00881557"/>
    <w:rsid w:val="00881AD6"/>
    <w:rsid w:val="00881B3E"/>
    <w:rsid w:val="00882210"/>
    <w:rsid w:val="00882E62"/>
    <w:rsid w:val="00883C53"/>
    <w:rsid w:val="00883F75"/>
    <w:rsid w:val="0088427C"/>
    <w:rsid w:val="00885624"/>
    <w:rsid w:val="00886063"/>
    <w:rsid w:val="00887CB5"/>
    <w:rsid w:val="008917E5"/>
    <w:rsid w:val="0089184B"/>
    <w:rsid w:val="00893C65"/>
    <w:rsid w:val="00893FFB"/>
    <w:rsid w:val="008965A2"/>
    <w:rsid w:val="008A003A"/>
    <w:rsid w:val="008A0937"/>
    <w:rsid w:val="008A1330"/>
    <w:rsid w:val="008A1AEF"/>
    <w:rsid w:val="008A2104"/>
    <w:rsid w:val="008A786E"/>
    <w:rsid w:val="008B16AD"/>
    <w:rsid w:val="008B1C75"/>
    <w:rsid w:val="008B4056"/>
    <w:rsid w:val="008B66D9"/>
    <w:rsid w:val="008B70FB"/>
    <w:rsid w:val="008C00C1"/>
    <w:rsid w:val="008C2711"/>
    <w:rsid w:val="008C2BD2"/>
    <w:rsid w:val="008C3362"/>
    <w:rsid w:val="008C368C"/>
    <w:rsid w:val="008C51A6"/>
    <w:rsid w:val="008C6A89"/>
    <w:rsid w:val="008D43FA"/>
    <w:rsid w:val="008D44A6"/>
    <w:rsid w:val="008D457A"/>
    <w:rsid w:val="008D508D"/>
    <w:rsid w:val="008D6776"/>
    <w:rsid w:val="008E02F3"/>
    <w:rsid w:val="008E0775"/>
    <w:rsid w:val="008E2198"/>
    <w:rsid w:val="008E3A88"/>
    <w:rsid w:val="008E6F08"/>
    <w:rsid w:val="008E7FC3"/>
    <w:rsid w:val="008F11CC"/>
    <w:rsid w:val="008F17AB"/>
    <w:rsid w:val="008F1EDF"/>
    <w:rsid w:val="008F44E6"/>
    <w:rsid w:val="008F4E1F"/>
    <w:rsid w:val="008F564A"/>
    <w:rsid w:val="008F5B75"/>
    <w:rsid w:val="008F6B23"/>
    <w:rsid w:val="009000FA"/>
    <w:rsid w:val="00900116"/>
    <w:rsid w:val="00901978"/>
    <w:rsid w:val="00901BA4"/>
    <w:rsid w:val="009028DE"/>
    <w:rsid w:val="00904222"/>
    <w:rsid w:val="00905461"/>
    <w:rsid w:val="009065AC"/>
    <w:rsid w:val="00907D5D"/>
    <w:rsid w:val="00910046"/>
    <w:rsid w:val="009101D9"/>
    <w:rsid w:val="00910BAC"/>
    <w:rsid w:val="00911516"/>
    <w:rsid w:val="0091222D"/>
    <w:rsid w:val="00920AC8"/>
    <w:rsid w:val="009212A0"/>
    <w:rsid w:val="0092150A"/>
    <w:rsid w:val="00922583"/>
    <w:rsid w:val="00923FB0"/>
    <w:rsid w:val="00924092"/>
    <w:rsid w:val="0092471F"/>
    <w:rsid w:val="00925919"/>
    <w:rsid w:val="00926BF7"/>
    <w:rsid w:val="00926CE6"/>
    <w:rsid w:val="00926DB8"/>
    <w:rsid w:val="00940166"/>
    <w:rsid w:val="0094034A"/>
    <w:rsid w:val="00942D90"/>
    <w:rsid w:val="0094424E"/>
    <w:rsid w:val="00944C65"/>
    <w:rsid w:val="0094569B"/>
    <w:rsid w:val="009462C3"/>
    <w:rsid w:val="00947ABC"/>
    <w:rsid w:val="00953302"/>
    <w:rsid w:val="00955E3D"/>
    <w:rsid w:val="009566ED"/>
    <w:rsid w:val="009613ED"/>
    <w:rsid w:val="009619C0"/>
    <w:rsid w:val="00963116"/>
    <w:rsid w:val="009636C3"/>
    <w:rsid w:val="00971449"/>
    <w:rsid w:val="00974856"/>
    <w:rsid w:val="00977162"/>
    <w:rsid w:val="00977B5D"/>
    <w:rsid w:val="00977CE2"/>
    <w:rsid w:val="00980055"/>
    <w:rsid w:val="00980C3C"/>
    <w:rsid w:val="00981101"/>
    <w:rsid w:val="00982BEA"/>
    <w:rsid w:val="00983B15"/>
    <w:rsid w:val="0098537A"/>
    <w:rsid w:val="00991682"/>
    <w:rsid w:val="00993032"/>
    <w:rsid w:val="009941CD"/>
    <w:rsid w:val="00994D8F"/>
    <w:rsid w:val="00994E31"/>
    <w:rsid w:val="00996615"/>
    <w:rsid w:val="009969D3"/>
    <w:rsid w:val="009977D6"/>
    <w:rsid w:val="00997BE8"/>
    <w:rsid w:val="009A2F6B"/>
    <w:rsid w:val="009A3804"/>
    <w:rsid w:val="009A3952"/>
    <w:rsid w:val="009A4B7E"/>
    <w:rsid w:val="009A77E1"/>
    <w:rsid w:val="009B0604"/>
    <w:rsid w:val="009B21A2"/>
    <w:rsid w:val="009B245C"/>
    <w:rsid w:val="009B2CAB"/>
    <w:rsid w:val="009B2E4E"/>
    <w:rsid w:val="009B3B29"/>
    <w:rsid w:val="009B4C61"/>
    <w:rsid w:val="009B69BB"/>
    <w:rsid w:val="009B7B49"/>
    <w:rsid w:val="009B7BDA"/>
    <w:rsid w:val="009C0655"/>
    <w:rsid w:val="009C08DF"/>
    <w:rsid w:val="009C3362"/>
    <w:rsid w:val="009C3FD4"/>
    <w:rsid w:val="009C49E8"/>
    <w:rsid w:val="009C508B"/>
    <w:rsid w:val="009C6D0C"/>
    <w:rsid w:val="009C73FE"/>
    <w:rsid w:val="009C7D9C"/>
    <w:rsid w:val="009C7E86"/>
    <w:rsid w:val="009D04B7"/>
    <w:rsid w:val="009D080F"/>
    <w:rsid w:val="009D1873"/>
    <w:rsid w:val="009D1D08"/>
    <w:rsid w:val="009D24E4"/>
    <w:rsid w:val="009D3F4A"/>
    <w:rsid w:val="009D46CB"/>
    <w:rsid w:val="009E055E"/>
    <w:rsid w:val="009E0EDC"/>
    <w:rsid w:val="009E1096"/>
    <w:rsid w:val="009E14FA"/>
    <w:rsid w:val="009E23B5"/>
    <w:rsid w:val="009E2F7E"/>
    <w:rsid w:val="009F4670"/>
    <w:rsid w:val="009F68DF"/>
    <w:rsid w:val="009F7297"/>
    <w:rsid w:val="009F79BB"/>
    <w:rsid w:val="00A03A78"/>
    <w:rsid w:val="00A045C7"/>
    <w:rsid w:val="00A04D23"/>
    <w:rsid w:val="00A05998"/>
    <w:rsid w:val="00A06272"/>
    <w:rsid w:val="00A0707D"/>
    <w:rsid w:val="00A1068A"/>
    <w:rsid w:val="00A10B4A"/>
    <w:rsid w:val="00A1116B"/>
    <w:rsid w:val="00A11177"/>
    <w:rsid w:val="00A125CE"/>
    <w:rsid w:val="00A127BF"/>
    <w:rsid w:val="00A14511"/>
    <w:rsid w:val="00A16096"/>
    <w:rsid w:val="00A166D9"/>
    <w:rsid w:val="00A16BF9"/>
    <w:rsid w:val="00A17DAE"/>
    <w:rsid w:val="00A2028E"/>
    <w:rsid w:val="00A20E26"/>
    <w:rsid w:val="00A20E7A"/>
    <w:rsid w:val="00A223C7"/>
    <w:rsid w:val="00A235B3"/>
    <w:rsid w:val="00A27463"/>
    <w:rsid w:val="00A30332"/>
    <w:rsid w:val="00A30420"/>
    <w:rsid w:val="00A30E4E"/>
    <w:rsid w:val="00A311BF"/>
    <w:rsid w:val="00A31578"/>
    <w:rsid w:val="00A32C06"/>
    <w:rsid w:val="00A34B48"/>
    <w:rsid w:val="00A3511A"/>
    <w:rsid w:val="00A35F95"/>
    <w:rsid w:val="00A37D78"/>
    <w:rsid w:val="00A44C9D"/>
    <w:rsid w:val="00A4737F"/>
    <w:rsid w:val="00A478A3"/>
    <w:rsid w:val="00A52AC2"/>
    <w:rsid w:val="00A56EA2"/>
    <w:rsid w:val="00A57795"/>
    <w:rsid w:val="00A57DF6"/>
    <w:rsid w:val="00A57F72"/>
    <w:rsid w:val="00A62FDC"/>
    <w:rsid w:val="00A638AA"/>
    <w:rsid w:val="00A65A30"/>
    <w:rsid w:val="00A67642"/>
    <w:rsid w:val="00A702EB"/>
    <w:rsid w:val="00A70F0C"/>
    <w:rsid w:val="00A74356"/>
    <w:rsid w:val="00A75DFC"/>
    <w:rsid w:val="00A76C17"/>
    <w:rsid w:val="00A7720C"/>
    <w:rsid w:val="00A809ED"/>
    <w:rsid w:val="00A833D4"/>
    <w:rsid w:val="00A84C17"/>
    <w:rsid w:val="00A924F3"/>
    <w:rsid w:val="00A9307F"/>
    <w:rsid w:val="00A9349A"/>
    <w:rsid w:val="00A94693"/>
    <w:rsid w:val="00AA20F0"/>
    <w:rsid w:val="00AA243A"/>
    <w:rsid w:val="00AA4924"/>
    <w:rsid w:val="00AA5FA5"/>
    <w:rsid w:val="00AB039F"/>
    <w:rsid w:val="00AB07E1"/>
    <w:rsid w:val="00AB12B1"/>
    <w:rsid w:val="00AB18C0"/>
    <w:rsid w:val="00AB1FEB"/>
    <w:rsid w:val="00AB3422"/>
    <w:rsid w:val="00AB4E17"/>
    <w:rsid w:val="00AB5189"/>
    <w:rsid w:val="00AB7559"/>
    <w:rsid w:val="00AC0120"/>
    <w:rsid w:val="00AC39C9"/>
    <w:rsid w:val="00AC4CDB"/>
    <w:rsid w:val="00AC7727"/>
    <w:rsid w:val="00AD00AA"/>
    <w:rsid w:val="00AD04F0"/>
    <w:rsid w:val="00AD0DDE"/>
    <w:rsid w:val="00AD0E69"/>
    <w:rsid w:val="00AD4E38"/>
    <w:rsid w:val="00AD5C7D"/>
    <w:rsid w:val="00AD5E52"/>
    <w:rsid w:val="00AD6946"/>
    <w:rsid w:val="00AD7629"/>
    <w:rsid w:val="00AE02F2"/>
    <w:rsid w:val="00AE0410"/>
    <w:rsid w:val="00AE21AE"/>
    <w:rsid w:val="00AE3069"/>
    <w:rsid w:val="00AE40F5"/>
    <w:rsid w:val="00AE4146"/>
    <w:rsid w:val="00AE42C6"/>
    <w:rsid w:val="00AE4CBF"/>
    <w:rsid w:val="00AE529F"/>
    <w:rsid w:val="00AE6571"/>
    <w:rsid w:val="00AE7EF7"/>
    <w:rsid w:val="00AF025B"/>
    <w:rsid w:val="00AF1A34"/>
    <w:rsid w:val="00AF2804"/>
    <w:rsid w:val="00AF39C8"/>
    <w:rsid w:val="00AF43ED"/>
    <w:rsid w:val="00AF5031"/>
    <w:rsid w:val="00AF7228"/>
    <w:rsid w:val="00AF7870"/>
    <w:rsid w:val="00B01125"/>
    <w:rsid w:val="00B03826"/>
    <w:rsid w:val="00B03B8A"/>
    <w:rsid w:val="00B04EDE"/>
    <w:rsid w:val="00B05FAE"/>
    <w:rsid w:val="00B06C6A"/>
    <w:rsid w:val="00B07750"/>
    <w:rsid w:val="00B07B2C"/>
    <w:rsid w:val="00B113F7"/>
    <w:rsid w:val="00B11B55"/>
    <w:rsid w:val="00B11CE0"/>
    <w:rsid w:val="00B11F62"/>
    <w:rsid w:val="00B139B8"/>
    <w:rsid w:val="00B15AE0"/>
    <w:rsid w:val="00B16289"/>
    <w:rsid w:val="00B165B4"/>
    <w:rsid w:val="00B17993"/>
    <w:rsid w:val="00B17F81"/>
    <w:rsid w:val="00B20B1B"/>
    <w:rsid w:val="00B23683"/>
    <w:rsid w:val="00B24BD9"/>
    <w:rsid w:val="00B26177"/>
    <w:rsid w:val="00B273BC"/>
    <w:rsid w:val="00B27834"/>
    <w:rsid w:val="00B3137F"/>
    <w:rsid w:val="00B33958"/>
    <w:rsid w:val="00B33D79"/>
    <w:rsid w:val="00B35288"/>
    <w:rsid w:val="00B35D99"/>
    <w:rsid w:val="00B35EDD"/>
    <w:rsid w:val="00B3604A"/>
    <w:rsid w:val="00B37000"/>
    <w:rsid w:val="00B3767B"/>
    <w:rsid w:val="00B37D48"/>
    <w:rsid w:val="00B37EFF"/>
    <w:rsid w:val="00B442AB"/>
    <w:rsid w:val="00B45348"/>
    <w:rsid w:val="00B45F5D"/>
    <w:rsid w:val="00B5081D"/>
    <w:rsid w:val="00B51C1A"/>
    <w:rsid w:val="00B5215B"/>
    <w:rsid w:val="00B52886"/>
    <w:rsid w:val="00B531AF"/>
    <w:rsid w:val="00B53F48"/>
    <w:rsid w:val="00B551E2"/>
    <w:rsid w:val="00B56AD0"/>
    <w:rsid w:val="00B5748A"/>
    <w:rsid w:val="00B57ED3"/>
    <w:rsid w:val="00B61146"/>
    <w:rsid w:val="00B612E9"/>
    <w:rsid w:val="00B62F50"/>
    <w:rsid w:val="00B63EF8"/>
    <w:rsid w:val="00B648B7"/>
    <w:rsid w:val="00B64B12"/>
    <w:rsid w:val="00B65D6A"/>
    <w:rsid w:val="00B70110"/>
    <w:rsid w:val="00B713C2"/>
    <w:rsid w:val="00B7479D"/>
    <w:rsid w:val="00B778DA"/>
    <w:rsid w:val="00B77DF7"/>
    <w:rsid w:val="00B813CA"/>
    <w:rsid w:val="00B81819"/>
    <w:rsid w:val="00B81A83"/>
    <w:rsid w:val="00B83455"/>
    <w:rsid w:val="00B83B3E"/>
    <w:rsid w:val="00B91DEF"/>
    <w:rsid w:val="00B922E8"/>
    <w:rsid w:val="00B94D5F"/>
    <w:rsid w:val="00B9560E"/>
    <w:rsid w:val="00B95E8B"/>
    <w:rsid w:val="00B960D9"/>
    <w:rsid w:val="00B979FE"/>
    <w:rsid w:val="00BA02EA"/>
    <w:rsid w:val="00BA166B"/>
    <w:rsid w:val="00BA1D58"/>
    <w:rsid w:val="00BA2ABB"/>
    <w:rsid w:val="00BA2EAB"/>
    <w:rsid w:val="00BA3868"/>
    <w:rsid w:val="00BA5029"/>
    <w:rsid w:val="00BA5AAE"/>
    <w:rsid w:val="00BA7F64"/>
    <w:rsid w:val="00BB1999"/>
    <w:rsid w:val="00BB2E5F"/>
    <w:rsid w:val="00BB512F"/>
    <w:rsid w:val="00BB523A"/>
    <w:rsid w:val="00BB74EA"/>
    <w:rsid w:val="00BB7876"/>
    <w:rsid w:val="00BC1045"/>
    <w:rsid w:val="00BC2146"/>
    <w:rsid w:val="00BC36A1"/>
    <w:rsid w:val="00BC3766"/>
    <w:rsid w:val="00BC4026"/>
    <w:rsid w:val="00BC6540"/>
    <w:rsid w:val="00BC77A3"/>
    <w:rsid w:val="00BC7E9C"/>
    <w:rsid w:val="00BD18C9"/>
    <w:rsid w:val="00BD3559"/>
    <w:rsid w:val="00BD5F6B"/>
    <w:rsid w:val="00BD712B"/>
    <w:rsid w:val="00BD778F"/>
    <w:rsid w:val="00BE19AA"/>
    <w:rsid w:val="00BE2C51"/>
    <w:rsid w:val="00BE2F04"/>
    <w:rsid w:val="00BE39CA"/>
    <w:rsid w:val="00BE3ED7"/>
    <w:rsid w:val="00BE61CA"/>
    <w:rsid w:val="00BE6959"/>
    <w:rsid w:val="00BE7E73"/>
    <w:rsid w:val="00BF0B65"/>
    <w:rsid w:val="00BF13A7"/>
    <w:rsid w:val="00BF7259"/>
    <w:rsid w:val="00C002F0"/>
    <w:rsid w:val="00C0109F"/>
    <w:rsid w:val="00C0318F"/>
    <w:rsid w:val="00C03507"/>
    <w:rsid w:val="00C043F3"/>
    <w:rsid w:val="00C06941"/>
    <w:rsid w:val="00C13939"/>
    <w:rsid w:val="00C139D1"/>
    <w:rsid w:val="00C155DD"/>
    <w:rsid w:val="00C15A30"/>
    <w:rsid w:val="00C17F3C"/>
    <w:rsid w:val="00C17FC7"/>
    <w:rsid w:val="00C20F7F"/>
    <w:rsid w:val="00C215B6"/>
    <w:rsid w:val="00C22126"/>
    <w:rsid w:val="00C224AA"/>
    <w:rsid w:val="00C22EA5"/>
    <w:rsid w:val="00C3112A"/>
    <w:rsid w:val="00C32104"/>
    <w:rsid w:val="00C345CA"/>
    <w:rsid w:val="00C36CED"/>
    <w:rsid w:val="00C4125B"/>
    <w:rsid w:val="00C41647"/>
    <w:rsid w:val="00C4248A"/>
    <w:rsid w:val="00C45954"/>
    <w:rsid w:val="00C46F98"/>
    <w:rsid w:val="00C506DB"/>
    <w:rsid w:val="00C5244E"/>
    <w:rsid w:val="00C52679"/>
    <w:rsid w:val="00C52D38"/>
    <w:rsid w:val="00C53593"/>
    <w:rsid w:val="00C53FE4"/>
    <w:rsid w:val="00C54520"/>
    <w:rsid w:val="00C54AE5"/>
    <w:rsid w:val="00C55089"/>
    <w:rsid w:val="00C563B7"/>
    <w:rsid w:val="00C5697E"/>
    <w:rsid w:val="00C603AA"/>
    <w:rsid w:val="00C60614"/>
    <w:rsid w:val="00C60943"/>
    <w:rsid w:val="00C60A56"/>
    <w:rsid w:val="00C60EF0"/>
    <w:rsid w:val="00C61BE5"/>
    <w:rsid w:val="00C63900"/>
    <w:rsid w:val="00C63BFB"/>
    <w:rsid w:val="00C6499D"/>
    <w:rsid w:val="00C65349"/>
    <w:rsid w:val="00C66A25"/>
    <w:rsid w:val="00C70F3B"/>
    <w:rsid w:val="00C71626"/>
    <w:rsid w:val="00C71C0A"/>
    <w:rsid w:val="00C71CC4"/>
    <w:rsid w:val="00C73849"/>
    <w:rsid w:val="00C73BC9"/>
    <w:rsid w:val="00C76276"/>
    <w:rsid w:val="00C76EF5"/>
    <w:rsid w:val="00C76F25"/>
    <w:rsid w:val="00C810F1"/>
    <w:rsid w:val="00C8221E"/>
    <w:rsid w:val="00C82D31"/>
    <w:rsid w:val="00C8567A"/>
    <w:rsid w:val="00C85D70"/>
    <w:rsid w:val="00C87771"/>
    <w:rsid w:val="00C87887"/>
    <w:rsid w:val="00C9199C"/>
    <w:rsid w:val="00C94445"/>
    <w:rsid w:val="00C955F6"/>
    <w:rsid w:val="00C96BED"/>
    <w:rsid w:val="00C97250"/>
    <w:rsid w:val="00C974F4"/>
    <w:rsid w:val="00C97790"/>
    <w:rsid w:val="00CA2128"/>
    <w:rsid w:val="00CA4452"/>
    <w:rsid w:val="00CA489C"/>
    <w:rsid w:val="00CA5737"/>
    <w:rsid w:val="00CA5921"/>
    <w:rsid w:val="00CB0C11"/>
    <w:rsid w:val="00CB1761"/>
    <w:rsid w:val="00CB3BBF"/>
    <w:rsid w:val="00CB4787"/>
    <w:rsid w:val="00CB66CC"/>
    <w:rsid w:val="00CB7755"/>
    <w:rsid w:val="00CC21BC"/>
    <w:rsid w:val="00CC3345"/>
    <w:rsid w:val="00CC3C1C"/>
    <w:rsid w:val="00CC3DD1"/>
    <w:rsid w:val="00CC4515"/>
    <w:rsid w:val="00CC6887"/>
    <w:rsid w:val="00CC7599"/>
    <w:rsid w:val="00CD0996"/>
    <w:rsid w:val="00CD221F"/>
    <w:rsid w:val="00CD27F9"/>
    <w:rsid w:val="00CD3206"/>
    <w:rsid w:val="00CD3850"/>
    <w:rsid w:val="00CD55E9"/>
    <w:rsid w:val="00CE0EBE"/>
    <w:rsid w:val="00CE32CF"/>
    <w:rsid w:val="00CE39FD"/>
    <w:rsid w:val="00CE3A08"/>
    <w:rsid w:val="00CE3A82"/>
    <w:rsid w:val="00CE3E7A"/>
    <w:rsid w:val="00CE665B"/>
    <w:rsid w:val="00CE68F0"/>
    <w:rsid w:val="00CE6DE9"/>
    <w:rsid w:val="00CE6EEC"/>
    <w:rsid w:val="00CF1513"/>
    <w:rsid w:val="00CF2938"/>
    <w:rsid w:val="00CF2ED8"/>
    <w:rsid w:val="00CF43A1"/>
    <w:rsid w:val="00CF7136"/>
    <w:rsid w:val="00CF758A"/>
    <w:rsid w:val="00D0297F"/>
    <w:rsid w:val="00D029E2"/>
    <w:rsid w:val="00D034E0"/>
    <w:rsid w:val="00D05138"/>
    <w:rsid w:val="00D05745"/>
    <w:rsid w:val="00D06A94"/>
    <w:rsid w:val="00D118D4"/>
    <w:rsid w:val="00D13505"/>
    <w:rsid w:val="00D13ACE"/>
    <w:rsid w:val="00D148F8"/>
    <w:rsid w:val="00D20CEB"/>
    <w:rsid w:val="00D26B80"/>
    <w:rsid w:val="00D27ADC"/>
    <w:rsid w:val="00D304B2"/>
    <w:rsid w:val="00D30EF9"/>
    <w:rsid w:val="00D326C0"/>
    <w:rsid w:val="00D33138"/>
    <w:rsid w:val="00D3388C"/>
    <w:rsid w:val="00D370E8"/>
    <w:rsid w:val="00D404E8"/>
    <w:rsid w:val="00D40A84"/>
    <w:rsid w:val="00D41AEB"/>
    <w:rsid w:val="00D41DE6"/>
    <w:rsid w:val="00D42273"/>
    <w:rsid w:val="00D42CA6"/>
    <w:rsid w:val="00D43BB6"/>
    <w:rsid w:val="00D446D8"/>
    <w:rsid w:val="00D44985"/>
    <w:rsid w:val="00D46ED7"/>
    <w:rsid w:val="00D51FA6"/>
    <w:rsid w:val="00D52832"/>
    <w:rsid w:val="00D55974"/>
    <w:rsid w:val="00D55B7B"/>
    <w:rsid w:val="00D55D6E"/>
    <w:rsid w:val="00D56FDA"/>
    <w:rsid w:val="00D60485"/>
    <w:rsid w:val="00D61A42"/>
    <w:rsid w:val="00D61FAA"/>
    <w:rsid w:val="00D64A63"/>
    <w:rsid w:val="00D65357"/>
    <w:rsid w:val="00D6731C"/>
    <w:rsid w:val="00D67444"/>
    <w:rsid w:val="00D67C49"/>
    <w:rsid w:val="00D67D3E"/>
    <w:rsid w:val="00D703E5"/>
    <w:rsid w:val="00D706AA"/>
    <w:rsid w:val="00D70BEA"/>
    <w:rsid w:val="00D7179E"/>
    <w:rsid w:val="00D719CB"/>
    <w:rsid w:val="00D73E3F"/>
    <w:rsid w:val="00D7635D"/>
    <w:rsid w:val="00D76CAF"/>
    <w:rsid w:val="00D7777E"/>
    <w:rsid w:val="00D81AFE"/>
    <w:rsid w:val="00D829A7"/>
    <w:rsid w:val="00D85BC2"/>
    <w:rsid w:val="00D866AD"/>
    <w:rsid w:val="00D86B74"/>
    <w:rsid w:val="00D9097C"/>
    <w:rsid w:val="00D93F85"/>
    <w:rsid w:val="00D950CD"/>
    <w:rsid w:val="00D96A41"/>
    <w:rsid w:val="00D96D40"/>
    <w:rsid w:val="00DA2530"/>
    <w:rsid w:val="00DA2611"/>
    <w:rsid w:val="00DA2E34"/>
    <w:rsid w:val="00DA46CA"/>
    <w:rsid w:val="00DA4993"/>
    <w:rsid w:val="00DB2A6B"/>
    <w:rsid w:val="00DB2EAC"/>
    <w:rsid w:val="00DB5886"/>
    <w:rsid w:val="00DB5ACB"/>
    <w:rsid w:val="00DB683D"/>
    <w:rsid w:val="00DB7013"/>
    <w:rsid w:val="00DB7567"/>
    <w:rsid w:val="00DC1F48"/>
    <w:rsid w:val="00DC2163"/>
    <w:rsid w:val="00DC310E"/>
    <w:rsid w:val="00DC37E2"/>
    <w:rsid w:val="00DC3BC6"/>
    <w:rsid w:val="00DC574A"/>
    <w:rsid w:val="00DC63ED"/>
    <w:rsid w:val="00DC7F89"/>
    <w:rsid w:val="00DD0158"/>
    <w:rsid w:val="00DD1213"/>
    <w:rsid w:val="00DD1AF5"/>
    <w:rsid w:val="00DD4B25"/>
    <w:rsid w:val="00DD6FA7"/>
    <w:rsid w:val="00DD7A48"/>
    <w:rsid w:val="00DE1295"/>
    <w:rsid w:val="00DE31BD"/>
    <w:rsid w:val="00DE3E44"/>
    <w:rsid w:val="00DE4870"/>
    <w:rsid w:val="00DE6ECC"/>
    <w:rsid w:val="00DF278D"/>
    <w:rsid w:val="00DF2EF6"/>
    <w:rsid w:val="00DF3026"/>
    <w:rsid w:val="00DF314B"/>
    <w:rsid w:val="00DF3492"/>
    <w:rsid w:val="00DF46A7"/>
    <w:rsid w:val="00DF69BC"/>
    <w:rsid w:val="00E0060F"/>
    <w:rsid w:val="00E0281C"/>
    <w:rsid w:val="00E02C1D"/>
    <w:rsid w:val="00E04013"/>
    <w:rsid w:val="00E04B70"/>
    <w:rsid w:val="00E0542F"/>
    <w:rsid w:val="00E069FE"/>
    <w:rsid w:val="00E073CA"/>
    <w:rsid w:val="00E105F2"/>
    <w:rsid w:val="00E107A1"/>
    <w:rsid w:val="00E11C61"/>
    <w:rsid w:val="00E165F0"/>
    <w:rsid w:val="00E16AB2"/>
    <w:rsid w:val="00E20356"/>
    <w:rsid w:val="00E229F8"/>
    <w:rsid w:val="00E22D80"/>
    <w:rsid w:val="00E23B1E"/>
    <w:rsid w:val="00E23E34"/>
    <w:rsid w:val="00E24396"/>
    <w:rsid w:val="00E2521F"/>
    <w:rsid w:val="00E254CA"/>
    <w:rsid w:val="00E2648B"/>
    <w:rsid w:val="00E26D78"/>
    <w:rsid w:val="00E30188"/>
    <w:rsid w:val="00E30A6C"/>
    <w:rsid w:val="00E34022"/>
    <w:rsid w:val="00E367E9"/>
    <w:rsid w:val="00E36C40"/>
    <w:rsid w:val="00E37E1D"/>
    <w:rsid w:val="00E41CB2"/>
    <w:rsid w:val="00E41DB5"/>
    <w:rsid w:val="00E423E2"/>
    <w:rsid w:val="00E42F8B"/>
    <w:rsid w:val="00E44F00"/>
    <w:rsid w:val="00E450E8"/>
    <w:rsid w:val="00E50D86"/>
    <w:rsid w:val="00E52484"/>
    <w:rsid w:val="00E53B76"/>
    <w:rsid w:val="00E53C3C"/>
    <w:rsid w:val="00E5446D"/>
    <w:rsid w:val="00E54B68"/>
    <w:rsid w:val="00E5626C"/>
    <w:rsid w:val="00E5630B"/>
    <w:rsid w:val="00E56E8E"/>
    <w:rsid w:val="00E60387"/>
    <w:rsid w:val="00E60587"/>
    <w:rsid w:val="00E61209"/>
    <w:rsid w:val="00E61FDE"/>
    <w:rsid w:val="00E626FA"/>
    <w:rsid w:val="00E635C2"/>
    <w:rsid w:val="00E63F61"/>
    <w:rsid w:val="00E64687"/>
    <w:rsid w:val="00E6598C"/>
    <w:rsid w:val="00E65BE8"/>
    <w:rsid w:val="00E67660"/>
    <w:rsid w:val="00E679B6"/>
    <w:rsid w:val="00E71886"/>
    <w:rsid w:val="00E726B7"/>
    <w:rsid w:val="00E72708"/>
    <w:rsid w:val="00E7378A"/>
    <w:rsid w:val="00E74DD6"/>
    <w:rsid w:val="00E754A9"/>
    <w:rsid w:val="00E7557D"/>
    <w:rsid w:val="00E7589E"/>
    <w:rsid w:val="00E80163"/>
    <w:rsid w:val="00E819AA"/>
    <w:rsid w:val="00E81BD6"/>
    <w:rsid w:val="00E84F46"/>
    <w:rsid w:val="00E85BA9"/>
    <w:rsid w:val="00E85DFB"/>
    <w:rsid w:val="00E91A7D"/>
    <w:rsid w:val="00E953D7"/>
    <w:rsid w:val="00E97A64"/>
    <w:rsid w:val="00EA038E"/>
    <w:rsid w:val="00EA31F9"/>
    <w:rsid w:val="00EA462E"/>
    <w:rsid w:val="00EA47A1"/>
    <w:rsid w:val="00EB0A4B"/>
    <w:rsid w:val="00EB1DCA"/>
    <w:rsid w:val="00EB31FB"/>
    <w:rsid w:val="00EB363F"/>
    <w:rsid w:val="00EB4041"/>
    <w:rsid w:val="00EB447D"/>
    <w:rsid w:val="00EB4CAC"/>
    <w:rsid w:val="00EB57B3"/>
    <w:rsid w:val="00EB5F24"/>
    <w:rsid w:val="00EB7234"/>
    <w:rsid w:val="00EC0EEB"/>
    <w:rsid w:val="00EC2C89"/>
    <w:rsid w:val="00EC2CE7"/>
    <w:rsid w:val="00EC2E22"/>
    <w:rsid w:val="00EC2F22"/>
    <w:rsid w:val="00EC47E8"/>
    <w:rsid w:val="00EC5521"/>
    <w:rsid w:val="00EC5757"/>
    <w:rsid w:val="00EC5CAD"/>
    <w:rsid w:val="00EC60B7"/>
    <w:rsid w:val="00EC7A00"/>
    <w:rsid w:val="00ED01EB"/>
    <w:rsid w:val="00ED0ED4"/>
    <w:rsid w:val="00ED12D7"/>
    <w:rsid w:val="00ED16A0"/>
    <w:rsid w:val="00ED334A"/>
    <w:rsid w:val="00ED52EA"/>
    <w:rsid w:val="00EE1BC8"/>
    <w:rsid w:val="00EE2001"/>
    <w:rsid w:val="00EE34AC"/>
    <w:rsid w:val="00EE34DE"/>
    <w:rsid w:val="00EE38AA"/>
    <w:rsid w:val="00EE3DAE"/>
    <w:rsid w:val="00EE4C05"/>
    <w:rsid w:val="00EE676C"/>
    <w:rsid w:val="00EF1134"/>
    <w:rsid w:val="00EF13DD"/>
    <w:rsid w:val="00EF3405"/>
    <w:rsid w:val="00EF3B58"/>
    <w:rsid w:val="00EF440C"/>
    <w:rsid w:val="00EF4B3C"/>
    <w:rsid w:val="00EF4F85"/>
    <w:rsid w:val="00EF624C"/>
    <w:rsid w:val="00EF6EA3"/>
    <w:rsid w:val="00EF7757"/>
    <w:rsid w:val="00EF7A5D"/>
    <w:rsid w:val="00F008D6"/>
    <w:rsid w:val="00F0345A"/>
    <w:rsid w:val="00F05090"/>
    <w:rsid w:val="00F058D5"/>
    <w:rsid w:val="00F114DE"/>
    <w:rsid w:val="00F14884"/>
    <w:rsid w:val="00F16B1F"/>
    <w:rsid w:val="00F20992"/>
    <w:rsid w:val="00F21A66"/>
    <w:rsid w:val="00F23775"/>
    <w:rsid w:val="00F241A5"/>
    <w:rsid w:val="00F2453D"/>
    <w:rsid w:val="00F25CCB"/>
    <w:rsid w:val="00F3121F"/>
    <w:rsid w:val="00F31AAE"/>
    <w:rsid w:val="00F3337D"/>
    <w:rsid w:val="00F351C2"/>
    <w:rsid w:val="00F35616"/>
    <w:rsid w:val="00F368D5"/>
    <w:rsid w:val="00F40B1B"/>
    <w:rsid w:val="00F41C35"/>
    <w:rsid w:val="00F41F5C"/>
    <w:rsid w:val="00F4234D"/>
    <w:rsid w:val="00F4284C"/>
    <w:rsid w:val="00F42D4A"/>
    <w:rsid w:val="00F43AD9"/>
    <w:rsid w:val="00F463CA"/>
    <w:rsid w:val="00F46532"/>
    <w:rsid w:val="00F509B2"/>
    <w:rsid w:val="00F568E7"/>
    <w:rsid w:val="00F60843"/>
    <w:rsid w:val="00F60DB6"/>
    <w:rsid w:val="00F615BD"/>
    <w:rsid w:val="00F619EF"/>
    <w:rsid w:val="00F6331C"/>
    <w:rsid w:val="00F64D22"/>
    <w:rsid w:val="00F67AB4"/>
    <w:rsid w:val="00F67C99"/>
    <w:rsid w:val="00F704C5"/>
    <w:rsid w:val="00F711ED"/>
    <w:rsid w:val="00F7263A"/>
    <w:rsid w:val="00F747E3"/>
    <w:rsid w:val="00F74D1D"/>
    <w:rsid w:val="00F74F8F"/>
    <w:rsid w:val="00F75E0A"/>
    <w:rsid w:val="00F8196E"/>
    <w:rsid w:val="00F8256B"/>
    <w:rsid w:val="00F8527A"/>
    <w:rsid w:val="00F86DBB"/>
    <w:rsid w:val="00F87078"/>
    <w:rsid w:val="00F87264"/>
    <w:rsid w:val="00F873F4"/>
    <w:rsid w:val="00F90E73"/>
    <w:rsid w:val="00F961F0"/>
    <w:rsid w:val="00FA10F5"/>
    <w:rsid w:val="00FA261D"/>
    <w:rsid w:val="00FA32DD"/>
    <w:rsid w:val="00FB08DA"/>
    <w:rsid w:val="00FB367D"/>
    <w:rsid w:val="00FB5006"/>
    <w:rsid w:val="00FB6E44"/>
    <w:rsid w:val="00FC1C1F"/>
    <w:rsid w:val="00FC319C"/>
    <w:rsid w:val="00FC455D"/>
    <w:rsid w:val="00FC6286"/>
    <w:rsid w:val="00FC7CE0"/>
    <w:rsid w:val="00FD11A8"/>
    <w:rsid w:val="00FD2B00"/>
    <w:rsid w:val="00FD2F2C"/>
    <w:rsid w:val="00FD326C"/>
    <w:rsid w:val="00FD5861"/>
    <w:rsid w:val="00FD698C"/>
    <w:rsid w:val="00FD74C9"/>
    <w:rsid w:val="00FE20A6"/>
    <w:rsid w:val="00FE259E"/>
    <w:rsid w:val="00FE2B43"/>
    <w:rsid w:val="00FE31BB"/>
    <w:rsid w:val="00FE73AB"/>
    <w:rsid w:val="00FF034D"/>
    <w:rsid w:val="00FF075F"/>
    <w:rsid w:val="00FF2187"/>
    <w:rsid w:val="00FF2725"/>
    <w:rsid w:val="00FF6FF9"/>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BCD566"/>
  <w14:defaultImageDpi w14:val="32767"/>
  <w15:docId w15:val="{0380E08B-00B8-B943-871C-16DAE969C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D4E38"/>
    <w:rPr>
      <w:sz w:val="24"/>
      <w:szCs w:val="24"/>
    </w:rPr>
  </w:style>
  <w:style w:type="paragraph" w:styleId="berschrift1">
    <w:name w:val="heading 1"/>
    <w:basedOn w:val="Standard"/>
    <w:next w:val="Standard"/>
    <w:qFormat/>
    <w:pPr>
      <w:keepNext/>
      <w:outlineLvl w:val="0"/>
    </w:pPr>
    <w:rPr>
      <w:rFonts w:ascii="Gill Sans" w:hAnsi="Gill Sans"/>
      <w:sz w:val="44"/>
    </w:rPr>
  </w:style>
  <w:style w:type="paragraph" w:styleId="berschrift2">
    <w:name w:val="heading 2"/>
    <w:basedOn w:val="Standard"/>
    <w:next w:val="Standard"/>
    <w:qFormat/>
    <w:pPr>
      <w:keepNext/>
      <w:spacing w:before="240" w:after="60"/>
      <w:outlineLvl w:val="1"/>
    </w:pPr>
    <w:rPr>
      <w:rFonts w:ascii="Gill Sans" w:hAnsi="Gill Sans" w:cs="Arial"/>
      <w:b/>
      <w:bCs/>
      <w:i/>
      <w:iCs/>
      <w:sz w:val="28"/>
      <w:szCs w:val="28"/>
      <w:lang w:val="nb-NO"/>
    </w:rPr>
  </w:style>
  <w:style w:type="paragraph" w:styleId="berschrift3">
    <w:name w:val="heading 3"/>
    <w:basedOn w:val="Standard"/>
    <w:next w:val="Standard"/>
    <w:qFormat/>
    <w:pPr>
      <w:keepNext/>
      <w:spacing w:before="240" w:after="60"/>
      <w:outlineLvl w:val="2"/>
    </w:pPr>
    <w:rPr>
      <w:rFonts w:ascii="Gill Sans" w:hAnsi="Gill Sans" w:cs="Arial"/>
      <w:b/>
      <w:bCs/>
      <w:szCs w:val="26"/>
      <w:lang w:val="nb-NO"/>
    </w:rPr>
  </w:style>
  <w:style w:type="paragraph" w:styleId="berschrift4">
    <w:name w:val="heading 4"/>
    <w:basedOn w:val="Standard"/>
    <w:next w:val="Standard"/>
    <w:qFormat/>
    <w:pPr>
      <w:keepNext/>
      <w:ind w:left="1440" w:right="1576" w:hanging="1440"/>
      <w:outlineLvl w:val="3"/>
    </w:pPr>
    <w:rPr>
      <w:b/>
      <w:bCs/>
    </w:rPr>
  </w:style>
  <w:style w:type="paragraph" w:styleId="berschrift5">
    <w:name w:val="heading 5"/>
    <w:basedOn w:val="Standard"/>
    <w:next w:val="Standard"/>
    <w:qFormat/>
    <w:pPr>
      <w:keepNext/>
      <w:ind w:right="1576"/>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uiPriority w:val="99"/>
    <w:rPr>
      <w:color w:val="0000FF"/>
      <w:u w:val="single"/>
    </w:rPr>
  </w:style>
  <w:style w:type="character" w:customStyle="1" w:styleId="BesuchterLink1">
    <w:name w:val="BesuchterLink1"/>
    <w:rPr>
      <w:color w:val="800080"/>
      <w:u w:val="single"/>
    </w:rPr>
  </w:style>
  <w:style w:type="paragraph" w:styleId="Textkrper">
    <w:name w:val="Body Text"/>
    <w:basedOn w:val="Standard"/>
    <w:pPr>
      <w:ind w:right="1576"/>
    </w:pPr>
    <w:rPr>
      <w:rFonts w:ascii="Arial" w:hAnsi="Arial" w:cs="Arial"/>
      <w:b/>
      <w:bCs/>
    </w:rPr>
  </w:style>
  <w:style w:type="paragraph" w:styleId="Sprechblasentext">
    <w:name w:val="Balloon Text"/>
    <w:basedOn w:val="Standard"/>
    <w:semiHidden/>
    <w:rsid w:val="007741B8"/>
    <w:rPr>
      <w:rFonts w:ascii="Tahoma" w:hAnsi="Tahoma" w:cs="Tahoma"/>
      <w:sz w:val="16"/>
      <w:szCs w:val="16"/>
    </w:rPr>
  </w:style>
  <w:style w:type="character" w:styleId="Kommentarzeichen">
    <w:name w:val="annotation reference"/>
    <w:rsid w:val="00F33C78"/>
    <w:rPr>
      <w:sz w:val="18"/>
      <w:szCs w:val="18"/>
    </w:rPr>
  </w:style>
  <w:style w:type="paragraph" w:styleId="Kommentartext">
    <w:name w:val="annotation text"/>
    <w:basedOn w:val="Standard"/>
    <w:link w:val="KommentartextZchn"/>
    <w:rsid w:val="00F33C78"/>
  </w:style>
  <w:style w:type="character" w:customStyle="1" w:styleId="KommentartextZchn">
    <w:name w:val="Kommentartext Zchn"/>
    <w:link w:val="Kommentartext"/>
    <w:rsid w:val="00F33C78"/>
    <w:rPr>
      <w:rFonts w:ascii="Garamond" w:hAnsi="Garamond"/>
      <w:sz w:val="24"/>
      <w:szCs w:val="24"/>
      <w:lang w:val="en-GB" w:eastAsia="en-US"/>
    </w:rPr>
  </w:style>
  <w:style w:type="paragraph" w:styleId="Kommentarthema">
    <w:name w:val="annotation subject"/>
    <w:basedOn w:val="Kommentartext"/>
    <w:next w:val="Kommentartext"/>
    <w:link w:val="KommentarthemaZchn"/>
    <w:rsid w:val="00F33C78"/>
    <w:rPr>
      <w:b/>
      <w:bCs/>
    </w:rPr>
  </w:style>
  <w:style w:type="character" w:customStyle="1" w:styleId="KommentarthemaZchn">
    <w:name w:val="Kommentarthema Zchn"/>
    <w:link w:val="Kommentarthema"/>
    <w:rsid w:val="00F33C78"/>
    <w:rPr>
      <w:rFonts w:ascii="Garamond" w:hAnsi="Garamond"/>
      <w:b/>
      <w:bCs/>
      <w:sz w:val="24"/>
      <w:szCs w:val="24"/>
      <w:lang w:val="en-GB" w:eastAsia="en-US"/>
    </w:rPr>
  </w:style>
  <w:style w:type="paragraph" w:customStyle="1" w:styleId="MittleresRaster21">
    <w:name w:val="Mittleres Raster 21"/>
    <w:uiPriority w:val="1"/>
    <w:qFormat/>
    <w:rsid w:val="00FB7A21"/>
    <w:rPr>
      <w:rFonts w:ascii="Calibri" w:eastAsia="Calibri" w:hAnsi="Calibri"/>
      <w:sz w:val="22"/>
      <w:szCs w:val="22"/>
      <w:lang w:eastAsia="en-US"/>
    </w:rPr>
  </w:style>
  <w:style w:type="paragraph" w:customStyle="1" w:styleId="Default">
    <w:name w:val="Default"/>
    <w:rsid w:val="00031385"/>
    <w:pPr>
      <w:autoSpaceDE w:val="0"/>
      <w:autoSpaceDN w:val="0"/>
      <w:adjustRightInd w:val="0"/>
    </w:pPr>
    <w:rPr>
      <w:rFonts w:ascii="Polo 22R Leicht" w:hAnsi="Polo 22R Leicht" w:cs="Polo 22R Leicht"/>
      <w:color w:val="000000"/>
      <w:sz w:val="24"/>
      <w:szCs w:val="24"/>
    </w:rPr>
  </w:style>
  <w:style w:type="character" w:customStyle="1" w:styleId="A8">
    <w:name w:val="A8"/>
    <w:uiPriority w:val="99"/>
    <w:rsid w:val="00031385"/>
    <w:rPr>
      <w:rFonts w:cs="Polo 22R Leicht"/>
      <w:color w:val="000000"/>
      <w:sz w:val="17"/>
      <w:szCs w:val="17"/>
    </w:rPr>
  </w:style>
  <w:style w:type="character" w:customStyle="1" w:styleId="A7">
    <w:name w:val="A7"/>
    <w:uiPriority w:val="99"/>
    <w:rsid w:val="00CD06C2"/>
    <w:rPr>
      <w:rFonts w:cs="Polo 22R Leicht"/>
      <w:color w:val="000000"/>
      <w:sz w:val="17"/>
      <w:szCs w:val="17"/>
    </w:rPr>
  </w:style>
  <w:style w:type="character" w:customStyle="1" w:styleId="apple-converted-space">
    <w:name w:val="apple-converted-space"/>
    <w:rsid w:val="009376E1"/>
  </w:style>
  <w:style w:type="character" w:styleId="Fett">
    <w:name w:val="Strong"/>
    <w:uiPriority w:val="22"/>
    <w:qFormat/>
    <w:rsid w:val="00F75E0A"/>
    <w:rPr>
      <w:b/>
      <w:bCs/>
    </w:rPr>
  </w:style>
  <w:style w:type="character" w:styleId="Seitenzahl">
    <w:name w:val="page number"/>
    <w:rsid w:val="004641B7"/>
  </w:style>
  <w:style w:type="paragraph" w:styleId="StandardWeb">
    <w:name w:val="Normal (Web)"/>
    <w:basedOn w:val="Standard"/>
    <w:uiPriority w:val="99"/>
    <w:unhideWhenUsed/>
    <w:rsid w:val="00365DED"/>
    <w:pPr>
      <w:spacing w:before="100" w:beforeAutospacing="1" w:after="100" w:afterAutospacing="1"/>
    </w:pPr>
    <w:rPr>
      <w:rFonts w:ascii="Times" w:hAnsi="Times"/>
      <w:sz w:val="20"/>
      <w:szCs w:val="20"/>
    </w:rPr>
  </w:style>
  <w:style w:type="paragraph" w:customStyle="1" w:styleId="cssbold">
    <w:name w:val="cssbold"/>
    <w:basedOn w:val="Standard"/>
    <w:rsid w:val="00B113F7"/>
    <w:pPr>
      <w:spacing w:before="100" w:beforeAutospacing="1" w:after="100" w:afterAutospacing="1"/>
    </w:pPr>
    <w:rPr>
      <w:rFonts w:ascii="Times" w:hAnsi="Times"/>
      <w:sz w:val="20"/>
      <w:szCs w:val="20"/>
    </w:rPr>
  </w:style>
  <w:style w:type="paragraph" w:styleId="berarbeitung">
    <w:name w:val="Revision"/>
    <w:hidden/>
    <w:semiHidden/>
    <w:rsid w:val="00E84F46"/>
    <w:rPr>
      <w:rFonts w:ascii="Garamond" w:hAnsi="Garamond"/>
      <w:sz w:val="24"/>
      <w:szCs w:val="24"/>
      <w:lang w:val="en-GB" w:eastAsia="en-US"/>
    </w:rPr>
  </w:style>
  <w:style w:type="character" w:customStyle="1" w:styleId="element-invisible">
    <w:name w:val="element-invisible"/>
    <w:basedOn w:val="Absatz-Standardschriftart"/>
    <w:rsid w:val="00391E11"/>
  </w:style>
  <w:style w:type="character" w:styleId="BesuchterLink">
    <w:name w:val="FollowedHyperlink"/>
    <w:basedOn w:val="Absatz-Standardschriftart"/>
    <w:semiHidden/>
    <w:unhideWhenUsed/>
    <w:rsid w:val="00127B6B"/>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515573"/>
    <w:rPr>
      <w:color w:val="808080"/>
      <w:shd w:val="clear" w:color="auto" w:fill="E6E6E6"/>
    </w:rPr>
  </w:style>
  <w:style w:type="character" w:customStyle="1" w:styleId="NichtaufgelsteErwhnung2">
    <w:name w:val="Nicht aufgelöste Erwähnung2"/>
    <w:basedOn w:val="Absatz-Standardschriftart"/>
    <w:uiPriority w:val="99"/>
    <w:semiHidden/>
    <w:unhideWhenUsed/>
    <w:rsid w:val="00203BAB"/>
    <w:rPr>
      <w:color w:val="605E5C"/>
      <w:shd w:val="clear" w:color="auto" w:fill="E1DFDD"/>
    </w:rPr>
  </w:style>
  <w:style w:type="paragraph" w:styleId="Listenabsatz">
    <w:name w:val="List Paragraph"/>
    <w:basedOn w:val="Standard"/>
    <w:uiPriority w:val="34"/>
    <w:qFormat/>
    <w:rsid w:val="0031338F"/>
    <w:pPr>
      <w:ind w:left="720"/>
      <w:contextualSpacing/>
    </w:pPr>
  </w:style>
  <w:style w:type="character" w:customStyle="1" w:styleId="FuzeileZchn">
    <w:name w:val="Fußzeile Zchn"/>
    <w:basedOn w:val="Absatz-Standardschriftart"/>
    <w:link w:val="Fuzeile"/>
    <w:uiPriority w:val="99"/>
    <w:rsid w:val="00371B6C"/>
    <w:rPr>
      <w:sz w:val="24"/>
      <w:szCs w:val="24"/>
    </w:rPr>
  </w:style>
  <w:style w:type="character" w:styleId="NichtaufgelsteErwhnung">
    <w:name w:val="Unresolved Mention"/>
    <w:basedOn w:val="Absatz-Standardschriftart"/>
    <w:uiPriority w:val="99"/>
    <w:semiHidden/>
    <w:unhideWhenUsed/>
    <w:rsid w:val="00BA5AAE"/>
    <w:rPr>
      <w:color w:val="605E5C"/>
      <w:shd w:val="clear" w:color="auto" w:fill="E1DFDD"/>
    </w:rPr>
  </w:style>
  <w:style w:type="paragraph" w:customStyle="1" w:styleId="FLIESSTEXT">
    <w:name w:val="FLIESSTEXT"/>
    <w:basedOn w:val="Standard"/>
    <w:qFormat/>
    <w:rsid w:val="00955E3D"/>
    <w:pPr>
      <w:spacing w:line="360" w:lineRule="auto"/>
      <w:ind w:left="57"/>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0493">
      <w:bodyDiv w:val="1"/>
      <w:marLeft w:val="0"/>
      <w:marRight w:val="0"/>
      <w:marTop w:val="0"/>
      <w:marBottom w:val="0"/>
      <w:divBdr>
        <w:top w:val="none" w:sz="0" w:space="0" w:color="auto"/>
        <w:left w:val="none" w:sz="0" w:space="0" w:color="auto"/>
        <w:bottom w:val="none" w:sz="0" w:space="0" w:color="auto"/>
        <w:right w:val="none" w:sz="0" w:space="0" w:color="auto"/>
      </w:divBdr>
      <w:divsChild>
        <w:div w:id="2110806402">
          <w:marLeft w:val="0"/>
          <w:marRight w:val="0"/>
          <w:marTop w:val="0"/>
          <w:marBottom w:val="480"/>
          <w:divBdr>
            <w:top w:val="none" w:sz="0" w:space="0" w:color="auto"/>
            <w:left w:val="none" w:sz="0" w:space="0" w:color="auto"/>
            <w:bottom w:val="none" w:sz="0" w:space="0" w:color="auto"/>
            <w:right w:val="none" w:sz="0" w:space="0" w:color="auto"/>
          </w:divBdr>
          <w:divsChild>
            <w:div w:id="1048608650">
              <w:marLeft w:val="0"/>
              <w:marRight w:val="0"/>
              <w:marTop w:val="240"/>
              <w:marBottom w:val="0"/>
              <w:divBdr>
                <w:top w:val="none" w:sz="0" w:space="0" w:color="auto"/>
                <w:left w:val="none" w:sz="0" w:space="0" w:color="auto"/>
                <w:bottom w:val="none" w:sz="0" w:space="0" w:color="auto"/>
                <w:right w:val="none" w:sz="0" w:space="0" w:color="auto"/>
              </w:divBdr>
            </w:div>
            <w:div w:id="10508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849">
      <w:bodyDiv w:val="1"/>
      <w:marLeft w:val="0"/>
      <w:marRight w:val="0"/>
      <w:marTop w:val="0"/>
      <w:marBottom w:val="0"/>
      <w:divBdr>
        <w:top w:val="none" w:sz="0" w:space="0" w:color="auto"/>
        <w:left w:val="none" w:sz="0" w:space="0" w:color="auto"/>
        <w:bottom w:val="none" w:sz="0" w:space="0" w:color="auto"/>
        <w:right w:val="none" w:sz="0" w:space="0" w:color="auto"/>
      </w:divBdr>
    </w:div>
    <w:div w:id="106894298">
      <w:bodyDiv w:val="1"/>
      <w:marLeft w:val="0"/>
      <w:marRight w:val="0"/>
      <w:marTop w:val="0"/>
      <w:marBottom w:val="0"/>
      <w:divBdr>
        <w:top w:val="none" w:sz="0" w:space="0" w:color="auto"/>
        <w:left w:val="none" w:sz="0" w:space="0" w:color="auto"/>
        <w:bottom w:val="none" w:sz="0" w:space="0" w:color="auto"/>
        <w:right w:val="none" w:sz="0" w:space="0" w:color="auto"/>
      </w:divBdr>
    </w:div>
    <w:div w:id="110710967">
      <w:bodyDiv w:val="1"/>
      <w:marLeft w:val="0"/>
      <w:marRight w:val="0"/>
      <w:marTop w:val="0"/>
      <w:marBottom w:val="0"/>
      <w:divBdr>
        <w:top w:val="none" w:sz="0" w:space="0" w:color="auto"/>
        <w:left w:val="none" w:sz="0" w:space="0" w:color="auto"/>
        <w:bottom w:val="none" w:sz="0" w:space="0" w:color="auto"/>
        <w:right w:val="none" w:sz="0" w:space="0" w:color="auto"/>
      </w:divBdr>
      <w:divsChild>
        <w:div w:id="1514296016">
          <w:marLeft w:val="0"/>
          <w:marRight w:val="0"/>
          <w:marTop w:val="0"/>
          <w:marBottom w:val="0"/>
          <w:divBdr>
            <w:top w:val="none" w:sz="0" w:space="0" w:color="auto"/>
            <w:left w:val="none" w:sz="0" w:space="0" w:color="auto"/>
            <w:bottom w:val="none" w:sz="0" w:space="0" w:color="auto"/>
            <w:right w:val="none" w:sz="0" w:space="0" w:color="auto"/>
          </w:divBdr>
          <w:divsChild>
            <w:div w:id="1938519097">
              <w:marLeft w:val="0"/>
              <w:marRight w:val="0"/>
              <w:marTop w:val="0"/>
              <w:marBottom w:val="0"/>
              <w:divBdr>
                <w:top w:val="none" w:sz="0" w:space="0" w:color="auto"/>
                <w:left w:val="none" w:sz="0" w:space="0" w:color="auto"/>
                <w:bottom w:val="none" w:sz="0" w:space="0" w:color="auto"/>
                <w:right w:val="none" w:sz="0" w:space="0" w:color="auto"/>
              </w:divBdr>
              <w:divsChild>
                <w:div w:id="137928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7651">
      <w:bodyDiv w:val="1"/>
      <w:marLeft w:val="0"/>
      <w:marRight w:val="0"/>
      <w:marTop w:val="0"/>
      <w:marBottom w:val="0"/>
      <w:divBdr>
        <w:top w:val="none" w:sz="0" w:space="0" w:color="auto"/>
        <w:left w:val="none" w:sz="0" w:space="0" w:color="auto"/>
        <w:bottom w:val="none" w:sz="0" w:space="0" w:color="auto"/>
        <w:right w:val="none" w:sz="0" w:space="0" w:color="auto"/>
      </w:divBdr>
      <w:divsChild>
        <w:div w:id="1467965120">
          <w:marLeft w:val="0"/>
          <w:marRight w:val="0"/>
          <w:marTop w:val="0"/>
          <w:marBottom w:val="0"/>
          <w:divBdr>
            <w:top w:val="none" w:sz="0" w:space="0" w:color="auto"/>
            <w:left w:val="none" w:sz="0" w:space="0" w:color="auto"/>
            <w:bottom w:val="none" w:sz="0" w:space="0" w:color="auto"/>
            <w:right w:val="none" w:sz="0" w:space="0" w:color="auto"/>
          </w:divBdr>
          <w:divsChild>
            <w:div w:id="368072599">
              <w:marLeft w:val="0"/>
              <w:marRight w:val="0"/>
              <w:marTop w:val="0"/>
              <w:marBottom w:val="0"/>
              <w:divBdr>
                <w:top w:val="none" w:sz="0" w:space="0" w:color="auto"/>
                <w:left w:val="none" w:sz="0" w:space="0" w:color="auto"/>
                <w:bottom w:val="none" w:sz="0" w:space="0" w:color="auto"/>
                <w:right w:val="none" w:sz="0" w:space="0" w:color="auto"/>
              </w:divBdr>
              <w:divsChild>
                <w:div w:id="353774642">
                  <w:marLeft w:val="0"/>
                  <w:marRight w:val="0"/>
                  <w:marTop w:val="0"/>
                  <w:marBottom w:val="0"/>
                  <w:divBdr>
                    <w:top w:val="none" w:sz="0" w:space="0" w:color="auto"/>
                    <w:left w:val="none" w:sz="0" w:space="0" w:color="auto"/>
                    <w:bottom w:val="none" w:sz="0" w:space="0" w:color="auto"/>
                    <w:right w:val="none" w:sz="0" w:space="0" w:color="auto"/>
                  </w:divBdr>
                  <w:divsChild>
                    <w:div w:id="118691225">
                      <w:marLeft w:val="0"/>
                      <w:marRight w:val="0"/>
                      <w:marTop w:val="0"/>
                      <w:marBottom w:val="0"/>
                      <w:divBdr>
                        <w:top w:val="none" w:sz="0" w:space="0" w:color="auto"/>
                        <w:left w:val="none" w:sz="0" w:space="0" w:color="auto"/>
                        <w:bottom w:val="none" w:sz="0" w:space="0" w:color="auto"/>
                        <w:right w:val="none" w:sz="0" w:space="0" w:color="auto"/>
                      </w:divBdr>
                    </w:div>
                  </w:divsChild>
                </w:div>
                <w:div w:id="1459759811">
                  <w:marLeft w:val="0"/>
                  <w:marRight w:val="0"/>
                  <w:marTop w:val="0"/>
                  <w:marBottom w:val="0"/>
                  <w:divBdr>
                    <w:top w:val="none" w:sz="0" w:space="0" w:color="auto"/>
                    <w:left w:val="none" w:sz="0" w:space="0" w:color="auto"/>
                    <w:bottom w:val="none" w:sz="0" w:space="0" w:color="auto"/>
                    <w:right w:val="none" w:sz="0" w:space="0" w:color="auto"/>
                  </w:divBdr>
                  <w:divsChild>
                    <w:div w:id="208294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54994">
      <w:bodyDiv w:val="1"/>
      <w:marLeft w:val="0"/>
      <w:marRight w:val="0"/>
      <w:marTop w:val="0"/>
      <w:marBottom w:val="0"/>
      <w:divBdr>
        <w:top w:val="none" w:sz="0" w:space="0" w:color="auto"/>
        <w:left w:val="none" w:sz="0" w:space="0" w:color="auto"/>
        <w:bottom w:val="none" w:sz="0" w:space="0" w:color="auto"/>
        <w:right w:val="none" w:sz="0" w:space="0" w:color="auto"/>
      </w:divBdr>
    </w:div>
    <w:div w:id="151918381">
      <w:bodyDiv w:val="1"/>
      <w:marLeft w:val="0"/>
      <w:marRight w:val="0"/>
      <w:marTop w:val="0"/>
      <w:marBottom w:val="0"/>
      <w:divBdr>
        <w:top w:val="none" w:sz="0" w:space="0" w:color="auto"/>
        <w:left w:val="none" w:sz="0" w:space="0" w:color="auto"/>
        <w:bottom w:val="none" w:sz="0" w:space="0" w:color="auto"/>
        <w:right w:val="none" w:sz="0" w:space="0" w:color="auto"/>
      </w:divBdr>
    </w:div>
    <w:div w:id="213124310">
      <w:bodyDiv w:val="1"/>
      <w:marLeft w:val="0"/>
      <w:marRight w:val="0"/>
      <w:marTop w:val="0"/>
      <w:marBottom w:val="0"/>
      <w:divBdr>
        <w:top w:val="none" w:sz="0" w:space="0" w:color="auto"/>
        <w:left w:val="none" w:sz="0" w:space="0" w:color="auto"/>
        <w:bottom w:val="none" w:sz="0" w:space="0" w:color="auto"/>
        <w:right w:val="none" w:sz="0" w:space="0" w:color="auto"/>
      </w:divBdr>
    </w:div>
    <w:div w:id="247037876">
      <w:bodyDiv w:val="1"/>
      <w:marLeft w:val="0"/>
      <w:marRight w:val="0"/>
      <w:marTop w:val="0"/>
      <w:marBottom w:val="0"/>
      <w:divBdr>
        <w:top w:val="none" w:sz="0" w:space="0" w:color="auto"/>
        <w:left w:val="none" w:sz="0" w:space="0" w:color="auto"/>
        <w:bottom w:val="none" w:sz="0" w:space="0" w:color="auto"/>
        <w:right w:val="none" w:sz="0" w:space="0" w:color="auto"/>
      </w:divBdr>
    </w:div>
    <w:div w:id="315843100">
      <w:bodyDiv w:val="1"/>
      <w:marLeft w:val="0"/>
      <w:marRight w:val="0"/>
      <w:marTop w:val="0"/>
      <w:marBottom w:val="0"/>
      <w:divBdr>
        <w:top w:val="none" w:sz="0" w:space="0" w:color="auto"/>
        <w:left w:val="none" w:sz="0" w:space="0" w:color="auto"/>
        <w:bottom w:val="none" w:sz="0" w:space="0" w:color="auto"/>
        <w:right w:val="none" w:sz="0" w:space="0" w:color="auto"/>
      </w:divBdr>
    </w:div>
    <w:div w:id="330644593">
      <w:bodyDiv w:val="1"/>
      <w:marLeft w:val="0"/>
      <w:marRight w:val="0"/>
      <w:marTop w:val="0"/>
      <w:marBottom w:val="0"/>
      <w:divBdr>
        <w:top w:val="none" w:sz="0" w:space="0" w:color="auto"/>
        <w:left w:val="none" w:sz="0" w:space="0" w:color="auto"/>
        <w:bottom w:val="none" w:sz="0" w:space="0" w:color="auto"/>
        <w:right w:val="none" w:sz="0" w:space="0" w:color="auto"/>
      </w:divBdr>
    </w:div>
    <w:div w:id="380983254">
      <w:bodyDiv w:val="1"/>
      <w:marLeft w:val="0"/>
      <w:marRight w:val="0"/>
      <w:marTop w:val="0"/>
      <w:marBottom w:val="0"/>
      <w:divBdr>
        <w:top w:val="none" w:sz="0" w:space="0" w:color="auto"/>
        <w:left w:val="none" w:sz="0" w:space="0" w:color="auto"/>
        <w:bottom w:val="none" w:sz="0" w:space="0" w:color="auto"/>
        <w:right w:val="none" w:sz="0" w:space="0" w:color="auto"/>
      </w:divBdr>
    </w:div>
    <w:div w:id="389574453">
      <w:bodyDiv w:val="1"/>
      <w:marLeft w:val="0"/>
      <w:marRight w:val="0"/>
      <w:marTop w:val="0"/>
      <w:marBottom w:val="0"/>
      <w:divBdr>
        <w:top w:val="none" w:sz="0" w:space="0" w:color="auto"/>
        <w:left w:val="none" w:sz="0" w:space="0" w:color="auto"/>
        <w:bottom w:val="none" w:sz="0" w:space="0" w:color="auto"/>
        <w:right w:val="none" w:sz="0" w:space="0" w:color="auto"/>
      </w:divBdr>
    </w:div>
    <w:div w:id="458692766">
      <w:bodyDiv w:val="1"/>
      <w:marLeft w:val="0"/>
      <w:marRight w:val="0"/>
      <w:marTop w:val="0"/>
      <w:marBottom w:val="0"/>
      <w:divBdr>
        <w:top w:val="none" w:sz="0" w:space="0" w:color="auto"/>
        <w:left w:val="none" w:sz="0" w:space="0" w:color="auto"/>
        <w:bottom w:val="none" w:sz="0" w:space="0" w:color="auto"/>
        <w:right w:val="none" w:sz="0" w:space="0" w:color="auto"/>
      </w:divBdr>
    </w:div>
    <w:div w:id="479814380">
      <w:bodyDiv w:val="1"/>
      <w:marLeft w:val="0"/>
      <w:marRight w:val="0"/>
      <w:marTop w:val="0"/>
      <w:marBottom w:val="0"/>
      <w:divBdr>
        <w:top w:val="none" w:sz="0" w:space="0" w:color="auto"/>
        <w:left w:val="none" w:sz="0" w:space="0" w:color="auto"/>
        <w:bottom w:val="none" w:sz="0" w:space="0" w:color="auto"/>
        <w:right w:val="none" w:sz="0" w:space="0" w:color="auto"/>
      </w:divBdr>
    </w:div>
    <w:div w:id="492457889">
      <w:bodyDiv w:val="1"/>
      <w:marLeft w:val="0"/>
      <w:marRight w:val="0"/>
      <w:marTop w:val="0"/>
      <w:marBottom w:val="0"/>
      <w:divBdr>
        <w:top w:val="none" w:sz="0" w:space="0" w:color="auto"/>
        <w:left w:val="none" w:sz="0" w:space="0" w:color="auto"/>
        <w:bottom w:val="none" w:sz="0" w:space="0" w:color="auto"/>
        <w:right w:val="none" w:sz="0" w:space="0" w:color="auto"/>
      </w:divBdr>
    </w:div>
    <w:div w:id="503399010">
      <w:bodyDiv w:val="1"/>
      <w:marLeft w:val="0"/>
      <w:marRight w:val="0"/>
      <w:marTop w:val="0"/>
      <w:marBottom w:val="0"/>
      <w:divBdr>
        <w:top w:val="none" w:sz="0" w:space="0" w:color="auto"/>
        <w:left w:val="none" w:sz="0" w:space="0" w:color="auto"/>
        <w:bottom w:val="none" w:sz="0" w:space="0" w:color="auto"/>
        <w:right w:val="none" w:sz="0" w:space="0" w:color="auto"/>
      </w:divBdr>
      <w:divsChild>
        <w:div w:id="14355574">
          <w:marLeft w:val="0"/>
          <w:marRight w:val="0"/>
          <w:marTop w:val="0"/>
          <w:marBottom w:val="0"/>
          <w:divBdr>
            <w:top w:val="none" w:sz="0" w:space="0" w:color="auto"/>
            <w:left w:val="none" w:sz="0" w:space="0" w:color="auto"/>
            <w:bottom w:val="none" w:sz="0" w:space="0" w:color="auto"/>
            <w:right w:val="none" w:sz="0" w:space="0" w:color="auto"/>
          </w:divBdr>
          <w:divsChild>
            <w:div w:id="641885431">
              <w:marLeft w:val="0"/>
              <w:marRight w:val="0"/>
              <w:marTop w:val="0"/>
              <w:marBottom w:val="0"/>
              <w:divBdr>
                <w:top w:val="none" w:sz="0" w:space="0" w:color="auto"/>
                <w:left w:val="none" w:sz="0" w:space="0" w:color="auto"/>
                <w:bottom w:val="none" w:sz="0" w:space="0" w:color="auto"/>
                <w:right w:val="none" w:sz="0" w:space="0" w:color="auto"/>
              </w:divBdr>
              <w:divsChild>
                <w:div w:id="1274246306">
                  <w:marLeft w:val="0"/>
                  <w:marRight w:val="0"/>
                  <w:marTop w:val="0"/>
                  <w:marBottom w:val="0"/>
                  <w:divBdr>
                    <w:top w:val="none" w:sz="0" w:space="0" w:color="auto"/>
                    <w:left w:val="none" w:sz="0" w:space="0" w:color="auto"/>
                    <w:bottom w:val="none" w:sz="0" w:space="0" w:color="auto"/>
                    <w:right w:val="none" w:sz="0" w:space="0" w:color="auto"/>
                  </w:divBdr>
                  <w:divsChild>
                    <w:div w:id="10678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942108">
      <w:bodyDiv w:val="1"/>
      <w:marLeft w:val="0"/>
      <w:marRight w:val="0"/>
      <w:marTop w:val="0"/>
      <w:marBottom w:val="0"/>
      <w:divBdr>
        <w:top w:val="none" w:sz="0" w:space="0" w:color="auto"/>
        <w:left w:val="none" w:sz="0" w:space="0" w:color="auto"/>
        <w:bottom w:val="none" w:sz="0" w:space="0" w:color="auto"/>
        <w:right w:val="none" w:sz="0" w:space="0" w:color="auto"/>
      </w:divBdr>
    </w:div>
    <w:div w:id="564222359">
      <w:bodyDiv w:val="1"/>
      <w:marLeft w:val="0"/>
      <w:marRight w:val="0"/>
      <w:marTop w:val="0"/>
      <w:marBottom w:val="0"/>
      <w:divBdr>
        <w:top w:val="none" w:sz="0" w:space="0" w:color="auto"/>
        <w:left w:val="none" w:sz="0" w:space="0" w:color="auto"/>
        <w:bottom w:val="none" w:sz="0" w:space="0" w:color="auto"/>
        <w:right w:val="none" w:sz="0" w:space="0" w:color="auto"/>
      </w:divBdr>
    </w:div>
    <w:div w:id="583221209">
      <w:bodyDiv w:val="1"/>
      <w:marLeft w:val="0"/>
      <w:marRight w:val="0"/>
      <w:marTop w:val="0"/>
      <w:marBottom w:val="0"/>
      <w:divBdr>
        <w:top w:val="none" w:sz="0" w:space="0" w:color="auto"/>
        <w:left w:val="none" w:sz="0" w:space="0" w:color="auto"/>
        <w:bottom w:val="none" w:sz="0" w:space="0" w:color="auto"/>
        <w:right w:val="none" w:sz="0" w:space="0" w:color="auto"/>
      </w:divBdr>
      <w:divsChild>
        <w:div w:id="1038434750">
          <w:marLeft w:val="0"/>
          <w:marRight w:val="0"/>
          <w:marTop w:val="0"/>
          <w:marBottom w:val="0"/>
          <w:divBdr>
            <w:top w:val="none" w:sz="0" w:space="0" w:color="auto"/>
            <w:left w:val="none" w:sz="0" w:space="0" w:color="auto"/>
            <w:bottom w:val="none" w:sz="0" w:space="0" w:color="auto"/>
            <w:right w:val="none" w:sz="0" w:space="0" w:color="auto"/>
          </w:divBdr>
          <w:divsChild>
            <w:div w:id="1561597538">
              <w:marLeft w:val="0"/>
              <w:marRight w:val="0"/>
              <w:marTop w:val="0"/>
              <w:marBottom w:val="0"/>
              <w:divBdr>
                <w:top w:val="none" w:sz="0" w:space="0" w:color="auto"/>
                <w:left w:val="none" w:sz="0" w:space="0" w:color="auto"/>
                <w:bottom w:val="none" w:sz="0" w:space="0" w:color="auto"/>
                <w:right w:val="none" w:sz="0" w:space="0" w:color="auto"/>
              </w:divBdr>
              <w:divsChild>
                <w:div w:id="1517229033">
                  <w:marLeft w:val="0"/>
                  <w:marRight w:val="0"/>
                  <w:marTop w:val="0"/>
                  <w:marBottom w:val="0"/>
                  <w:divBdr>
                    <w:top w:val="none" w:sz="0" w:space="0" w:color="auto"/>
                    <w:left w:val="none" w:sz="0" w:space="0" w:color="auto"/>
                    <w:bottom w:val="none" w:sz="0" w:space="0" w:color="auto"/>
                    <w:right w:val="none" w:sz="0" w:space="0" w:color="auto"/>
                  </w:divBdr>
                  <w:divsChild>
                    <w:div w:id="5335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27511">
      <w:bodyDiv w:val="1"/>
      <w:marLeft w:val="0"/>
      <w:marRight w:val="0"/>
      <w:marTop w:val="0"/>
      <w:marBottom w:val="0"/>
      <w:divBdr>
        <w:top w:val="none" w:sz="0" w:space="0" w:color="auto"/>
        <w:left w:val="none" w:sz="0" w:space="0" w:color="auto"/>
        <w:bottom w:val="none" w:sz="0" w:space="0" w:color="auto"/>
        <w:right w:val="none" w:sz="0" w:space="0" w:color="auto"/>
      </w:divBdr>
      <w:divsChild>
        <w:div w:id="1486433257">
          <w:marLeft w:val="0"/>
          <w:marRight w:val="0"/>
          <w:marTop w:val="0"/>
          <w:marBottom w:val="0"/>
          <w:divBdr>
            <w:top w:val="none" w:sz="0" w:space="0" w:color="auto"/>
            <w:left w:val="none" w:sz="0" w:space="0" w:color="auto"/>
            <w:bottom w:val="none" w:sz="0" w:space="0" w:color="auto"/>
            <w:right w:val="none" w:sz="0" w:space="0" w:color="auto"/>
          </w:divBdr>
          <w:divsChild>
            <w:div w:id="716664328">
              <w:marLeft w:val="0"/>
              <w:marRight w:val="0"/>
              <w:marTop w:val="0"/>
              <w:marBottom w:val="0"/>
              <w:divBdr>
                <w:top w:val="none" w:sz="0" w:space="0" w:color="auto"/>
                <w:left w:val="none" w:sz="0" w:space="0" w:color="auto"/>
                <w:bottom w:val="none" w:sz="0" w:space="0" w:color="auto"/>
                <w:right w:val="none" w:sz="0" w:space="0" w:color="auto"/>
              </w:divBdr>
            </w:div>
            <w:div w:id="776681832">
              <w:marLeft w:val="0"/>
              <w:marRight w:val="0"/>
              <w:marTop w:val="0"/>
              <w:marBottom w:val="0"/>
              <w:divBdr>
                <w:top w:val="none" w:sz="0" w:space="0" w:color="auto"/>
                <w:left w:val="none" w:sz="0" w:space="0" w:color="auto"/>
                <w:bottom w:val="none" w:sz="0" w:space="0" w:color="auto"/>
                <w:right w:val="none" w:sz="0" w:space="0" w:color="auto"/>
              </w:divBdr>
            </w:div>
            <w:div w:id="1107235960">
              <w:marLeft w:val="0"/>
              <w:marRight w:val="0"/>
              <w:marTop w:val="0"/>
              <w:marBottom w:val="0"/>
              <w:divBdr>
                <w:top w:val="none" w:sz="0" w:space="0" w:color="auto"/>
                <w:left w:val="none" w:sz="0" w:space="0" w:color="auto"/>
                <w:bottom w:val="none" w:sz="0" w:space="0" w:color="auto"/>
                <w:right w:val="none" w:sz="0" w:space="0" w:color="auto"/>
              </w:divBdr>
            </w:div>
            <w:div w:id="1127548633">
              <w:marLeft w:val="0"/>
              <w:marRight w:val="0"/>
              <w:marTop w:val="0"/>
              <w:marBottom w:val="0"/>
              <w:divBdr>
                <w:top w:val="none" w:sz="0" w:space="0" w:color="auto"/>
                <w:left w:val="none" w:sz="0" w:space="0" w:color="auto"/>
                <w:bottom w:val="none" w:sz="0" w:space="0" w:color="auto"/>
                <w:right w:val="none" w:sz="0" w:space="0" w:color="auto"/>
              </w:divBdr>
            </w:div>
            <w:div w:id="1148012891">
              <w:marLeft w:val="0"/>
              <w:marRight w:val="0"/>
              <w:marTop w:val="0"/>
              <w:marBottom w:val="0"/>
              <w:divBdr>
                <w:top w:val="none" w:sz="0" w:space="0" w:color="auto"/>
                <w:left w:val="none" w:sz="0" w:space="0" w:color="auto"/>
                <w:bottom w:val="none" w:sz="0" w:space="0" w:color="auto"/>
                <w:right w:val="none" w:sz="0" w:space="0" w:color="auto"/>
              </w:divBdr>
            </w:div>
            <w:div w:id="1342777973">
              <w:marLeft w:val="0"/>
              <w:marRight w:val="0"/>
              <w:marTop w:val="0"/>
              <w:marBottom w:val="0"/>
              <w:divBdr>
                <w:top w:val="none" w:sz="0" w:space="0" w:color="auto"/>
                <w:left w:val="none" w:sz="0" w:space="0" w:color="auto"/>
                <w:bottom w:val="none" w:sz="0" w:space="0" w:color="auto"/>
                <w:right w:val="none" w:sz="0" w:space="0" w:color="auto"/>
              </w:divBdr>
            </w:div>
            <w:div w:id="1619990234">
              <w:marLeft w:val="0"/>
              <w:marRight w:val="0"/>
              <w:marTop w:val="0"/>
              <w:marBottom w:val="0"/>
              <w:divBdr>
                <w:top w:val="none" w:sz="0" w:space="0" w:color="auto"/>
                <w:left w:val="none" w:sz="0" w:space="0" w:color="auto"/>
                <w:bottom w:val="none" w:sz="0" w:space="0" w:color="auto"/>
                <w:right w:val="none" w:sz="0" w:space="0" w:color="auto"/>
              </w:divBdr>
            </w:div>
            <w:div w:id="19330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899">
      <w:bodyDiv w:val="1"/>
      <w:marLeft w:val="0"/>
      <w:marRight w:val="0"/>
      <w:marTop w:val="0"/>
      <w:marBottom w:val="0"/>
      <w:divBdr>
        <w:top w:val="none" w:sz="0" w:space="0" w:color="auto"/>
        <w:left w:val="none" w:sz="0" w:space="0" w:color="auto"/>
        <w:bottom w:val="none" w:sz="0" w:space="0" w:color="auto"/>
        <w:right w:val="none" w:sz="0" w:space="0" w:color="auto"/>
      </w:divBdr>
    </w:div>
    <w:div w:id="710224654">
      <w:bodyDiv w:val="1"/>
      <w:marLeft w:val="0"/>
      <w:marRight w:val="0"/>
      <w:marTop w:val="0"/>
      <w:marBottom w:val="0"/>
      <w:divBdr>
        <w:top w:val="none" w:sz="0" w:space="0" w:color="auto"/>
        <w:left w:val="none" w:sz="0" w:space="0" w:color="auto"/>
        <w:bottom w:val="none" w:sz="0" w:space="0" w:color="auto"/>
        <w:right w:val="none" w:sz="0" w:space="0" w:color="auto"/>
      </w:divBdr>
    </w:div>
    <w:div w:id="758252816">
      <w:bodyDiv w:val="1"/>
      <w:marLeft w:val="0"/>
      <w:marRight w:val="0"/>
      <w:marTop w:val="0"/>
      <w:marBottom w:val="0"/>
      <w:divBdr>
        <w:top w:val="none" w:sz="0" w:space="0" w:color="auto"/>
        <w:left w:val="none" w:sz="0" w:space="0" w:color="auto"/>
        <w:bottom w:val="none" w:sz="0" w:space="0" w:color="auto"/>
        <w:right w:val="none" w:sz="0" w:space="0" w:color="auto"/>
      </w:divBdr>
    </w:div>
    <w:div w:id="764770784">
      <w:bodyDiv w:val="1"/>
      <w:marLeft w:val="0"/>
      <w:marRight w:val="0"/>
      <w:marTop w:val="0"/>
      <w:marBottom w:val="0"/>
      <w:divBdr>
        <w:top w:val="none" w:sz="0" w:space="0" w:color="auto"/>
        <w:left w:val="none" w:sz="0" w:space="0" w:color="auto"/>
        <w:bottom w:val="none" w:sz="0" w:space="0" w:color="auto"/>
        <w:right w:val="none" w:sz="0" w:space="0" w:color="auto"/>
      </w:divBdr>
      <w:divsChild>
        <w:div w:id="379476432">
          <w:marLeft w:val="0"/>
          <w:marRight w:val="0"/>
          <w:marTop w:val="0"/>
          <w:marBottom w:val="480"/>
          <w:divBdr>
            <w:top w:val="none" w:sz="0" w:space="0" w:color="auto"/>
            <w:left w:val="none" w:sz="0" w:space="0" w:color="auto"/>
            <w:bottom w:val="none" w:sz="0" w:space="0" w:color="auto"/>
            <w:right w:val="none" w:sz="0" w:space="0" w:color="auto"/>
          </w:divBdr>
          <w:divsChild>
            <w:div w:id="995693780">
              <w:marLeft w:val="0"/>
              <w:marRight w:val="0"/>
              <w:marTop w:val="240"/>
              <w:marBottom w:val="0"/>
              <w:divBdr>
                <w:top w:val="none" w:sz="0" w:space="0" w:color="auto"/>
                <w:left w:val="none" w:sz="0" w:space="0" w:color="auto"/>
                <w:bottom w:val="none" w:sz="0" w:space="0" w:color="auto"/>
                <w:right w:val="none" w:sz="0" w:space="0" w:color="auto"/>
              </w:divBdr>
            </w:div>
            <w:div w:id="1067727928">
              <w:marLeft w:val="0"/>
              <w:marRight w:val="0"/>
              <w:marTop w:val="0"/>
              <w:marBottom w:val="0"/>
              <w:divBdr>
                <w:top w:val="none" w:sz="0" w:space="0" w:color="auto"/>
                <w:left w:val="none" w:sz="0" w:space="0" w:color="auto"/>
                <w:bottom w:val="none" w:sz="0" w:space="0" w:color="auto"/>
                <w:right w:val="none" w:sz="0" w:space="0" w:color="auto"/>
              </w:divBdr>
            </w:div>
            <w:div w:id="14941065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91290103">
      <w:bodyDiv w:val="1"/>
      <w:marLeft w:val="0"/>
      <w:marRight w:val="0"/>
      <w:marTop w:val="0"/>
      <w:marBottom w:val="0"/>
      <w:divBdr>
        <w:top w:val="none" w:sz="0" w:space="0" w:color="auto"/>
        <w:left w:val="none" w:sz="0" w:space="0" w:color="auto"/>
        <w:bottom w:val="none" w:sz="0" w:space="0" w:color="auto"/>
        <w:right w:val="none" w:sz="0" w:space="0" w:color="auto"/>
      </w:divBdr>
    </w:div>
    <w:div w:id="862596195">
      <w:bodyDiv w:val="1"/>
      <w:marLeft w:val="0"/>
      <w:marRight w:val="0"/>
      <w:marTop w:val="0"/>
      <w:marBottom w:val="0"/>
      <w:divBdr>
        <w:top w:val="none" w:sz="0" w:space="0" w:color="auto"/>
        <w:left w:val="none" w:sz="0" w:space="0" w:color="auto"/>
        <w:bottom w:val="none" w:sz="0" w:space="0" w:color="auto"/>
        <w:right w:val="none" w:sz="0" w:space="0" w:color="auto"/>
      </w:divBdr>
    </w:div>
    <w:div w:id="883325552">
      <w:bodyDiv w:val="1"/>
      <w:marLeft w:val="0"/>
      <w:marRight w:val="0"/>
      <w:marTop w:val="0"/>
      <w:marBottom w:val="0"/>
      <w:divBdr>
        <w:top w:val="none" w:sz="0" w:space="0" w:color="auto"/>
        <w:left w:val="none" w:sz="0" w:space="0" w:color="auto"/>
        <w:bottom w:val="none" w:sz="0" w:space="0" w:color="auto"/>
        <w:right w:val="none" w:sz="0" w:space="0" w:color="auto"/>
      </w:divBdr>
    </w:div>
    <w:div w:id="908925523">
      <w:bodyDiv w:val="1"/>
      <w:marLeft w:val="0"/>
      <w:marRight w:val="0"/>
      <w:marTop w:val="0"/>
      <w:marBottom w:val="0"/>
      <w:divBdr>
        <w:top w:val="none" w:sz="0" w:space="0" w:color="auto"/>
        <w:left w:val="none" w:sz="0" w:space="0" w:color="auto"/>
        <w:bottom w:val="none" w:sz="0" w:space="0" w:color="auto"/>
        <w:right w:val="none" w:sz="0" w:space="0" w:color="auto"/>
      </w:divBdr>
    </w:div>
    <w:div w:id="910044434">
      <w:bodyDiv w:val="1"/>
      <w:marLeft w:val="0"/>
      <w:marRight w:val="0"/>
      <w:marTop w:val="0"/>
      <w:marBottom w:val="0"/>
      <w:divBdr>
        <w:top w:val="none" w:sz="0" w:space="0" w:color="auto"/>
        <w:left w:val="none" w:sz="0" w:space="0" w:color="auto"/>
        <w:bottom w:val="none" w:sz="0" w:space="0" w:color="auto"/>
        <w:right w:val="none" w:sz="0" w:space="0" w:color="auto"/>
      </w:divBdr>
    </w:div>
    <w:div w:id="1048148134">
      <w:bodyDiv w:val="1"/>
      <w:marLeft w:val="0"/>
      <w:marRight w:val="0"/>
      <w:marTop w:val="0"/>
      <w:marBottom w:val="0"/>
      <w:divBdr>
        <w:top w:val="none" w:sz="0" w:space="0" w:color="auto"/>
        <w:left w:val="none" w:sz="0" w:space="0" w:color="auto"/>
        <w:bottom w:val="none" w:sz="0" w:space="0" w:color="auto"/>
        <w:right w:val="none" w:sz="0" w:space="0" w:color="auto"/>
      </w:divBdr>
      <w:divsChild>
        <w:div w:id="67655025">
          <w:marLeft w:val="547"/>
          <w:marRight w:val="0"/>
          <w:marTop w:val="0"/>
          <w:marBottom w:val="0"/>
          <w:divBdr>
            <w:top w:val="none" w:sz="0" w:space="0" w:color="auto"/>
            <w:left w:val="none" w:sz="0" w:space="0" w:color="auto"/>
            <w:bottom w:val="none" w:sz="0" w:space="0" w:color="auto"/>
            <w:right w:val="none" w:sz="0" w:space="0" w:color="auto"/>
          </w:divBdr>
        </w:div>
        <w:div w:id="1171682180">
          <w:marLeft w:val="547"/>
          <w:marRight w:val="0"/>
          <w:marTop w:val="0"/>
          <w:marBottom w:val="0"/>
          <w:divBdr>
            <w:top w:val="none" w:sz="0" w:space="0" w:color="auto"/>
            <w:left w:val="none" w:sz="0" w:space="0" w:color="auto"/>
            <w:bottom w:val="none" w:sz="0" w:space="0" w:color="auto"/>
            <w:right w:val="none" w:sz="0" w:space="0" w:color="auto"/>
          </w:divBdr>
        </w:div>
        <w:div w:id="580876165">
          <w:marLeft w:val="547"/>
          <w:marRight w:val="0"/>
          <w:marTop w:val="0"/>
          <w:marBottom w:val="0"/>
          <w:divBdr>
            <w:top w:val="none" w:sz="0" w:space="0" w:color="auto"/>
            <w:left w:val="none" w:sz="0" w:space="0" w:color="auto"/>
            <w:bottom w:val="none" w:sz="0" w:space="0" w:color="auto"/>
            <w:right w:val="none" w:sz="0" w:space="0" w:color="auto"/>
          </w:divBdr>
        </w:div>
        <w:div w:id="692457756">
          <w:marLeft w:val="547"/>
          <w:marRight w:val="0"/>
          <w:marTop w:val="0"/>
          <w:marBottom w:val="0"/>
          <w:divBdr>
            <w:top w:val="none" w:sz="0" w:space="0" w:color="auto"/>
            <w:left w:val="none" w:sz="0" w:space="0" w:color="auto"/>
            <w:bottom w:val="none" w:sz="0" w:space="0" w:color="auto"/>
            <w:right w:val="none" w:sz="0" w:space="0" w:color="auto"/>
          </w:divBdr>
        </w:div>
        <w:div w:id="518395328">
          <w:marLeft w:val="547"/>
          <w:marRight w:val="0"/>
          <w:marTop w:val="0"/>
          <w:marBottom w:val="0"/>
          <w:divBdr>
            <w:top w:val="none" w:sz="0" w:space="0" w:color="auto"/>
            <w:left w:val="none" w:sz="0" w:space="0" w:color="auto"/>
            <w:bottom w:val="none" w:sz="0" w:space="0" w:color="auto"/>
            <w:right w:val="none" w:sz="0" w:space="0" w:color="auto"/>
          </w:divBdr>
        </w:div>
        <w:div w:id="10112730">
          <w:marLeft w:val="547"/>
          <w:marRight w:val="0"/>
          <w:marTop w:val="0"/>
          <w:marBottom w:val="0"/>
          <w:divBdr>
            <w:top w:val="none" w:sz="0" w:space="0" w:color="auto"/>
            <w:left w:val="none" w:sz="0" w:space="0" w:color="auto"/>
            <w:bottom w:val="none" w:sz="0" w:space="0" w:color="auto"/>
            <w:right w:val="none" w:sz="0" w:space="0" w:color="auto"/>
          </w:divBdr>
        </w:div>
        <w:div w:id="1062214071">
          <w:marLeft w:val="547"/>
          <w:marRight w:val="0"/>
          <w:marTop w:val="0"/>
          <w:marBottom w:val="0"/>
          <w:divBdr>
            <w:top w:val="none" w:sz="0" w:space="0" w:color="auto"/>
            <w:left w:val="none" w:sz="0" w:space="0" w:color="auto"/>
            <w:bottom w:val="none" w:sz="0" w:space="0" w:color="auto"/>
            <w:right w:val="none" w:sz="0" w:space="0" w:color="auto"/>
          </w:divBdr>
        </w:div>
        <w:div w:id="1980527377">
          <w:marLeft w:val="547"/>
          <w:marRight w:val="0"/>
          <w:marTop w:val="0"/>
          <w:marBottom w:val="0"/>
          <w:divBdr>
            <w:top w:val="none" w:sz="0" w:space="0" w:color="auto"/>
            <w:left w:val="none" w:sz="0" w:space="0" w:color="auto"/>
            <w:bottom w:val="none" w:sz="0" w:space="0" w:color="auto"/>
            <w:right w:val="none" w:sz="0" w:space="0" w:color="auto"/>
          </w:divBdr>
        </w:div>
        <w:div w:id="1757089989">
          <w:marLeft w:val="547"/>
          <w:marRight w:val="0"/>
          <w:marTop w:val="0"/>
          <w:marBottom w:val="0"/>
          <w:divBdr>
            <w:top w:val="none" w:sz="0" w:space="0" w:color="auto"/>
            <w:left w:val="none" w:sz="0" w:space="0" w:color="auto"/>
            <w:bottom w:val="none" w:sz="0" w:space="0" w:color="auto"/>
            <w:right w:val="none" w:sz="0" w:space="0" w:color="auto"/>
          </w:divBdr>
        </w:div>
        <w:div w:id="1260721063">
          <w:marLeft w:val="547"/>
          <w:marRight w:val="0"/>
          <w:marTop w:val="0"/>
          <w:marBottom w:val="0"/>
          <w:divBdr>
            <w:top w:val="none" w:sz="0" w:space="0" w:color="auto"/>
            <w:left w:val="none" w:sz="0" w:space="0" w:color="auto"/>
            <w:bottom w:val="none" w:sz="0" w:space="0" w:color="auto"/>
            <w:right w:val="none" w:sz="0" w:space="0" w:color="auto"/>
          </w:divBdr>
        </w:div>
        <w:div w:id="1007899882">
          <w:marLeft w:val="547"/>
          <w:marRight w:val="0"/>
          <w:marTop w:val="0"/>
          <w:marBottom w:val="0"/>
          <w:divBdr>
            <w:top w:val="none" w:sz="0" w:space="0" w:color="auto"/>
            <w:left w:val="none" w:sz="0" w:space="0" w:color="auto"/>
            <w:bottom w:val="none" w:sz="0" w:space="0" w:color="auto"/>
            <w:right w:val="none" w:sz="0" w:space="0" w:color="auto"/>
          </w:divBdr>
        </w:div>
      </w:divsChild>
    </w:div>
    <w:div w:id="1148131601">
      <w:bodyDiv w:val="1"/>
      <w:marLeft w:val="0"/>
      <w:marRight w:val="0"/>
      <w:marTop w:val="0"/>
      <w:marBottom w:val="0"/>
      <w:divBdr>
        <w:top w:val="none" w:sz="0" w:space="0" w:color="auto"/>
        <w:left w:val="none" w:sz="0" w:space="0" w:color="auto"/>
        <w:bottom w:val="none" w:sz="0" w:space="0" w:color="auto"/>
        <w:right w:val="none" w:sz="0" w:space="0" w:color="auto"/>
      </w:divBdr>
    </w:div>
    <w:div w:id="1209537465">
      <w:bodyDiv w:val="1"/>
      <w:marLeft w:val="0"/>
      <w:marRight w:val="0"/>
      <w:marTop w:val="0"/>
      <w:marBottom w:val="0"/>
      <w:divBdr>
        <w:top w:val="none" w:sz="0" w:space="0" w:color="auto"/>
        <w:left w:val="none" w:sz="0" w:space="0" w:color="auto"/>
        <w:bottom w:val="none" w:sz="0" w:space="0" w:color="auto"/>
        <w:right w:val="none" w:sz="0" w:space="0" w:color="auto"/>
      </w:divBdr>
      <w:divsChild>
        <w:div w:id="1942712923">
          <w:marLeft w:val="0"/>
          <w:marRight w:val="0"/>
          <w:marTop w:val="75"/>
          <w:marBottom w:val="75"/>
          <w:divBdr>
            <w:top w:val="none" w:sz="0" w:space="0" w:color="auto"/>
            <w:left w:val="none" w:sz="0" w:space="0" w:color="auto"/>
            <w:bottom w:val="none" w:sz="0" w:space="0" w:color="auto"/>
            <w:right w:val="none" w:sz="0" w:space="0" w:color="auto"/>
          </w:divBdr>
        </w:div>
      </w:divsChild>
    </w:div>
    <w:div w:id="1225335266">
      <w:bodyDiv w:val="1"/>
      <w:marLeft w:val="0"/>
      <w:marRight w:val="0"/>
      <w:marTop w:val="0"/>
      <w:marBottom w:val="0"/>
      <w:divBdr>
        <w:top w:val="none" w:sz="0" w:space="0" w:color="auto"/>
        <w:left w:val="none" w:sz="0" w:space="0" w:color="auto"/>
        <w:bottom w:val="none" w:sz="0" w:space="0" w:color="auto"/>
        <w:right w:val="none" w:sz="0" w:space="0" w:color="auto"/>
      </w:divBdr>
    </w:div>
    <w:div w:id="1230186692">
      <w:bodyDiv w:val="1"/>
      <w:marLeft w:val="0"/>
      <w:marRight w:val="0"/>
      <w:marTop w:val="0"/>
      <w:marBottom w:val="0"/>
      <w:divBdr>
        <w:top w:val="none" w:sz="0" w:space="0" w:color="auto"/>
        <w:left w:val="none" w:sz="0" w:space="0" w:color="auto"/>
        <w:bottom w:val="none" w:sz="0" w:space="0" w:color="auto"/>
        <w:right w:val="none" w:sz="0" w:space="0" w:color="auto"/>
      </w:divBdr>
    </w:div>
    <w:div w:id="1272085661">
      <w:bodyDiv w:val="1"/>
      <w:marLeft w:val="0"/>
      <w:marRight w:val="0"/>
      <w:marTop w:val="0"/>
      <w:marBottom w:val="0"/>
      <w:divBdr>
        <w:top w:val="none" w:sz="0" w:space="0" w:color="auto"/>
        <w:left w:val="none" w:sz="0" w:space="0" w:color="auto"/>
        <w:bottom w:val="none" w:sz="0" w:space="0" w:color="auto"/>
        <w:right w:val="none" w:sz="0" w:space="0" w:color="auto"/>
      </w:divBdr>
    </w:div>
    <w:div w:id="1293558778">
      <w:bodyDiv w:val="1"/>
      <w:marLeft w:val="0"/>
      <w:marRight w:val="0"/>
      <w:marTop w:val="0"/>
      <w:marBottom w:val="0"/>
      <w:divBdr>
        <w:top w:val="none" w:sz="0" w:space="0" w:color="auto"/>
        <w:left w:val="none" w:sz="0" w:space="0" w:color="auto"/>
        <w:bottom w:val="none" w:sz="0" w:space="0" w:color="auto"/>
        <w:right w:val="none" w:sz="0" w:space="0" w:color="auto"/>
      </w:divBdr>
    </w:div>
    <w:div w:id="1294747379">
      <w:bodyDiv w:val="1"/>
      <w:marLeft w:val="0"/>
      <w:marRight w:val="0"/>
      <w:marTop w:val="0"/>
      <w:marBottom w:val="0"/>
      <w:divBdr>
        <w:top w:val="none" w:sz="0" w:space="0" w:color="auto"/>
        <w:left w:val="none" w:sz="0" w:space="0" w:color="auto"/>
        <w:bottom w:val="none" w:sz="0" w:space="0" w:color="auto"/>
        <w:right w:val="none" w:sz="0" w:space="0" w:color="auto"/>
      </w:divBdr>
      <w:divsChild>
        <w:div w:id="30305926">
          <w:marLeft w:val="0"/>
          <w:marRight w:val="0"/>
          <w:marTop w:val="0"/>
          <w:marBottom w:val="300"/>
          <w:divBdr>
            <w:top w:val="none" w:sz="0" w:space="0" w:color="auto"/>
            <w:left w:val="none" w:sz="0" w:space="0" w:color="auto"/>
            <w:bottom w:val="none" w:sz="0" w:space="0" w:color="auto"/>
            <w:right w:val="none" w:sz="0" w:space="0" w:color="auto"/>
          </w:divBdr>
        </w:div>
        <w:div w:id="570769958">
          <w:marLeft w:val="0"/>
          <w:marRight w:val="0"/>
          <w:marTop w:val="150"/>
          <w:marBottom w:val="150"/>
          <w:divBdr>
            <w:top w:val="none" w:sz="0" w:space="0" w:color="auto"/>
            <w:left w:val="none" w:sz="0" w:space="0" w:color="auto"/>
            <w:bottom w:val="none" w:sz="0" w:space="0" w:color="auto"/>
            <w:right w:val="none" w:sz="0" w:space="0" w:color="auto"/>
          </w:divBdr>
          <w:divsChild>
            <w:div w:id="73086638">
              <w:marLeft w:val="0"/>
              <w:marRight w:val="0"/>
              <w:marTop w:val="0"/>
              <w:marBottom w:val="0"/>
              <w:divBdr>
                <w:top w:val="none" w:sz="0" w:space="0" w:color="auto"/>
                <w:left w:val="none" w:sz="0" w:space="0" w:color="auto"/>
                <w:bottom w:val="none" w:sz="0" w:space="0" w:color="auto"/>
                <w:right w:val="none" w:sz="0" w:space="0" w:color="auto"/>
              </w:divBdr>
            </w:div>
            <w:div w:id="617952617">
              <w:marLeft w:val="0"/>
              <w:marRight w:val="0"/>
              <w:marTop w:val="0"/>
              <w:marBottom w:val="0"/>
              <w:divBdr>
                <w:top w:val="none" w:sz="0" w:space="0" w:color="auto"/>
                <w:left w:val="none" w:sz="0" w:space="0" w:color="auto"/>
                <w:bottom w:val="none" w:sz="0" w:space="0" w:color="auto"/>
                <w:right w:val="none" w:sz="0" w:space="0" w:color="auto"/>
              </w:divBdr>
              <w:divsChild>
                <w:div w:id="2071147548">
                  <w:marLeft w:val="0"/>
                  <w:marRight w:val="0"/>
                  <w:marTop w:val="0"/>
                  <w:marBottom w:val="0"/>
                  <w:divBdr>
                    <w:top w:val="none" w:sz="0" w:space="0" w:color="auto"/>
                    <w:left w:val="none" w:sz="0" w:space="0" w:color="auto"/>
                    <w:bottom w:val="none" w:sz="0" w:space="0" w:color="auto"/>
                    <w:right w:val="none" w:sz="0" w:space="0" w:color="auto"/>
                  </w:divBdr>
                  <w:divsChild>
                    <w:div w:id="20609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4059">
          <w:marLeft w:val="0"/>
          <w:marRight w:val="0"/>
          <w:marTop w:val="165"/>
          <w:marBottom w:val="0"/>
          <w:divBdr>
            <w:top w:val="none" w:sz="0" w:space="0" w:color="auto"/>
            <w:left w:val="none" w:sz="0" w:space="0" w:color="auto"/>
            <w:bottom w:val="none" w:sz="0" w:space="0" w:color="auto"/>
            <w:right w:val="none" w:sz="0" w:space="0" w:color="auto"/>
          </w:divBdr>
          <w:divsChild>
            <w:div w:id="553276">
              <w:marLeft w:val="0"/>
              <w:marRight w:val="0"/>
              <w:marTop w:val="0"/>
              <w:marBottom w:val="0"/>
              <w:divBdr>
                <w:top w:val="single" w:sz="6" w:space="8" w:color="CCCCCC"/>
                <w:left w:val="none" w:sz="0" w:space="0" w:color="auto"/>
                <w:bottom w:val="none" w:sz="0" w:space="0" w:color="auto"/>
                <w:right w:val="none" w:sz="0" w:space="0" w:color="auto"/>
              </w:divBdr>
              <w:divsChild>
                <w:div w:id="359207984">
                  <w:marLeft w:val="0"/>
                  <w:marRight w:val="0"/>
                  <w:marTop w:val="0"/>
                  <w:marBottom w:val="150"/>
                  <w:divBdr>
                    <w:top w:val="none" w:sz="0" w:space="0" w:color="auto"/>
                    <w:left w:val="none" w:sz="0" w:space="0" w:color="auto"/>
                    <w:bottom w:val="none" w:sz="0" w:space="0" w:color="auto"/>
                    <w:right w:val="none" w:sz="0" w:space="0" w:color="auto"/>
                  </w:divBdr>
                </w:div>
                <w:div w:id="800614854">
                  <w:marLeft w:val="0"/>
                  <w:marRight w:val="0"/>
                  <w:marTop w:val="0"/>
                  <w:marBottom w:val="0"/>
                  <w:divBdr>
                    <w:top w:val="none" w:sz="0" w:space="0" w:color="auto"/>
                    <w:left w:val="none" w:sz="0" w:space="0" w:color="auto"/>
                    <w:bottom w:val="none" w:sz="0" w:space="0" w:color="auto"/>
                    <w:right w:val="none" w:sz="0" w:space="0" w:color="auto"/>
                  </w:divBdr>
                  <w:divsChild>
                    <w:div w:id="468284882">
                      <w:marLeft w:val="0"/>
                      <w:marRight w:val="0"/>
                      <w:marTop w:val="150"/>
                      <w:marBottom w:val="0"/>
                      <w:divBdr>
                        <w:top w:val="none" w:sz="0" w:space="0" w:color="auto"/>
                        <w:left w:val="none" w:sz="0" w:space="0" w:color="auto"/>
                        <w:bottom w:val="none" w:sz="0" w:space="0" w:color="auto"/>
                        <w:right w:val="none" w:sz="0" w:space="0" w:color="auto"/>
                      </w:divBdr>
                    </w:div>
                    <w:div w:id="19316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036">
              <w:marLeft w:val="0"/>
              <w:marRight w:val="0"/>
              <w:marTop w:val="0"/>
              <w:marBottom w:val="0"/>
              <w:divBdr>
                <w:top w:val="single" w:sz="6" w:space="8" w:color="CCCCCC"/>
                <w:left w:val="none" w:sz="0" w:space="0" w:color="auto"/>
                <w:bottom w:val="none" w:sz="0" w:space="0" w:color="auto"/>
                <w:right w:val="none" w:sz="0" w:space="0" w:color="auto"/>
              </w:divBdr>
              <w:divsChild>
                <w:div w:id="137305423">
                  <w:marLeft w:val="0"/>
                  <w:marRight w:val="0"/>
                  <w:marTop w:val="0"/>
                  <w:marBottom w:val="150"/>
                  <w:divBdr>
                    <w:top w:val="none" w:sz="0" w:space="0" w:color="auto"/>
                    <w:left w:val="none" w:sz="0" w:space="0" w:color="auto"/>
                    <w:bottom w:val="none" w:sz="0" w:space="0" w:color="auto"/>
                    <w:right w:val="none" w:sz="0" w:space="0" w:color="auto"/>
                  </w:divBdr>
                </w:div>
                <w:div w:id="140000648">
                  <w:marLeft w:val="0"/>
                  <w:marRight w:val="0"/>
                  <w:marTop w:val="0"/>
                  <w:marBottom w:val="0"/>
                  <w:divBdr>
                    <w:top w:val="none" w:sz="0" w:space="0" w:color="auto"/>
                    <w:left w:val="none" w:sz="0" w:space="0" w:color="auto"/>
                    <w:bottom w:val="none" w:sz="0" w:space="0" w:color="auto"/>
                    <w:right w:val="none" w:sz="0" w:space="0" w:color="auto"/>
                  </w:divBdr>
                  <w:divsChild>
                    <w:div w:id="18975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6480">
              <w:marLeft w:val="0"/>
              <w:marRight w:val="0"/>
              <w:marTop w:val="0"/>
              <w:marBottom w:val="0"/>
              <w:divBdr>
                <w:top w:val="single" w:sz="6" w:space="8" w:color="CCCCCC"/>
                <w:left w:val="none" w:sz="0" w:space="0" w:color="auto"/>
                <w:bottom w:val="none" w:sz="0" w:space="0" w:color="auto"/>
                <w:right w:val="none" w:sz="0" w:space="0" w:color="auto"/>
              </w:divBdr>
              <w:divsChild>
                <w:div w:id="1192690856">
                  <w:marLeft w:val="0"/>
                  <w:marRight w:val="0"/>
                  <w:marTop w:val="0"/>
                  <w:marBottom w:val="150"/>
                  <w:divBdr>
                    <w:top w:val="none" w:sz="0" w:space="0" w:color="auto"/>
                    <w:left w:val="none" w:sz="0" w:space="0" w:color="auto"/>
                    <w:bottom w:val="none" w:sz="0" w:space="0" w:color="auto"/>
                    <w:right w:val="none" w:sz="0" w:space="0" w:color="auto"/>
                  </w:divBdr>
                </w:div>
                <w:div w:id="1380133329">
                  <w:marLeft w:val="0"/>
                  <w:marRight w:val="0"/>
                  <w:marTop w:val="0"/>
                  <w:marBottom w:val="0"/>
                  <w:divBdr>
                    <w:top w:val="none" w:sz="0" w:space="0" w:color="auto"/>
                    <w:left w:val="none" w:sz="0" w:space="0" w:color="auto"/>
                    <w:bottom w:val="none" w:sz="0" w:space="0" w:color="auto"/>
                    <w:right w:val="none" w:sz="0" w:space="0" w:color="auto"/>
                  </w:divBdr>
                  <w:divsChild>
                    <w:div w:id="292295727">
                      <w:marLeft w:val="0"/>
                      <w:marRight w:val="0"/>
                      <w:marTop w:val="150"/>
                      <w:marBottom w:val="0"/>
                      <w:divBdr>
                        <w:top w:val="none" w:sz="0" w:space="0" w:color="auto"/>
                        <w:left w:val="none" w:sz="0" w:space="0" w:color="auto"/>
                        <w:bottom w:val="none" w:sz="0" w:space="0" w:color="auto"/>
                        <w:right w:val="none" w:sz="0" w:space="0" w:color="auto"/>
                      </w:divBdr>
                    </w:div>
                    <w:div w:id="7382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6606">
              <w:marLeft w:val="0"/>
              <w:marRight w:val="0"/>
              <w:marTop w:val="0"/>
              <w:marBottom w:val="0"/>
              <w:divBdr>
                <w:top w:val="none" w:sz="0" w:space="0" w:color="auto"/>
                <w:left w:val="none" w:sz="0" w:space="0" w:color="auto"/>
                <w:bottom w:val="none" w:sz="0" w:space="0" w:color="auto"/>
                <w:right w:val="none" w:sz="0" w:space="0" w:color="auto"/>
              </w:divBdr>
            </w:div>
          </w:divsChild>
        </w:div>
        <w:div w:id="1104154198">
          <w:marLeft w:val="0"/>
          <w:marRight w:val="0"/>
          <w:marTop w:val="0"/>
          <w:marBottom w:val="0"/>
          <w:divBdr>
            <w:top w:val="none" w:sz="0" w:space="0" w:color="auto"/>
            <w:left w:val="none" w:sz="0" w:space="0" w:color="auto"/>
            <w:bottom w:val="none" w:sz="0" w:space="0" w:color="auto"/>
            <w:right w:val="none" w:sz="0" w:space="0" w:color="auto"/>
          </w:divBdr>
          <w:divsChild>
            <w:div w:id="1983607944">
              <w:marLeft w:val="0"/>
              <w:marRight w:val="0"/>
              <w:marTop w:val="150"/>
              <w:marBottom w:val="0"/>
              <w:divBdr>
                <w:top w:val="none" w:sz="0" w:space="0" w:color="auto"/>
                <w:left w:val="none" w:sz="0" w:space="0" w:color="auto"/>
                <w:bottom w:val="none" w:sz="0" w:space="0" w:color="auto"/>
                <w:right w:val="none" w:sz="0" w:space="0" w:color="auto"/>
              </w:divBdr>
              <w:divsChild>
                <w:div w:id="1221207866">
                  <w:marLeft w:val="0"/>
                  <w:marRight w:val="0"/>
                  <w:marTop w:val="0"/>
                  <w:marBottom w:val="0"/>
                  <w:divBdr>
                    <w:top w:val="none" w:sz="0" w:space="0" w:color="auto"/>
                    <w:left w:val="none" w:sz="0" w:space="0" w:color="auto"/>
                    <w:bottom w:val="none" w:sz="0" w:space="0" w:color="auto"/>
                    <w:right w:val="none" w:sz="0" w:space="0" w:color="auto"/>
                  </w:divBdr>
                </w:div>
                <w:div w:id="1721779360">
                  <w:marLeft w:val="0"/>
                  <w:marRight w:val="0"/>
                  <w:marTop w:val="0"/>
                  <w:marBottom w:val="0"/>
                  <w:divBdr>
                    <w:top w:val="none" w:sz="0" w:space="0" w:color="auto"/>
                    <w:left w:val="none" w:sz="0" w:space="0" w:color="auto"/>
                    <w:bottom w:val="none" w:sz="0" w:space="0" w:color="auto"/>
                    <w:right w:val="none" w:sz="0" w:space="0" w:color="auto"/>
                  </w:divBdr>
                </w:div>
                <w:div w:id="1732923690">
                  <w:marLeft w:val="0"/>
                  <w:marRight w:val="0"/>
                  <w:marTop w:val="0"/>
                  <w:marBottom w:val="0"/>
                  <w:divBdr>
                    <w:top w:val="none" w:sz="0" w:space="0" w:color="auto"/>
                    <w:left w:val="none" w:sz="0" w:space="0" w:color="auto"/>
                    <w:bottom w:val="none" w:sz="0" w:space="0" w:color="auto"/>
                    <w:right w:val="none" w:sz="0" w:space="0" w:color="auto"/>
                  </w:divBdr>
                </w:div>
                <w:div w:id="19713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7188">
      <w:bodyDiv w:val="1"/>
      <w:marLeft w:val="0"/>
      <w:marRight w:val="0"/>
      <w:marTop w:val="0"/>
      <w:marBottom w:val="0"/>
      <w:divBdr>
        <w:top w:val="none" w:sz="0" w:space="0" w:color="auto"/>
        <w:left w:val="none" w:sz="0" w:space="0" w:color="auto"/>
        <w:bottom w:val="none" w:sz="0" w:space="0" w:color="auto"/>
        <w:right w:val="none" w:sz="0" w:space="0" w:color="auto"/>
      </w:divBdr>
    </w:div>
    <w:div w:id="1324233703">
      <w:bodyDiv w:val="1"/>
      <w:marLeft w:val="0"/>
      <w:marRight w:val="0"/>
      <w:marTop w:val="0"/>
      <w:marBottom w:val="0"/>
      <w:divBdr>
        <w:top w:val="none" w:sz="0" w:space="0" w:color="auto"/>
        <w:left w:val="none" w:sz="0" w:space="0" w:color="auto"/>
        <w:bottom w:val="none" w:sz="0" w:space="0" w:color="auto"/>
        <w:right w:val="none" w:sz="0" w:space="0" w:color="auto"/>
      </w:divBdr>
    </w:div>
    <w:div w:id="1335258865">
      <w:bodyDiv w:val="1"/>
      <w:marLeft w:val="0"/>
      <w:marRight w:val="0"/>
      <w:marTop w:val="0"/>
      <w:marBottom w:val="0"/>
      <w:divBdr>
        <w:top w:val="none" w:sz="0" w:space="0" w:color="auto"/>
        <w:left w:val="none" w:sz="0" w:space="0" w:color="auto"/>
        <w:bottom w:val="none" w:sz="0" w:space="0" w:color="auto"/>
        <w:right w:val="none" w:sz="0" w:space="0" w:color="auto"/>
      </w:divBdr>
    </w:div>
    <w:div w:id="1370186029">
      <w:bodyDiv w:val="1"/>
      <w:marLeft w:val="0"/>
      <w:marRight w:val="0"/>
      <w:marTop w:val="0"/>
      <w:marBottom w:val="0"/>
      <w:divBdr>
        <w:top w:val="none" w:sz="0" w:space="0" w:color="auto"/>
        <w:left w:val="none" w:sz="0" w:space="0" w:color="auto"/>
        <w:bottom w:val="none" w:sz="0" w:space="0" w:color="auto"/>
        <w:right w:val="none" w:sz="0" w:space="0" w:color="auto"/>
      </w:divBdr>
      <w:divsChild>
        <w:div w:id="1695113862">
          <w:marLeft w:val="0"/>
          <w:marRight w:val="0"/>
          <w:marTop w:val="0"/>
          <w:marBottom w:val="0"/>
          <w:divBdr>
            <w:top w:val="none" w:sz="0" w:space="0" w:color="auto"/>
            <w:left w:val="none" w:sz="0" w:space="0" w:color="auto"/>
            <w:bottom w:val="none" w:sz="0" w:space="0" w:color="auto"/>
            <w:right w:val="none" w:sz="0" w:space="0" w:color="auto"/>
          </w:divBdr>
          <w:divsChild>
            <w:div w:id="1897007311">
              <w:marLeft w:val="0"/>
              <w:marRight w:val="0"/>
              <w:marTop w:val="0"/>
              <w:marBottom w:val="0"/>
              <w:divBdr>
                <w:top w:val="none" w:sz="0" w:space="0" w:color="auto"/>
                <w:left w:val="none" w:sz="0" w:space="0" w:color="auto"/>
                <w:bottom w:val="none" w:sz="0" w:space="0" w:color="auto"/>
                <w:right w:val="none" w:sz="0" w:space="0" w:color="auto"/>
              </w:divBdr>
              <w:divsChild>
                <w:div w:id="376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83903">
      <w:bodyDiv w:val="1"/>
      <w:marLeft w:val="0"/>
      <w:marRight w:val="0"/>
      <w:marTop w:val="0"/>
      <w:marBottom w:val="0"/>
      <w:divBdr>
        <w:top w:val="none" w:sz="0" w:space="0" w:color="auto"/>
        <w:left w:val="none" w:sz="0" w:space="0" w:color="auto"/>
        <w:bottom w:val="none" w:sz="0" w:space="0" w:color="auto"/>
        <w:right w:val="none" w:sz="0" w:space="0" w:color="auto"/>
      </w:divBdr>
    </w:div>
    <w:div w:id="1412383995">
      <w:bodyDiv w:val="1"/>
      <w:marLeft w:val="0"/>
      <w:marRight w:val="0"/>
      <w:marTop w:val="0"/>
      <w:marBottom w:val="0"/>
      <w:divBdr>
        <w:top w:val="none" w:sz="0" w:space="0" w:color="auto"/>
        <w:left w:val="none" w:sz="0" w:space="0" w:color="auto"/>
        <w:bottom w:val="none" w:sz="0" w:space="0" w:color="auto"/>
        <w:right w:val="none" w:sz="0" w:space="0" w:color="auto"/>
      </w:divBdr>
      <w:divsChild>
        <w:div w:id="1924218930">
          <w:marLeft w:val="547"/>
          <w:marRight w:val="0"/>
          <w:marTop w:val="0"/>
          <w:marBottom w:val="0"/>
          <w:divBdr>
            <w:top w:val="none" w:sz="0" w:space="0" w:color="auto"/>
            <w:left w:val="none" w:sz="0" w:space="0" w:color="auto"/>
            <w:bottom w:val="none" w:sz="0" w:space="0" w:color="auto"/>
            <w:right w:val="none" w:sz="0" w:space="0" w:color="auto"/>
          </w:divBdr>
        </w:div>
      </w:divsChild>
    </w:div>
    <w:div w:id="1445728085">
      <w:bodyDiv w:val="1"/>
      <w:marLeft w:val="0"/>
      <w:marRight w:val="0"/>
      <w:marTop w:val="0"/>
      <w:marBottom w:val="0"/>
      <w:divBdr>
        <w:top w:val="none" w:sz="0" w:space="0" w:color="auto"/>
        <w:left w:val="none" w:sz="0" w:space="0" w:color="auto"/>
        <w:bottom w:val="none" w:sz="0" w:space="0" w:color="auto"/>
        <w:right w:val="none" w:sz="0" w:space="0" w:color="auto"/>
      </w:divBdr>
    </w:div>
    <w:div w:id="1461461054">
      <w:bodyDiv w:val="1"/>
      <w:marLeft w:val="0"/>
      <w:marRight w:val="0"/>
      <w:marTop w:val="0"/>
      <w:marBottom w:val="0"/>
      <w:divBdr>
        <w:top w:val="none" w:sz="0" w:space="0" w:color="auto"/>
        <w:left w:val="none" w:sz="0" w:space="0" w:color="auto"/>
        <w:bottom w:val="none" w:sz="0" w:space="0" w:color="auto"/>
        <w:right w:val="none" w:sz="0" w:space="0" w:color="auto"/>
      </w:divBdr>
    </w:div>
    <w:div w:id="1487940328">
      <w:bodyDiv w:val="1"/>
      <w:marLeft w:val="0"/>
      <w:marRight w:val="0"/>
      <w:marTop w:val="0"/>
      <w:marBottom w:val="0"/>
      <w:divBdr>
        <w:top w:val="none" w:sz="0" w:space="0" w:color="auto"/>
        <w:left w:val="none" w:sz="0" w:space="0" w:color="auto"/>
        <w:bottom w:val="none" w:sz="0" w:space="0" w:color="auto"/>
        <w:right w:val="none" w:sz="0" w:space="0" w:color="auto"/>
      </w:divBdr>
    </w:div>
    <w:div w:id="1500923792">
      <w:bodyDiv w:val="1"/>
      <w:marLeft w:val="0"/>
      <w:marRight w:val="0"/>
      <w:marTop w:val="0"/>
      <w:marBottom w:val="0"/>
      <w:divBdr>
        <w:top w:val="none" w:sz="0" w:space="0" w:color="auto"/>
        <w:left w:val="none" w:sz="0" w:space="0" w:color="auto"/>
        <w:bottom w:val="none" w:sz="0" w:space="0" w:color="auto"/>
        <w:right w:val="none" w:sz="0" w:space="0" w:color="auto"/>
      </w:divBdr>
    </w:div>
    <w:div w:id="1510605622">
      <w:bodyDiv w:val="1"/>
      <w:marLeft w:val="0"/>
      <w:marRight w:val="0"/>
      <w:marTop w:val="0"/>
      <w:marBottom w:val="0"/>
      <w:divBdr>
        <w:top w:val="none" w:sz="0" w:space="0" w:color="auto"/>
        <w:left w:val="none" w:sz="0" w:space="0" w:color="auto"/>
        <w:bottom w:val="none" w:sz="0" w:space="0" w:color="auto"/>
        <w:right w:val="none" w:sz="0" w:space="0" w:color="auto"/>
      </w:divBdr>
    </w:div>
    <w:div w:id="1519849139">
      <w:bodyDiv w:val="1"/>
      <w:marLeft w:val="0"/>
      <w:marRight w:val="0"/>
      <w:marTop w:val="0"/>
      <w:marBottom w:val="0"/>
      <w:divBdr>
        <w:top w:val="none" w:sz="0" w:space="0" w:color="auto"/>
        <w:left w:val="none" w:sz="0" w:space="0" w:color="auto"/>
        <w:bottom w:val="none" w:sz="0" w:space="0" w:color="auto"/>
        <w:right w:val="none" w:sz="0" w:space="0" w:color="auto"/>
      </w:divBdr>
      <w:divsChild>
        <w:div w:id="1620455530">
          <w:marLeft w:val="547"/>
          <w:marRight w:val="0"/>
          <w:marTop w:val="0"/>
          <w:marBottom w:val="0"/>
          <w:divBdr>
            <w:top w:val="none" w:sz="0" w:space="0" w:color="auto"/>
            <w:left w:val="none" w:sz="0" w:space="0" w:color="auto"/>
            <w:bottom w:val="none" w:sz="0" w:space="0" w:color="auto"/>
            <w:right w:val="none" w:sz="0" w:space="0" w:color="auto"/>
          </w:divBdr>
        </w:div>
        <w:div w:id="2010979213">
          <w:marLeft w:val="547"/>
          <w:marRight w:val="0"/>
          <w:marTop w:val="0"/>
          <w:marBottom w:val="0"/>
          <w:divBdr>
            <w:top w:val="none" w:sz="0" w:space="0" w:color="auto"/>
            <w:left w:val="none" w:sz="0" w:space="0" w:color="auto"/>
            <w:bottom w:val="none" w:sz="0" w:space="0" w:color="auto"/>
            <w:right w:val="none" w:sz="0" w:space="0" w:color="auto"/>
          </w:divBdr>
        </w:div>
        <w:div w:id="1515849582">
          <w:marLeft w:val="547"/>
          <w:marRight w:val="0"/>
          <w:marTop w:val="0"/>
          <w:marBottom w:val="0"/>
          <w:divBdr>
            <w:top w:val="none" w:sz="0" w:space="0" w:color="auto"/>
            <w:left w:val="none" w:sz="0" w:space="0" w:color="auto"/>
            <w:bottom w:val="none" w:sz="0" w:space="0" w:color="auto"/>
            <w:right w:val="none" w:sz="0" w:space="0" w:color="auto"/>
          </w:divBdr>
        </w:div>
        <w:div w:id="1666323848">
          <w:marLeft w:val="547"/>
          <w:marRight w:val="0"/>
          <w:marTop w:val="0"/>
          <w:marBottom w:val="0"/>
          <w:divBdr>
            <w:top w:val="none" w:sz="0" w:space="0" w:color="auto"/>
            <w:left w:val="none" w:sz="0" w:space="0" w:color="auto"/>
            <w:bottom w:val="none" w:sz="0" w:space="0" w:color="auto"/>
            <w:right w:val="none" w:sz="0" w:space="0" w:color="auto"/>
          </w:divBdr>
        </w:div>
        <w:div w:id="1156258750">
          <w:marLeft w:val="547"/>
          <w:marRight w:val="0"/>
          <w:marTop w:val="0"/>
          <w:marBottom w:val="0"/>
          <w:divBdr>
            <w:top w:val="none" w:sz="0" w:space="0" w:color="auto"/>
            <w:left w:val="none" w:sz="0" w:space="0" w:color="auto"/>
            <w:bottom w:val="none" w:sz="0" w:space="0" w:color="auto"/>
            <w:right w:val="none" w:sz="0" w:space="0" w:color="auto"/>
          </w:divBdr>
        </w:div>
        <w:div w:id="1906991820">
          <w:marLeft w:val="547"/>
          <w:marRight w:val="0"/>
          <w:marTop w:val="0"/>
          <w:marBottom w:val="0"/>
          <w:divBdr>
            <w:top w:val="none" w:sz="0" w:space="0" w:color="auto"/>
            <w:left w:val="none" w:sz="0" w:space="0" w:color="auto"/>
            <w:bottom w:val="none" w:sz="0" w:space="0" w:color="auto"/>
            <w:right w:val="none" w:sz="0" w:space="0" w:color="auto"/>
          </w:divBdr>
        </w:div>
      </w:divsChild>
    </w:div>
    <w:div w:id="1552300059">
      <w:bodyDiv w:val="1"/>
      <w:marLeft w:val="0"/>
      <w:marRight w:val="0"/>
      <w:marTop w:val="0"/>
      <w:marBottom w:val="0"/>
      <w:divBdr>
        <w:top w:val="none" w:sz="0" w:space="0" w:color="auto"/>
        <w:left w:val="none" w:sz="0" w:space="0" w:color="auto"/>
        <w:bottom w:val="none" w:sz="0" w:space="0" w:color="auto"/>
        <w:right w:val="none" w:sz="0" w:space="0" w:color="auto"/>
      </w:divBdr>
    </w:div>
    <w:div w:id="1583636376">
      <w:bodyDiv w:val="1"/>
      <w:marLeft w:val="0"/>
      <w:marRight w:val="0"/>
      <w:marTop w:val="0"/>
      <w:marBottom w:val="0"/>
      <w:divBdr>
        <w:top w:val="none" w:sz="0" w:space="0" w:color="auto"/>
        <w:left w:val="none" w:sz="0" w:space="0" w:color="auto"/>
        <w:bottom w:val="none" w:sz="0" w:space="0" w:color="auto"/>
        <w:right w:val="none" w:sz="0" w:space="0" w:color="auto"/>
      </w:divBdr>
      <w:divsChild>
        <w:div w:id="1406875731">
          <w:marLeft w:val="0"/>
          <w:marRight w:val="0"/>
          <w:marTop w:val="0"/>
          <w:marBottom w:val="0"/>
          <w:divBdr>
            <w:top w:val="none" w:sz="0" w:space="0" w:color="auto"/>
            <w:left w:val="none" w:sz="0" w:space="0" w:color="auto"/>
            <w:bottom w:val="none" w:sz="0" w:space="0" w:color="auto"/>
            <w:right w:val="none" w:sz="0" w:space="0" w:color="auto"/>
          </w:divBdr>
          <w:divsChild>
            <w:div w:id="941690389">
              <w:marLeft w:val="0"/>
              <w:marRight w:val="0"/>
              <w:marTop w:val="0"/>
              <w:marBottom w:val="0"/>
              <w:divBdr>
                <w:top w:val="none" w:sz="0" w:space="0" w:color="auto"/>
                <w:left w:val="none" w:sz="0" w:space="0" w:color="auto"/>
                <w:bottom w:val="none" w:sz="0" w:space="0" w:color="auto"/>
                <w:right w:val="none" w:sz="0" w:space="0" w:color="auto"/>
              </w:divBdr>
              <w:divsChild>
                <w:div w:id="1726638323">
                  <w:marLeft w:val="0"/>
                  <w:marRight w:val="0"/>
                  <w:marTop w:val="0"/>
                  <w:marBottom w:val="0"/>
                  <w:divBdr>
                    <w:top w:val="none" w:sz="0" w:space="0" w:color="auto"/>
                    <w:left w:val="none" w:sz="0" w:space="0" w:color="auto"/>
                    <w:bottom w:val="none" w:sz="0" w:space="0" w:color="auto"/>
                    <w:right w:val="none" w:sz="0" w:space="0" w:color="auto"/>
                  </w:divBdr>
                </w:div>
                <w:div w:id="606038802">
                  <w:marLeft w:val="0"/>
                  <w:marRight w:val="0"/>
                  <w:marTop w:val="0"/>
                  <w:marBottom w:val="0"/>
                  <w:divBdr>
                    <w:top w:val="none" w:sz="0" w:space="0" w:color="auto"/>
                    <w:left w:val="none" w:sz="0" w:space="0" w:color="auto"/>
                    <w:bottom w:val="none" w:sz="0" w:space="0" w:color="auto"/>
                    <w:right w:val="none" w:sz="0" w:space="0" w:color="auto"/>
                  </w:divBdr>
                  <w:divsChild>
                    <w:div w:id="1995523755">
                      <w:marLeft w:val="0"/>
                      <w:marRight w:val="0"/>
                      <w:marTop w:val="600"/>
                      <w:marBottom w:val="0"/>
                      <w:divBdr>
                        <w:top w:val="none" w:sz="0" w:space="0" w:color="auto"/>
                        <w:left w:val="none" w:sz="0" w:space="0" w:color="auto"/>
                        <w:bottom w:val="none" w:sz="0" w:space="0" w:color="auto"/>
                        <w:right w:val="none" w:sz="0" w:space="0" w:color="auto"/>
                      </w:divBdr>
                      <w:divsChild>
                        <w:div w:id="1880825150">
                          <w:marLeft w:val="0"/>
                          <w:marRight w:val="0"/>
                          <w:marTop w:val="0"/>
                          <w:marBottom w:val="0"/>
                          <w:divBdr>
                            <w:top w:val="none" w:sz="0" w:space="0" w:color="auto"/>
                            <w:left w:val="none" w:sz="0" w:space="0" w:color="auto"/>
                            <w:bottom w:val="none" w:sz="0" w:space="0" w:color="auto"/>
                            <w:right w:val="none" w:sz="0" w:space="0" w:color="auto"/>
                          </w:divBdr>
                          <w:divsChild>
                            <w:div w:id="251358942">
                              <w:marLeft w:val="0"/>
                              <w:marRight w:val="0"/>
                              <w:marTop w:val="0"/>
                              <w:marBottom w:val="0"/>
                              <w:divBdr>
                                <w:top w:val="none" w:sz="0" w:space="0" w:color="auto"/>
                                <w:left w:val="none" w:sz="0" w:space="0" w:color="auto"/>
                                <w:bottom w:val="none" w:sz="0" w:space="0" w:color="auto"/>
                                <w:right w:val="none" w:sz="0" w:space="0" w:color="auto"/>
                              </w:divBdr>
                              <w:divsChild>
                                <w:div w:id="133892698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505435">
          <w:marLeft w:val="0"/>
          <w:marRight w:val="0"/>
          <w:marTop w:val="0"/>
          <w:marBottom w:val="0"/>
          <w:divBdr>
            <w:top w:val="none" w:sz="0" w:space="0" w:color="auto"/>
            <w:left w:val="none" w:sz="0" w:space="0" w:color="auto"/>
            <w:bottom w:val="none" w:sz="0" w:space="0" w:color="auto"/>
            <w:right w:val="none" w:sz="0" w:space="0" w:color="auto"/>
          </w:divBdr>
          <w:divsChild>
            <w:div w:id="1667636039">
              <w:marLeft w:val="0"/>
              <w:marRight w:val="0"/>
              <w:marTop w:val="0"/>
              <w:marBottom w:val="450"/>
              <w:divBdr>
                <w:top w:val="none" w:sz="0" w:space="0" w:color="auto"/>
                <w:left w:val="none" w:sz="0" w:space="0" w:color="auto"/>
                <w:bottom w:val="none" w:sz="0" w:space="0" w:color="auto"/>
                <w:right w:val="none" w:sz="0" w:space="0" w:color="auto"/>
              </w:divBdr>
            </w:div>
            <w:div w:id="21317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1484">
      <w:bodyDiv w:val="1"/>
      <w:marLeft w:val="0"/>
      <w:marRight w:val="0"/>
      <w:marTop w:val="0"/>
      <w:marBottom w:val="0"/>
      <w:divBdr>
        <w:top w:val="none" w:sz="0" w:space="0" w:color="auto"/>
        <w:left w:val="none" w:sz="0" w:space="0" w:color="auto"/>
        <w:bottom w:val="none" w:sz="0" w:space="0" w:color="auto"/>
        <w:right w:val="none" w:sz="0" w:space="0" w:color="auto"/>
      </w:divBdr>
    </w:div>
    <w:div w:id="1661033998">
      <w:bodyDiv w:val="1"/>
      <w:marLeft w:val="0"/>
      <w:marRight w:val="0"/>
      <w:marTop w:val="0"/>
      <w:marBottom w:val="0"/>
      <w:divBdr>
        <w:top w:val="none" w:sz="0" w:space="0" w:color="auto"/>
        <w:left w:val="none" w:sz="0" w:space="0" w:color="auto"/>
        <w:bottom w:val="none" w:sz="0" w:space="0" w:color="auto"/>
        <w:right w:val="none" w:sz="0" w:space="0" w:color="auto"/>
      </w:divBdr>
    </w:div>
    <w:div w:id="1671172337">
      <w:bodyDiv w:val="1"/>
      <w:marLeft w:val="0"/>
      <w:marRight w:val="0"/>
      <w:marTop w:val="0"/>
      <w:marBottom w:val="0"/>
      <w:divBdr>
        <w:top w:val="none" w:sz="0" w:space="0" w:color="auto"/>
        <w:left w:val="none" w:sz="0" w:space="0" w:color="auto"/>
        <w:bottom w:val="none" w:sz="0" w:space="0" w:color="auto"/>
        <w:right w:val="none" w:sz="0" w:space="0" w:color="auto"/>
      </w:divBdr>
    </w:div>
    <w:div w:id="1688368328">
      <w:bodyDiv w:val="1"/>
      <w:marLeft w:val="0"/>
      <w:marRight w:val="0"/>
      <w:marTop w:val="0"/>
      <w:marBottom w:val="0"/>
      <w:divBdr>
        <w:top w:val="none" w:sz="0" w:space="0" w:color="auto"/>
        <w:left w:val="none" w:sz="0" w:space="0" w:color="auto"/>
        <w:bottom w:val="none" w:sz="0" w:space="0" w:color="auto"/>
        <w:right w:val="none" w:sz="0" w:space="0" w:color="auto"/>
      </w:divBdr>
    </w:div>
    <w:div w:id="1693385232">
      <w:bodyDiv w:val="1"/>
      <w:marLeft w:val="0"/>
      <w:marRight w:val="0"/>
      <w:marTop w:val="0"/>
      <w:marBottom w:val="0"/>
      <w:divBdr>
        <w:top w:val="none" w:sz="0" w:space="0" w:color="auto"/>
        <w:left w:val="none" w:sz="0" w:space="0" w:color="auto"/>
        <w:bottom w:val="none" w:sz="0" w:space="0" w:color="auto"/>
        <w:right w:val="none" w:sz="0" w:space="0" w:color="auto"/>
      </w:divBdr>
      <w:divsChild>
        <w:div w:id="494803238">
          <w:marLeft w:val="0"/>
          <w:marRight w:val="0"/>
          <w:marTop w:val="0"/>
          <w:marBottom w:val="0"/>
          <w:divBdr>
            <w:top w:val="none" w:sz="0" w:space="0" w:color="auto"/>
            <w:left w:val="none" w:sz="0" w:space="0" w:color="auto"/>
            <w:bottom w:val="none" w:sz="0" w:space="0" w:color="auto"/>
            <w:right w:val="none" w:sz="0" w:space="0" w:color="auto"/>
          </w:divBdr>
          <w:divsChild>
            <w:div w:id="197477986">
              <w:marLeft w:val="0"/>
              <w:marRight w:val="0"/>
              <w:marTop w:val="0"/>
              <w:marBottom w:val="0"/>
              <w:divBdr>
                <w:top w:val="none" w:sz="0" w:space="0" w:color="auto"/>
                <w:left w:val="none" w:sz="0" w:space="0" w:color="auto"/>
                <w:bottom w:val="none" w:sz="0" w:space="0" w:color="auto"/>
                <w:right w:val="none" w:sz="0" w:space="0" w:color="auto"/>
              </w:divBdr>
            </w:div>
            <w:div w:id="284193368">
              <w:marLeft w:val="0"/>
              <w:marRight w:val="0"/>
              <w:marTop w:val="0"/>
              <w:marBottom w:val="0"/>
              <w:divBdr>
                <w:top w:val="none" w:sz="0" w:space="0" w:color="auto"/>
                <w:left w:val="none" w:sz="0" w:space="0" w:color="auto"/>
                <w:bottom w:val="none" w:sz="0" w:space="0" w:color="auto"/>
                <w:right w:val="none" w:sz="0" w:space="0" w:color="auto"/>
              </w:divBdr>
            </w:div>
            <w:div w:id="471100667">
              <w:marLeft w:val="0"/>
              <w:marRight w:val="0"/>
              <w:marTop w:val="0"/>
              <w:marBottom w:val="0"/>
              <w:divBdr>
                <w:top w:val="none" w:sz="0" w:space="0" w:color="auto"/>
                <w:left w:val="none" w:sz="0" w:space="0" w:color="auto"/>
                <w:bottom w:val="none" w:sz="0" w:space="0" w:color="auto"/>
                <w:right w:val="none" w:sz="0" w:space="0" w:color="auto"/>
              </w:divBdr>
            </w:div>
            <w:div w:id="691800693">
              <w:marLeft w:val="0"/>
              <w:marRight w:val="0"/>
              <w:marTop w:val="0"/>
              <w:marBottom w:val="0"/>
              <w:divBdr>
                <w:top w:val="none" w:sz="0" w:space="0" w:color="auto"/>
                <w:left w:val="none" w:sz="0" w:space="0" w:color="auto"/>
                <w:bottom w:val="none" w:sz="0" w:space="0" w:color="auto"/>
                <w:right w:val="none" w:sz="0" w:space="0" w:color="auto"/>
              </w:divBdr>
            </w:div>
            <w:div w:id="825321076">
              <w:marLeft w:val="0"/>
              <w:marRight w:val="0"/>
              <w:marTop w:val="0"/>
              <w:marBottom w:val="0"/>
              <w:divBdr>
                <w:top w:val="none" w:sz="0" w:space="0" w:color="auto"/>
                <w:left w:val="none" w:sz="0" w:space="0" w:color="auto"/>
                <w:bottom w:val="none" w:sz="0" w:space="0" w:color="auto"/>
                <w:right w:val="none" w:sz="0" w:space="0" w:color="auto"/>
              </w:divBdr>
            </w:div>
            <w:div w:id="937981662">
              <w:marLeft w:val="0"/>
              <w:marRight w:val="0"/>
              <w:marTop w:val="0"/>
              <w:marBottom w:val="0"/>
              <w:divBdr>
                <w:top w:val="none" w:sz="0" w:space="0" w:color="auto"/>
                <w:left w:val="none" w:sz="0" w:space="0" w:color="auto"/>
                <w:bottom w:val="none" w:sz="0" w:space="0" w:color="auto"/>
                <w:right w:val="none" w:sz="0" w:space="0" w:color="auto"/>
              </w:divBdr>
            </w:div>
            <w:div w:id="1031341747">
              <w:marLeft w:val="0"/>
              <w:marRight w:val="0"/>
              <w:marTop w:val="0"/>
              <w:marBottom w:val="0"/>
              <w:divBdr>
                <w:top w:val="none" w:sz="0" w:space="0" w:color="auto"/>
                <w:left w:val="none" w:sz="0" w:space="0" w:color="auto"/>
                <w:bottom w:val="none" w:sz="0" w:space="0" w:color="auto"/>
                <w:right w:val="none" w:sz="0" w:space="0" w:color="auto"/>
              </w:divBdr>
            </w:div>
            <w:div w:id="10881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2086">
      <w:bodyDiv w:val="1"/>
      <w:marLeft w:val="0"/>
      <w:marRight w:val="0"/>
      <w:marTop w:val="0"/>
      <w:marBottom w:val="0"/>
      <w:divBdr>
        <w:top w:val="none" w:sz="0" w:space="0" w:color="auto"/>
        <w:left w:val="none" w:sz="0" w:space="0" w:color="auto"/>
        <w:bottom w:val="none" w:sz="0" w:space="0" w:color="auto"/>
        <w:right w:val="none" w:sz="0" w:space="0" w:color="auto"/>
      </w:divBdr>
    </w:div>
    <w:div w:id="1796557516">
      <w:bodyDiv w:val="1"/>
      <w:marLeft w:val="0"/>
      <w:marRight w:val="0"/>
      <w:marTop w:val="0"/>
      <w:marBottom w:val="0"/>
      <w:divBdr>
        <w:top w:val="none" w:sz="0" w:space="0" w:color="auto"/>
        <w:left w:val="none" w:sz="0" w:space="0" w:color="auto"/>
        <w:bottom w:val="none" w:sz="0" w:space="0" w:color="auto"/>
        <w:right w:val="none" w:sz="0" w:space="0" w:color="auto"/>
      </w:divBdr>
    </w:div>
    <w:div w:id="1897085211">
      <w:bodyDiv w:val="1"/>
      <w:marLeft w:val="0"/>
      <w:marRight w:val="0"/>
      <w:marTop w:val="0"/>
      <w:marBottom w:val="0"/>
      <w:divBdr>
        <w:top w:val="none" w:sz="0" w:space="0" w:color="auto"/>
        <w:left w:val="none" w:sz="0" w:space="0" w:color="auto"/>
        <w:bottom w:val="none" w:sz="0" w:space="0" w:color="auto"/>
        <w:right w:val="none" w:sz="0" w:space="0" w:color="auto"/>
      </w:divBdr>
    </w:div>
    <w:div w:id="1916622918">
      <w:bodyDiv w:val="1"/>
      <w:marLeft w:val="0"/>
      <w:marRight w:val="0"/>
      <w:marTop w:val="0"/>
      <w:marBottom w:val="0"/>
      <w:divBdr>
        <w:top w:val="none" w:sz="0" w:space="0" w:color="auto"/>
        <w:left w:val="none" w:sz="0" w:space="0" w:color="auto"/>
        <w:bottom w:val="none" w:sz="0" w:space="0" w:color="auto"/>
        <w:right w:val="none" w:sz="0" w:space="0" w:color="auto"/>
      </w:divBdr>
    </w:div>
    <w:div w:id="2048677426">
      <w:bodyDiv w:val="1"/>
      <w:marLeft w:val="0"/>
      <w:marRight w:val="0"/>
      <w:marTop w:val="0"/>
      <w:marBottom w:val="0"/>
      <w:divBdr>
        <w:top w:val="none" w:sz="0" w:space="0" w:color="auto"/>
        <w:left w:val="none" w:sz="0" w:space="0" w:color="auto"/>
        <w:bottom w:val="none" w:sz="0" w:space="0" w:color="auto"/>
        <w:right w:val="none" w:sz="0" w:space="0" w:color="auto"/>
      </w:divBdr>
    </w:div>
    <w:div w:id="2052148389">
      <w:bodyDiv w:val="1"/>
      <w:marLeft w:val="0"/>
      <w:marRight w:val="0"/>
      <w:marTop w:val="0"/>
      <w:marBottom w:val="0"/>
      <w:divBdr>
        <w:top w:val="none" w:sz="0" w:space="0" w:color="auto"/>
        <w:left w:val="none" w:sz="0" w:space="0" w:color="auto"/>
        <w:bottom w:val="none" w:sz="0" w:space="0" w:color="auto"/>
        <w:right w:val="none" w:sz="0" w:space="0" w:color="auto"/>
      </w:divBdr>
    </w:div>
    <w:div w:id="2067605337">
      <w:bodyDiv w:val="1"/>
      <w:marLeft w:val="0"/>
      <w:marRight w:val="0"/>
      <w:marTop w:val="0"/>
      <w:marBottom w:val="0"/>
      <w:divBdr>
        <w:top w:val="none" w:sz="0" w:space="0" w:color="auto"/>
        <w:left w:val="none" w:sz="0" w:space="0" w:color="auto"/>
        <w:bottom w:val="none" w:sz="0" w:space="0" w:color="auto"/>
        <w:right w:val="none" w:sz="0" w:space="0" w:color="auto"/>
      </w:divBdr>
    </w:div>
    <w:div w:id="2079857820">
      <w:bodyDiv w:val="1"/>
      <w:marLeft w:val="0"/>
      <w:marRight w:val="0"/>
      <w:marTop w:val="0"/>
      <w:marBottom w:val="0"/>
      <w:divBdr>
        <w:top w:val="none" w:sz="0" w:space="0" w:color="auto"/>
        <w:left w:val="none" w:sz="0" w:space="0" w:color="auto"/>
        <w:bottom w:val="none" w:sz="0" w:space="0" w:color="auto"/>
        <w:right w:val="none" w:sz="0" w:space="0" w:color="auto"/>
      </w:divBdr>
      <w:divsChild>
        <w:div w:id="706636340">
          <w:marLeft w:val="547"/>
          <w:marRight w:val="0"/>
          <w:marTop w:val="0"/>
          <w:marBottom w:val="0"/>
          <w:divBdr>
            <w:top w:val="none" w:sz="0" w:space="0" w:color="auto"/>
            <w:left w:val="none" w:sz="0" w:space="0" w:color="auto"/>
            <w:bottom w:val="none" w:sz="0" w:space="0" w:color="auto"/>
            <w:right w:val="none" w:sz="0" w:space="0" w:color="auto"/>
          </w:divBdr>
        </w:div>
      </w:divsChild>
    </w:div>
    <w:div w:id="20889184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op.ledlenser.com/" TargetMode="External"/><Relationship Id="rId13" Type="http://schemas.openxmlformats.org/officeDocument/2006/relationships/hyperlink" Target="https://youtu.be/O9l4iBAbm2Q"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youtu.be/BPNSHNOEhKU" TargetMode="External"/><Relationship Id="rId17" Type="http://schemas.openxmlformats.org/officeDocument/2006/relationships/hyperlink" Target="http://www.ledlenser.com" TargetMode="External"/><Relationship Id="rId2" Type="http://schemas.openxmlformats.org/officeDocument/2006/relationships/numbering" Target="numbering.xml"/><Relationship Id="rId16" Type="http://schemas.openxmlformats.org/officeDocument/2006/relationships/hyperlink" Target="https://youtu.be/s47fzejWJM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v3ZDpd4_Kyk" TargetMode="External"/><Relationship Id="rId5" Type="http://schemas.openxmlformats.org/officeDocument/2006/relationships/webSettings" Target="webSettings.xml"/><Relationship Id="rId15" Type="http://schemas.openxmlformats.org/officeDocument/2006/relationships/hyperlink" Target="https://youtu.be/dNPCfI66OAA" TargetMode="External"/><Relationship Id="rId10" Type="http://schemas.openxmlformats.org/officeDocument/2006/relationships/hyperlink" Target="https://youtu.be/aCtRWroM7v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youtu.be/1astJbmEkac" TargetMode="External"/><Relationship Id="rId14" Type="http://schemas.openxmlformats.org/officeDocument/2006/relationships/hyperlink" Target="https://youtu.be/BfSsf853mxc"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243CE-2718-BE45-A26A-9C118B373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999</Words>
  <Characters>6295</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7280</CharactersWithSpaces>
  <SharedDoc>false</SharedDoc>
  <HyperlinkBase/>
  <HLinks>
    <vt:vector size="18" baseType="variant">
      <vt:variant>
        <vt:i4>2097153</vt:i4>
      </vt:variant>
      <vt:variant>
        <vt:i4>6</vt:i4>
      </vt:variant>
      <vt:variant>
        <vt:i4>0</vt:i4>
      </vt:variant>
      <vt:variant>
        <vt:i4>5</vt:i4>
      </vt:variant>
      <vt:variant>
        <vt:lpwstr>http://www.lumon.de</vt:lpwstr>
      </vt:variant>
      <vt:variant>
        <vt:lpwstr/>
      </vt:variant>
      <vt:variant>
        <vt:i4>2097153</vt:i4>
      </vt:variant>
      <vt:variant>
        <vt:i4>3</vt:i4>
      </vt:variant>
      <vt:variant>
        <vt:i4>0</vt:i4>
      </vt:variant>
      <vt:variant>
        <vt:i4>5</vt:i4>
      </vt:variant>
      <vt:variant>
        <vt:lpwstr>http://www.lumon.de</vt:lpwstr>
      </vt:variant>
      <vt:variant>
        <vt:lpwstr/>
      </vt:variant>
      <vt:variant>
        <vt:i4>7274617</vt:i4>
      </vt:variant>
      <vt:variant>
        <vt:i4>0</vt:i4>
      </vt:variant>
      <vt:variant>
        <vt:i4>0</vt:i4>
      </vt:variant>
      <vt:variant>
        <vt:i4>5</vt:i4>
      </vt:variant>
      <vt:variant>
        <vt:lpwstr>https://www.heinze.de/produktserie/balkonfassaden-aus-glas-verglasungssysteme-fuer-balkone-und-terrassen/19358274/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Ulli</dc:creator>
  <cp:keywords/>
  <dc:description/>
  <cp:lastModifiedBy>Microsoft Office User</cp:lastModifiedBy>
  <cp:revision>2</cp:revision>
  <cp:lastPrinted>2022-02-01T16:33:00Z</cp:lastPrinted>
  <dcterms:created xsi:type="dcterms:W3CDTF">2022-09-30T07:55:00Z</dcterms:created>
  <dcterms:modified xsi:type="dcterms:W3CDTF">2022-09-30T07:55:00Z</dcterms:modified>
  <cp:category/>
</cp:coreProperties>
</file>