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299CCE" w14:textId="5BC19070" w:rsidR="001B53D6" w:rsidRPr="002822F9" w:rsidRDefault="009F16E9">
      <w:pPr>
        <w:spacing w:after="120" w:line="360" w:lineRule="auto"/>
        <w:ind w:right="1933"/>
        <w:jc w:val="both"/>
        <w:rPr>
          <w:rFonts w:ascii="Helvetica" w:hAnsi="Helvetica" w:cs="Arial"/>
          <w:b/>
          <w:bCs/>
          <w:sz w:val="32"/>
          <w:szCs w:val="32"/>
        </w:rPr>
      </w:pPr>
      <w:r>
        <w:rPr>
          <w:rFonts w:ascii="Helvetica" w:hAnsi="Helvetica" w:cs="Arial"/>
          <w:b/>
          <w:bCs/>
          <w:sz w:val="32"/>
          <w:szCs w:val="32"/>
        </w:rPr>
        <w:t>Plattformübergreifende Cybersecurity-Lösung</w:t>
      </w:r>
      <w:r w:rsidR="001B53D6" w:rsidRPr="002822F9">
        <w:rPr>
          <w:rFonts w:ascii="Helvetica" w:hAnsi="Helvetica" w:cs="Arial"/>
          <w:b/>
          <w:bCs/>
          <w:sz w:val="32"/>
          <w:szCs w:val="32"/>
        </w:rPr>
        <w:t xml:space="preserve"> </w:t>
      </w:r>
      <w:r w:rsidR="001E47AF">
        <w:rPr>
          <w:rFonts w:ascii="Helvetica" w:hAnsi="Helvetica" w:cs="Arial"/>
          <w:b/>
          <w:bCs/>
          <w:sz w:val="32"/>
          <w:szCs w:val="32"/>
        </w:rPr>
        <w:t xml:space="preserve">für </w:t>
      </w:r>
      <w:r w:rsidR="00804211">
        <w:rPr>
          <w:rFonts w:ascii="Helvetica" w:hAnsi="Helvetica" w:cs="Arial"/>
          <w:b/>
          <w:bCs/>
          <w:sz w:val="32"/>
          <w:szCs w:val="32"/>
        </w:rPr>
        <w:t xml:space="preserve">Cloud-, On-Premise- und </w:t>
      </w:r>
      <w:r w:rsidR="001E47AF">
        <w:rPr>
          <w:rFonts w:ascii="Helvetica" w:hAnsi="Helvetica" w:cs="Arial"/>
          <w:b/>
          <w:bCs/>
          <w:sz w:val="32"/>
          <w:szCs w:val="32"/>
        </w:rPr>
        <w:t>hybride Speichersysteme</w:t>
      </w:r>
    </w:p>
    <w:p w14:paraId="04683C9B" w14:textId="12783B44" w:rsidR="001E2196" w:rsidRPr="001B53D6" w:rsidRDefault="00D04678">
      <w:pPr>
        <w:spacing w:after="120" w:line="360" w:lineRule="auto"/>
        <w:ind w:right="1933"/>
        <w:jc w:val="both"/>
        <w:rPr>
          <w:rFonts w:ascii="Helvetica" w:hAnsi="Helvetica" w:cs="Arial"/>
          <w:i/>
          <w:iCs/>
        </w:rPr>
      </w:pPr>
      <w:r>
        <w:rPr>
          <w:rFonts w:ascii="Helvetica" w:hAnsi="Helvetica" w:cs="Arial"/>
          <w:i/>
          <w:iCs/>
        </w:rPr>
        <w:t>MetaDefender for Secure Storage schützt</w:t>
      </w:r>
      <w:r w:rsidR="001B53D6">
        <w:rPr>
          <w:rFonts w:ascii="Helvetica" w:hAnsi="Helvetica" w:cs="Arial"/>
          <w:i/>
          <w:iCs/>
        </w:rPr>
        <w:t xml:space="preserve"> </w:t>
      </w:r>
      <w:r w:rsidR="00F02622">
        <w:rPr>
          <w:rFonts w:ascii="Helvetica" w:hAnsi="Helvetica" w:cs="Arial"/>
          <w:i/>
          <w:iCs/>
        </w:rPr>
        <w:t xml:space="preserve">Cloud-Computing-Plattformen und Dateispeicher-Lösungen </w:t>
      </w:r>
      <w:r w:rsidR="00A90752">
        <w:rPr>
          <w:rFonts w:ascii="Helvetica" w:hAnsi="Helvetica"/>
        </w:rPr>
        <w:t>wie Amazon (</w:t>
      </w:r>
      <w:r w:rsidR="00A90752" w:rsidRPr="006A5DD1">
        <w:rPr>
          <w:rFonts w:ascii="Helvetica" w:hAnsi="Helvetica"/>
        </w:rPr>
        <w:t>AWS</w:t>
      </w:r>
      <w:r w:rsidR="00A90752">
        <w:rPr>
          <w:rFonts w:ascii="Helvetica" w:hAnsi="Helvetica"/>
        </w:rPr>
        <w:t>)</w:t>
      </w:r>
      <w:r w:rsidR="00A90752" w:rsidRPr="006A5DD1">
        <w:rPr>
          <w:rFonts w:ascii="Helvetica" w:hAnsi="Helvetica"/>
        </w:rPr>
        <w:t xml:space="preserve">, </w:t>
      </w:r>
      <w:r w:rsidR="00A90752">
        <w:rPr>
          <w:rFonts w:ascii="Helvetica" w:hAnsi="Helvetica"/>
        </w:rPr>
        <w:t>Microsoft (</w:t>
      </w:r>
      <w:r w:rsidR="00A90752" w:rsidRPr="006A5DD1">
        <w:rPr>
          <w:rFonts w:ascii="Helvetica" w:hAnsi="Helvetica"/>
        </w:rPr>
        <w:t>Azure</w:t>
      </w:r>
      <w:r w:rsidR="00A90752">
        <w:rPr>
          <w:rFonts w:ascii="Helvetica" w:hAnsi="Helvetica"/>
        </w:rPr>
        <w:t>)</w:t>
      </w:r>
      <w:r w:rsidR="00A90752" w:rsidRPr="006A5DD1">
        <w:rPr>
          <w:rFonts w:ascii="Helvetica" w:hAnsi="Helvetica"/>
        </w:rPr>
        <w:t xml:space="preserve">, Box, </w:t>
      </w:r>
      <w:r w:rsidR="00A90752">
        <w:rPr>
          <w:rFonts w:ascii="Helvetica" w:hAnsi="Helvetica"/>
        </w:rPr>
        <w:t>Google Drive, Cloudian</w:t>
      </w:r>
      <w:r w:rsidR="00A90752" w:rsidRPr="006A5DD1">
        <w:rPr>
          <w:rFonts w:ascii="Helvetica" w:hAnsi="Helvetica"/>
        </w:rPr>
        <w:t xml:space="preserve"> </w:t>
      </w:r>
      <w:r w:rsidR="00A90752">
        <w:rPr>
          <w:rFonts w:ascii="Helvetica" w:hAnsi="Helvetica"/>
        </w:rPr>
        <w:t xml:space="preserve">und </w:t>
      </w:r>
      <w:r w:rsidR="00A90752" w:rsidRPr="006A5DD1">
        <w:rPr>
          <w:rFonts w:ascii="Helvetica" w:hAnsi="Helvetica"/>
        </w:rPr>
        <w:t>Dell</w:t>
      </w:r>
      <w:r w:rsidR="00A90752">
        <w:rPr>
          <w:rFonts w:ascii="Helvetica" w:hAnsi="Helvetica"/>
        </w:rPr>
        <w:t xml:space="preserve"> EMC</w:t>
      </w:r>
      <w:r w:rsidR="00A90752" w:rsidRPr="006A5DD1">
        <w:rPr>
          <w:rFonts w:ascii="Helvetica" w:hAnsi="Helvetica"/>
        </w:rPr>
        <w:t xml:space="preserve"> Isilon</w:t>
      </w:r>
      <w:r w:rsidR="00A90752" w:rsidRPr="002A68CD">
        <w:rPr>
          <w:rFonts w:ascii="Helvetica" w:hAnsi="Helvetica"/>
        </w:rPr>
        <w:t xml:space="preserve"> </w:t>
      </w:r>
      <w:r w:rsidR="001B53D6">
        <w:rPr>
          <w:rFonts w:ascii="Helvetica" w:hAnsi="Helvetica" w:cs="Arial"/>
          <w:i/>
          <w:iCs/>
        </w:rPr>
        <w:t xml:space="preserve">vor </w:t>
      </w:r>
      <w:r w:rsidR="00F02622">
        <w:rPr>
          <w:rFonts w:ascii="Helvetica" w:hAnsi="Helvetica" w:cs="Arial"/>
          <w:i/>
          <w:iCs/>
        </w:rPr>
        <w:t>Cybera</w:t>
      </w:r>
      <w:r w:rsidR="001B53D6">
        <w:rPr>
          <w:rFonts w:ascii="Helvetica" w:hAnsi="Helvetica" w:cs="Arial"/>
          <w:i/>
          <w:iCs/>
        </w:rPr>
        <w:t>ngriffen und Daten</w:t>
      </w:r>
      <w:r w:rsidR="007F7FB7">
        <w:rPr>
          <w:rFonts w:ascii="Helvetica" w:hAnsi="Helvetica" w:cs="Arial"/>
          <w:i/>
          <w:iCs/>
        </w:rPr>
        <w:t>verlust</w:t>
      </w:r>
      <w:r w:rsidR="00596A19">
        <w:rPr>
          <w:rFonts w:ascii="Helvetica" w:hAnsi="Helvetica" w:cs="Arial"/>
          <w:i/>
          <w:iCs/>
        </w:rPr>
        <w:t>.</w:t>
      </w:r>
      <w:r w:rsidR="001B53D6">
        <w:rPr>
          <w:rFonts w:ascii="Helvetica" w:hAnsi="Helvetica" w:cs="Arial"/>
          <w:i/>
          <w:iCs/>
        </w:rPr>
        <w:t xml:space="preserve"> </w:t>
      </w:r>
    </w:p>
    <w:p w14:paraId="2DE9BAC3" w14:textId="132E2650" w:rsidR="001B4913" w:rsidRPr="00B93E1E" w:rsidRDefault="0011526F" w:rsidP="00872C98">
      <w:pPr>
        <w:spacing w:after="120" w:line="360" w:lineRule="auto"/>
        <w:ind w:right="1933"/>
        <w:jc w:val="both"/>
        <w:rPr>
          <w:rFonts w:ascii="Helvetica" w:eastAsia="Calibri" w:hAnsi="Helvetica" w:cs="Arial"/>
          <w:b/>
          <w:bCs/>
          <w:lang w:eastAsia="de-DE"/>
        </w:rPr>
      </w:pPr>
      <w:r w:rsidRPr="004876A8">
        <w:rPr>
          <w:rFonts w:ascii="Helvetica" w:eastAsia="Calibri" w:hAnsi="Helvetica" w:cs="Arial"/>
          <w:lang w:eastAsia="de-DE"/>
        </w:rPr>
        <w:t xml:space="preserve">Geretsried, </w:t>
      </w:r>
      <w:r w:rsidR="00995DF8" w:rsidRPr="004876A8">
        <w:rPr>
          <w:rFonts w:ascii="Helvetica" w:eastAsia="Calibri" w:hAnsi="Helvetica" w:cs="Arial"/>
          <w:lang w:eastAsia="de-DE"/>
        </w:rPr>
        <w:t xml:space="preserve">im </w:t>
      </w:r>
      <w:r w:rsidR="00B54747">
        <w:rPr>
          <w:rFonts w:ascii="Helvetica" w:eastAsia="Calibri" w:hAnsi="Helvetica" w:cs="Arial"/>
          <w:lang w:eastAsia="de-DE"/>
        </w:rPr>
        <w:t>August</w:t>
      </w:r>
      <w:r w:rsidR="00B50BF9" w:rsidRPr="004876A8">
        <w:rPr>
          <w:rFonts w:ascii="Helvetica" w:eastAsia="Calibri" w:hAnsi="Helvetica" w:cs="Arial"/>
          <w:lang w:eastAsia="de-DE"/>
        </w:rPr>
        <w:t xml:space="preserve"> </w:t>
      </w:r>
      <w:r w:rsidRPr="004876A8">
        <w:rPr>
          <w:rFonts w:ascii="Helvetica" w:eastAsia="Calibri" w:hAnsi="Helvetica" w:cs="Arial"/>
          <w:lang w:eastAsia="de-DE"/>
        </w:rPr>
        <w:t>202</w:t>
      </w:r>
      <w:r w:rsidR="00FC0999" w:rsidRPr="004876A8">
        <w:rPr>
          <w:rFonts w:ascii="Helvetica" w:eastAsia="Calibri" w:hAnsi="Helvetica" w:cs="Arial"/>
          <w:lang w:eastAsia="de-DE"/>
        </w:rPr>
        <w:t>2</w:t>
      </w:r>
      <w:r w:rsidRPr="004876A8">
        <w:rPr>
          <w:rFonts w:ascii="Helvetica" w:eastAsia="Calibri" w:hAnsi="Helvetica" w:cs="Arial"/>
          <w:b/>
          <w:bCs/>
          <w:lang w:eastAsia="de-DE"/>
        </w:rPr>
        <w:t xml:space="preserve"> –</w:t>
      </w:r>
      <w:r w:rsidR="001E30CA">
        <w:rPr>
          <w:rFonts w:ascii="Helvetica" w:eastAsia="Calibri" w:hAnsi="Helvetica" w:cs="Arial"/>
          <w:b/>
          <w:bCs/>
          <w:lang w:eastAsia="de-DE"/>
        </w:rPr>
        <w:t xml:space="preserve"> Große und kleine Anbieter von Speicherlösungen bieten ihren Kunden </w:t>
      </w:r>
      <w:r w:rsidR="00EC28AE">
        <w:rPr>
          <w:rFonts w:ascii="Helvetica" w:eastAsia="Calibri" w:hAnsi="Helvetica" w:cs="Arial"/>
          <w:b/>
          <w:bCs/>
          <w:lang w:eastAsia="de-DE"/>
        </w:rPr>
        <w:t>immer häufiger Hybridlösungen an. Wer sowohl in der Cloud als auch On-Premise speichert, kann auch die Vorzüge der Cloud und des stationären Servers nutzen. Letzterer gibt einem das Gefühl, die Sicherheit der Daten selbst in der Hand zu haben, während die Verfügbarkeit der Cloud-Daten, wann immer und wo immer man will, einen unglaublich flexibel macht. Doch wer doppelt speichert, bietet auch doppelte Angriffsfläche für Daten</w:t>
      </w:r>
      <w:r w:rsidR="00F02622">
        <w:rPr>
          <w:rFonts w:ascii="Helvetica" w:eastAsia="Calibri" w:hAnsi="Helvetica" w:cs="Arial"/>
          <w:b/>
          <w:bCs/>
          <w:lang w:eastAsia="de-DE"/>
        </w:rPr>
        <w:t>missbrauch</w:t>
      </w:r>
      <w:r w:rsidR="00EC28AE">
        <w:rPr>
          <w:rFonts w:ascii="Helvetica" w:eastAsia="Calibri" w:hAnsi="Helvetica" w:cs="Arial"/>
          <w:b/>
          <w:bCs/>
          <w:lang w:eastAsia="de-DE"/>
        </w:rPr>
        <w:t xml:space="preserve"> und Fre</w:t>
      </w:r>
      <w:r w:rsidR="00B93E1E">
        <w:rPr>
          <w:rFonts w:ascii="Helvetica" w:eastAsia="Calibri" w:hAnsi="Helvetica" w:cs="Arial"/>
          <w:b/>
          <w:bCs/>
          <w:lang w:eastAsia="de-DE"/>
        </w:rPr>
        <w:t>m</w:t>
      </w:r>
      <w:r w:rsidR="00EC28AE">
        <w:rPr>
          <w:rFonts w:ascii="Helvetica" w:eastAsia="Calibri" w:hAnsi="Helvetica" w:cs="Arial"/>
          <w:b/>
          <w:bCs/>
          <w:lang w:eastAsia="de-DE"/>
        </w:rPr>
        <w:t xml:space="preserve">dzugriffe. </w:t>
      </w:r>
      <w:r w:rsidR="00EC28AE" w:rsidRPr="00B93E1E">
        <w:rPr>
          <w:rFonts w:ascii="Helvetica" w:eastAsia="Calibri" w:hAnsi="Helvetica" w:cs="Arial"/>
          <w:b/>
          <w:bCs/>
          <w:lang w:eastAsia="de-DE"/>
        </w:rPr>
        <w:t>IT-Security-Experte und Trusted Advisor P</w:t>
      </w:r>
      <w:r w:rsidR="00B93E1E" w:rsidRPr="00B93E1E">
        <w:rPr>
          <w:rFonts w:ascii="Helvetica" w:eastAsia="Calibri" w:hAnsi="Helvetica" w:cs="Arial"/>
          <w:b/>
          <w:bCs/>
          <w:lang w:eastAsia="de-DE"/>
        </w:rPr>
        <w:t xml:space="preserve">roSoft bietet mit </w:t>
      </w:r>
      <w:hyperlink r:id="rId7" w:history="1">
        <w:r w:rsidR="00B93E1E" w:rsidRPr="00201FB3">
          <w:rPr>
            <w:rStyle w:val="Hyperlink"/>
            <w:rFonts w:ascii="Helvetica" w:eastAsia="Calibri" w:hAnsi="Helvetica" w:cs="Arial"/>
            <w:b/>
            <w:bCs/>
            <w:lang w:eastAsia="de-DE"/>
          </w:rPr>
          <w:t>MetaDefender for Secure Storage</w:t>
        </w:r>
      </w:hyperlink>
      <w:r w:rsidR="00B93E1E" w:rsidRPr="00B93E1E">
        <w:rPr>
          <w:rFonts w:ascii="Helvetica" w:eastAsia="Calibri" w:hAnsi="Helvetica" w:cs="Arial"/>
          <w:b/>
          <w:bCs/>
          <w:lang w:eastAsia="de-DE"/>
        </w:rPr>
        <w:t xml:space="preserve"> von </w:t>
      </w:r>
      <w:hyperlink r:id="rId8" w:history="1">
        <w:r w:rsidR="00B93E1E" w:rsidRPr="00201FB3">
          <w:rPr>
            <w:rStyle w:val="Hyperlink"/>
            <w:rFonts w:ascii="Helvetica" w:eastAsia="Calibri" w:hAnsi="Helvetica" w:cs="Arial"/>
            <w:b/>
            <w:bCs/>
            <w:lang w:eastAsia="de-DE"/>
          </w:rPr>
          <w:t>OPSWAT</w:t>
        </w:r>
      </w:hyperlink>
      <w:r w:rsidR="00B93E1E" w:rsidRPr="00B93E1E">
        <w:rPr>
          <w:rFonts w:ascii="Helvetica" w:eastAsia="Calibri" w:hAnsi="Helvetica" w:cs="Arial"/>
          <w:b/>
          <w:bCs/>
          <w:lang w:eastAsia="de-DE"/>
        </w:rPr>
        <w:t xml:space="preserve"> eine Lösung</w:t>
      </w:r>
      <w:r w:rsidR="00B93E1E">
        <w:rPr>
          <w:rFonts w:ascii="Helvetica" w:eastAsia="Calibri" w:hAnsi="Helvetica" w:cs="Arial"/>
          <w:b/>
          <w:bCs/>
          <w:lang w:eastAsia="de-DE"/>
        </w:rPr>
        <w:t xml:space="preserve">, die </w:t>
      </w:r>
      <w:r w:rsidR="00F02622">
        <w:rPr>
          <w:rFonts w:ascii="Helvetica" w:eastAsia="Calibri" w:hAnsi="Helvetica" w:cs="Arial"/>
          <w:b/>
          <w:bCs/>
          <w:lang w:eastAsia="de-DE"/>
        </w:rPr>
        <w:t xml:space="preserve">sowohl </w:t>
      </w:r>
      <w:r w:rsidR="00445477">
        <w:rPr>
          <w:rFonts w:ascii="Helvetica" w:eastAsia="Calibri" w:hAnsi="Helvetica" w:cs="Arial"/>
          <w:b/>
          <w:bCs/>
          <w:lang w:eastAsia="de-DE"/>
        </w:rPr>
        <w:t>Cloud-basierte Speicher- und Kollaborationslösungen als auch Network-Attached-Storage Plattformen</w:t>
      </w:r>
      <w:r w:rsidR="00B93E1E">
        <w:rPr>
          <w:rFonts w:ascii="Helvetica" w:eastAsia="Calibri" w:hAnsi="Helvetica" w:cs="Arial"/>
          <w:b/>
          <w:bCs/>
          <w:lang w:eastAsia="de-DE"/>
        </w:rPr>
        <w:t xml:space="preserve"> vor Cyber-Attacken schützt.</w:t>
      </w:r>
    </w:p>
    <w:p w14:paraId="342B2A87" w14:textId="2A539841" w:rsidR="000716BD" w:rsidRDefault="000716BD" w:rsidP="00B93E1E">
      <w:pPr>
        <w:spacing w:after="120" w:line="360" w:lineRule="auto"/>
        <w:ind w:right="1933"/>
        <w:jc w:val="both"/>
        <w:rPr>
          <w:rFonts w:ascii="Helvetica" w:eastAsia="Calibri" w:hAnsi="Helvetica" w:cs="Arial"/>
          <w:lang w:eastAsia="de-DE"/>
        </w:rPr>
      </w:pPr>
      <w:r w:rsidRPr="000716BD">
        <w:rPr>
          <w:rFonts w:ascii="Helvetica" w:eastAsia="Calibri" w:hAnsi="Helvetica" w:cs="Arial"/>
          <w:lang w:eastAsia="de-DE"/>
        </w:rPr>
        <w:t>Hybrid</w:t>
      </w:r>
      <w:r w:rsidR="00445477">
        <w:rPr>
          <w:rFonts w:ascii="Helvetica" w:eastAsia="Calibri" w:hAnsi="Helvetica" w:cs="Arial"/>
          <w:lang w:eastAsia="de-DE"/>
        </w:rPr>
        <w:t>e Speicher</w:t>
      </w:r>
      <w:r w:rsidRPr="000716BD">
        <w:rPr>
          <w:rFonts w:ascii="Helvetica" w:eastAsia="Calibri" w:hAnsi="Helvetica" w:cs="Arial"/>
          <w:lang w:eastAsia="de-DE"/>
        </w:rPr>
        <w:t xml:space="preserve">lösungen werden weltweit erfolgreich eingesetzt. Jedoch bieten sie Cyberkriminellen auch eine Angriffsfläche, über die </w:t>
      </w:r>
      <w:r w:rsidR="00445477">
        <w:rPr>
          <w:rFonts w:ascii="Helvetica" w:eastAsia="Calibri" w:hAnsi="Helvetica" w:cs="Arial"/>
          <w:lang w:eastAsia="de-DE"/>
        </w:rPr>
        <w:t xml:space="preserve">geschäftskritische </w:t>
      </w:r>
      <w:r w:rsidRPr="000716BD">
        <w:rPr>
          <w:rFonts w:ascii="Helvetica" w:eastAsia="Calibri" w:hAnsi="Helvetica" w:cs="Arial"/>
          <w:lang w:eastAsia="de-DE"/>
        </w:rPr>
        <w:t>Unternehmen</w:t>
      </w:r>
      <w:r w:rsidR="00445477">
        <w:rPr>
          <w:rFonts w:ascii="Helvetica" w:eastAsia="Calibri" w:hAnsi="Helvetica" w:cs="Arial"/>
          <w:lang w:eastAsia="de-DE"/>
        </w:rPr>
        <w:t>sdaten</w:t>
      </w:r>
      <w:r w:rsidRPr="000716BD">
        <w:rPr>
          <w:rFonts w:ascii="Helvetica" w:eastAsia="Calibri" w:hAnsi="Helvetica" w:cs="Arial"/>
          <w:lang w:eastAsia="de-DE"/>
        </w:rPr>
        <w:t xml:space="preserve"> </w:t>
      </w:r>
      <w:r w:rsidR="00445477">
        <w:rPr>
          <w:rFonts w:ascii="Helvetica" w:eastAsia="Calibri" w:hAnsi="Helvetica" w:cs="Arial"/>
          <w:lang w:eastAsia="de-DE"/>
        </w:rPr>
        <w:t xml:space="preserve">zunehmend </w:t>
      </w:r>
      <w:r w:rsidRPr="000716BD">
        <w:rPr>
          <w:rFonts w:ascii="Helvetica" w:eastAsia="Calibri" w:hAnsi="Helvetica" w:cs="Arial"/>
          <w:lang w:eastAsia="de-DE"/>
        </w:rPr>
        <w:t xml:space="preserve">gefährdet sind. Sensible, vertrauliche und personenbezogene Daten können gleich aus zwei Quellen gestohlen oder versehentlich weitergegeben werden. Das </w:t>
      </w:r>
      <w:r w:rsidR="00445477">
        <w:rPr>
          <w:rFonts w:ascii="Helvetica" w:eastAsia="Calibri" w:hAnsi="Helvetica" w:cs="Arial"/>
          <w:lang w:eastAsia="de-DE"/>
        </w:rPr>
        <w:t>erhöht</w:t>
      </w:r>
      <w:r w:rsidR="00445477" w:rsidRPr="000716BD">
        <w:rPr>
          <w:rFonts w:ascii="Helvetica" w:eastAsia="Calibri" w:hAnsi="Helvetica" w:cs="Arial"/>
          <w:lang w:eastAsia="de-DE"/>
        </w:rPr>
        <w:t xml:space="preserve"> </w:t>
      </w:r>
      <w:r w:rsidRPr="000716BD">
        <w:rPr>
          <w:rFonts w:ascii="Helvetica" w:eastAsia="Calibri" w:hAnsi="Helvetica" w:cs="Arial"/>
          <w:lang w:eastAsia="de-DE"/>
        </w:rPr>
        <w:t>die Gefahr von Compliance-Verstößen und führt mitunter zu hohen Bußgeldern.</w:t>
      </w:r>
    </w:p>
    <w:p w14:paraId="7AAE8F81" w14:textId="24E865B9" w:rsidR="00B93E1E" w:rsidRPr="000716BD" w:rsidRDefault="000716BD" w:rsidP="00B93E1E">
      <w:pPr>
        <w:spacing w:after="120" w:line="360" w:lineRule="auto"/>
        <w:ind w:right="1933"/>
        <w:jc w:val="both"/>
        <w:rPr>
          <w:rFonts w:ascii="Helvetica" w:eastAsia="Calibri" w:hAnsi="Helvetica" w:cs="Arial"/>
          <w:b/>
          <w:bCs/>
          <w:lang w:eastAsia="de-DE"/>
        </w:rPr>
      </w:pPr>
      <w:r w:rsidRPr="000716BD">
        <w:rPr>
          <w:rFonts w:ascii="Helvetica" w:eastAsia="Calibri" w:hAnsi="Helvetica" w:cs="Arial"/>
          <w:b/>
          <w:bCs/>
          <w:lang w:eastAsia="de-DE"/>
        </w:rPr>
        <w:lastRenderedPageBreak/>
        <w:t>Mit Cloud</w:t>
      </w:r>
      <w:r w:rsidR="00445477">
        <w:rPr>
          <w:rFonts w:ascii="Helvetica" w:eastAsia="Calibri" w:hAnsi="Helvetica" w:cs="Arial"/>
          <w:b/>
          <w:bCs/>
          <w:lang w:eastAsia="de-DE"/>
        </w:rPr>
        <w:t>-Storage</w:t>
      </w:r>
      <w:r w:rsidRPr="000716BD">
        <w:rPr>
          <w:rFonts w:ascii="Helvetica" w:eastAsia="Calibri" w:hAnsi="Helvetica" w:cs="Arial"/>
          <w:b/>
          <w:bCs/>
          <w:lang w:eastAsia="de-DE"/>
        </w:rPr>
        <w:t xml:space="preserve"> auf Wolke 7 schweben?</w:t>
      </w:r>
      <w:r w:rsidR="00ED37CE" w:rsidRPr="000716BD">
        <w:rPr>
          <w:rFonts w:ascii="Helvetica" w:eastAsia="Calibri" w:hAnsi="Helvetica" w:cs="Arial"/>
          <w:b/>
          <w:bCs/>
          <w:lang w:eastAsia="de-DE"/>
        </w:rPr>
        <w:t xml:space="preserve"> </w:t>
      </w:r>
    </w:p>
    <w:p w14:paraId="478C0BC1" w14:textId="41E5B0AF" w:rsidR="000716BD" w:rsidRPr="000716BD" w:rsidRDefault="000716BD" w:rsidP="000716BD">
      <w:pPr>
        <w:spacing w:line="360" w:lineRule="auto"/>
        <w:ind w:right="1931"/>
        <w:jc w:val="both"/>
        <w:rPr>
          <w:rFonts w:ascii="Helvetica" w:eastAsia="Calibri" w:hAnsi="Helvetica" w:cs="Arial"/>
          <w:lang w:eastAsia="de-DE"/>
        </w:rPr>
      </w:pPr>
      <w:r w:rsidRPr="000716BD">
        <w:rPr>
          <w:rFonts w:ascii="Helvetica" w:eastAsia="Calibri" w:hAnsi="Helvetica" w:cs="Arial"/>
          <w:lang w:eastAsia="de-DE"/>
        </w:rPr>
        <w:t>Wie alles im Leben, haben auch Cloud-Speicher Vor- und Nachteile. Sie erleichtern den (mobilen) Zugriff, die gemeinsame Nutzung und die Zusammenarbeit. Sie leisten auch ihren Beitrag zur Senkung der B</w:t>
      </w:r>
      <w:r w:rsidR="00C503E1">
        <w:rPr>
          <w:rFonts w:ascii="Helvetica" w:eastAsia="Calibri" w:hAnsi="Helvetica" w:cs="Arial"/>
          <w:lang w:eastAsia="de-DE"/>
        </w:rPr>
        <w:t xml:space="preserve">etriebskosten, da </w:t>
      </w:r>
      <w:r w:rsidRPr="000716BD">
        <w:rPr>
          <w:rFonts w:ascii="Helvetica" w:eastAsia="Calibri" w:hAnsi="Helvetica" w:cs="Arial"/>
          <w:lang w:eastAsia="de-DE"/>
        </w:rPr>
        <w:t>weder Server noch andere technische und menschliche Ressourcen bereitgestellt werden müssen. Zudem bieten die Betreiber Services wie Backup und Verfügbarkeit zum Festpreis an. Viele Cloud-Storage-Anbieter haben ihre Datacenter inzwischen in Europa und unterbinden den Datentransfe</w:t>
      </w:r>
      <w:r w:rsidR="00C503E1">
        <w:rPr>
          <w:rFonts w:ascii="Helvetica" w:eastAsia="Calibri" w:hAnsi="Helvetica" w:cs="Arial"/>
          <w:lang w:eastAsia="de-DE"/>
        </w:rPr>
        <w:t xml:space="preserve">r in die USA, womit </w:t>
      </w:r>
      <w:r w:rsidRPr="000716BD">
        <w:rPr>
          <w:rFonts w:ascii="Helvetica" w:eastAsia="Calibri" w:hAnsi="Helvetica" w:cs="Arial"/>
          <w:lang w:eastAsia="de-DE"/>
        </w:rPr>
        <w:t>ei</w:t>
      </w:r>
      <w:r w:rsidR="00C503E1">
        <w:rPr>
          <w:rFonts w:ascii="Helvetica" w:eastAsia="Calibri" w:hAnsi="Helvetica" w:cs="Arial"/>
          <w:lang w:eastAsia="de-DE"/>
        </w:rPr>
        <w:t>n hohes Datenschutzniveau gewährleistet wird</w:t>
      </w:r>
      <w:r w:rsidRPr="000716BD">
        <w:rPr>
          <w:rFonts w:ascii="Helvetica" w:eastAsia="Calibri" w:hAnsi="Helvetica" w:cs="Arial"/>
          <w:lang w:eastAsia="de-DE"/>
        </w:rPr>
        <w:t xml:space="preserve">. </w:t>
      </w:r>
    </w:p>
    <w:p w14:paraId="62ABD223" w14:textId="77777777" w:rsidR="000716BD" w:rsidRPr="000716BD" w:rsidRDefault="000716BD" w:rsidP="000716BD">
      <w:pPr>
        <w:spacing w:line="360" w:lineRule="auto"/>
        <w:ind w:right="1931"/>
        <w:jc w:val="both"/>
        <w:rPr>
          <w:rFonts w:ascii="Helvetica" w:eastAsia="Calibri" w:hAnsi="Helvetica" w:cs="Arial"/>
          <w:lang w:eastAsia="de-DE"/>
        </w:rPr>
      </w:pPr>
    </w:p>
    <w:p w14:paraId="5FB75184" w14:textId="6448581C" w:rsidR="00357834" w:rsidRDefault="000716BD" w:rsidP="000716BD">
      <w:pPr>
        <w:spacing w:line="360" w:lineRule="auto"/>
        <w:ind w:right="1931"/>
        <w:jc w:val="both"/>
        <w:rPr>
          <w:rFonts w:ascii="Helvetica" w:eastAsia="Calibri" w:hAnsi="Helvetica" w:cs="Arial"/>
          <w:lang w:eastAsia="de-DE"/>
        </w:rPr>
      </w:pPr>
      <w:r w:rsidRPr="000716BD">
        <w:rPr>
          <w:rFonts w:ascii="Helvetica" w:eastAsia="Calibri" w:hAnsi="Helvetica" w:cs="Arial"/>
          <w:lang w:eastAsia="de-DE"/>
        </w:rPr>
        <w:t>Zu den Nachteilen von Cloud-S</w:t>
      </w:r>
      <w:r w:rsidR="00445477">
        <w:rPr>
          <w:rFonts w:ascii="Helvetica" w:eastAsia="Calibri" w:hAnsi="Helvetica" w:cs="Arial"/>
          <w:lang w:eastAsia="de-DE"/>
        </w:rPr>
        <w:t>torage</w:t>
      </w:r>
      <w:r w:rsidRPr="000716BD">
        <w:rPr>
          <w:rFonts w:ascii="Helvetica" w:eastAsia="Calibri" w:hAnsi="Helvetica" w:cs="Arial"/>
          <w:lang w:eastAsia="de-DE"/>
        </w:rPr>
        <w:t xml:space="preserve"> zähl</w:t>
      </w:r>
      <w:r w:rsidR="00E333C8">
        <w:rPr>
          <w:rFonts w:ascii="Helvetica" w:eastAsia="Calibri" w:hAnsi="Helvetica" w:cs="Arial"/>
          <w:lang w:eastAsia="de-DE"/>
        </w:rPr>
        <w:t>en</w:t>
      </w:r>
      <w:r w:rsidRPr="000716BD">
        <w:rPr>
          <w:rFonts w:ascii="Helvetica" w:eastAsia="Calibri" w:hAnsi="Helvetica" w:cs="Arial"/>
          <w:lang w:eastAsia="de-DE"/>
        </w:rPr>
        <w:t xml:space="preserve"> ein wenig durchdachtes oder nicht an den Kunden angepasstes Berechtigungssystem und in der Folge ein möglicher Datenmissbrauch. Hinzu kommen oft eine mangelnde Verfügbarkeit, Bandbreitenprobleme, instabile Anbindungen, fehlende Transparenz sowie ein unzureichender Schutz vor Hacker- und Malware-Angriffen. IT- und Sicherheitsabteilungen sind über diese kritische Sicherheitslücke zurecht besorgt. Laut einer IDC-Umfrage</w:t>
      </w:r>
      <w:r w:rsidRPr="00E333C8">
        <w:rPr>
          <w:rFonts w:ascii="Helvetica" w:eastAsia="Calibri" w:hAnsi="Helvetica" w:cs="Arial"/>
          <w:vertAlign w:val="superscript"/>
          <w:lang w:eastAsia="de-DE"/>
        </w:rPr>
        <w:t>1</w:t>
      </w:r>
      <w:r w:rsidRPr="000716BD">
        <w:rPr>
          <w:rFonts w:ascii="Helvetica" w:eastAsia="Calibri" w:hAnsi="Helvetica" w:cs="Arial"/>
          <w:lang w:eastAsia="de-DE"/>
        </w:rPr>
        <w:t xml:space="preserve"> aus dem Jahr 2020 sind 80 % der befragten Unternehmen von einer Cloud-Datenverletzung betroffen.</w:t>
      </w:r>
    </w:p>
    <w:p w14:paraId="088BB8F0" w14:textId="77777777" w:rsidR="002A68CD" w:rsidRDefault="002A68CD" w:rsidP="000716BD">
      <w:pPr>
        <w:spacing w:line="360" w:lineRule="auto"/>
        <w:ind w:right="1931"/>
        <w:jc w:val="both"/>
        <w:rPr>
          <w:rFonts w:ascii="Helvetica" w:eastAsia="Calibri" w:hAnsi="Helvetica" w:cs="Arial"/>
          <w:lang w:eastAsia="de-DE"/>
        </w:rPr>
      </w:pPr>
    </w:p>
    <w:p w14:paraId="0C1814A9" w14:textId="3AE3F176" w:rsidR="00B93E1E" w:rsidRPr="002A68CD" w:rsidRDefault="002A68CD" w:rsidP="00357834">
      <w:pPr>
        <w:rPr>
          <w:rFonts w:ascii="Helvetica" w:hAnsi="Helvetica"/>
          <w:b/>
          <w:bCs/>
        </w:rPr>
      </w:pPr>
      <w:r>
        <w:rPr>
          <w:rFonts w:ascii="Helvetica" w:hAnsi="Helvetica"/>
          <w:b/>
          <w:bCs/>
        </w:rPr>
        <w:t>Angriffe auf die Cloud erfolgreich abwehren</w:t>
      </w:r>
    </w:p>
    <w:p w14:paraId="4AD430A6" w14:textId="5D7F3542" w:rsidR="002A68CD" w:rsidRDefault="002A68CD" w:rsidP="00357834">
      <w:pPr>
        <w:rPr>
          <w:rFonts w:ascii="Helvetica" w:hAnsi="Helvetica"/>
        </w:rPr>
      </w:pPr>
    </w:p>
    <w:p w14:paraId="2FE07C02" w14:textId="7656187B" w:rsidR="002A68CD" w:rsidRPr="002A68CD" w:rsidRDefault="002A68CD" w:rsidP="002A68CD">
      <w:pPr>
        <w:spacing w:line="360" w:lineRule="auto"/>
        <w:ind w:right="1931"/>
        <w:jc w:val="both"/>
        <w:rPr>
          <w:rFonts w:ascii="Helvetica" w:hAnsi="Helvetica"/>
        </w:rPr>
      </w:pPr>
      <w:r w:rsidRPr="002A68CD">
        <w:rPr>
          <w:rFonts w:ascii="Helvetica" w:hAnsi="Helvetica"/>
        </w:rPr>
        <w:t xml:space="preserve">MetaDefender for Secure Storage von OPSWAT </w:t>
      </w:r>
      <w:r w:rsidR="00F97A53">
        <w:rPr>
          <w:rFonts w:ascii="Helvetica" w:hAnsi="Helvetica"/>
        </w:rPr>
        <w:t xml:space="preserve">ist </w:t>
      </w:r>
      <w:r w:rsidR="00445477">
        <w:rPr>
          <w:rFonts w:ascii="Helvetica" w:hAnsi="Helvetica"/>
        </w:rPr>
        <w:t>eine mehrschichtige C</w:t>
      </w:r>
      <w:r w:rsidR="00C503E1">
        <w:rPr>
          <w:rFonts w:ascii="Helvetica" w:hAnsi="Helvetica"/>
        </w:rPr>
        <w:t>ybersecurity</w:t>
      </w:r>
      <w:r w:rsidR="004C6FB7">
        <w:rPr>
          <w:rFonts w:ascii="Helvetica" w:hAnsi="Helvetica"/>
        </w:rPr>
        <w:t>-</w:t>
      </w:r>
      <w:r w:rsidR="00C503E1">
        <w:rPr>
          <w:rFonts w:ascii="Helvetica" w:hAnsi="Helvetica"/>
        </w:rPr>
        <w:t xml:space="preserve">Lösung, die </w:t>
      </w:r>
      <w:r w:rsidR="00445477">
        <w:rPr>
          <w:rFonts w:ascii="Helvetica" w:hAnsi="Helvetica"/>
        </w:rPr>
        <w:t xml:space="preserve">sowohl </w:t>
      </w:r>
      <w:r w:rsidR="00F97A53">
        <w:rPr>
          <w:rFonts w:ascii="Helvetica" w:hAnsi="Helvetica"/>
        </w:rPr>
        <w:t xml:space="preserve">für Cloud-basierte Speicherlösungen </w:t>
      </w:r>
      <w:r w:rsidR="00445477">
        <w:rPr>
          <w:rFonts w:ascii="Helvetica" w:hAnsi="Helvetica"/>
        </w:rPr>
        <w:t>als auch</w:t>
      </w:r>
      <w:r w:rsidR="00C503E1">
        <w:rPr>
          <w:rFonts w:ascii="Helvetica" w:hAnsi="Helvetica"/>
        </w:rPr>
        <w:t xml:space="preserve"> On-Premise-</w:t>
      </w:r>
      <w:r w:rsidR="00445477">
        <w:rPr>
          <w:rFonts w:ascii="Helvetica" w:hAnsi="Helvetica"/>
        </w:rPr>
        <w:t xml:space="preserve">Plattformen </w:t>
      </w:r>
      <w:r w:rsidR="00F97A53">
        <w:rPr>
          <w:rFonts w:ascii="Helvetica" w:hAnsi="Helvetica"/>
        </w:rPr>
        <w:t>geeignet</w:t>
      </w:r>
      <w:r w:rsidR="00C503E1">
        <w:rPr>
          <w:rFonts w:ascii="Helvetica" w:hAnsi="Helvetica"/>
        </w:rPr>
        <w:t xml:space="preserve"> ist</w:t>
      </w:r>
      <w:r w:rsidR="00445477">
        <w:rPr>
          <w:rFonts w:ascii="Helvetica" w:hAnsi="Helvetica"/>
        </w:rPr>
        <w:t xml:space="preserve">. Mit </w:t>
      </w:r>
      <w:r w:rsidRPr="002A68CD">
        <w:rPr>
          <w:rFonts w:ascii="Helvetica" w:hAnsi="Helvetica"/>
        </w:rPr>
        <w:t xml:space="preserve">Zero-Day Malware Prevention </w:t>
      </w:r>
      <w:r w:rsidR="00DC148D">
        <w:rPr>
          <w:rFonts w:ascii="Helvetica" w:hAnsi="Helvetica"/>
        </w:rPr>
        <w:t xml:space="preserve">durch Datei-Desinfektion </w:t>
      </w:r>
      <w:r w:rsidR="001E47AF">
        <w:rPr>
          <w:rFonts w:ascii="Helvetica" w:hAnsi="Helvetica"/>
        </w:rPr>
        <w:t>(</w:t>
      </w:r>
      <w:hyperlink r:id="rId9" w:history="1">
        <w:r w:rsidR="001E47AF" w:rsidRPr="00201FB3">
          <w:rPr>
            <w:rStyle w:val="Hyperlink"/>
            <w:rFonts w:ascii="Helvetica" w:hAnsi="Helvetica"/>
          </w:rPr>
          <w:t>Deep CDR</w:t>
        </w:r>
      </w:hyperlink>
      <w:r w:rsidR="001E47AF">
        <w:rPr>
          <w:rFonts w:ascii="Helvetica" w:hAnsi="Helvetica"/>
        </w:rPr>
        <w:t>), Advanced Threat</w:t>
      </w:r>
      <w:r w:rsidRPr="002A68CD">
        <w:rPr>
          <w:rFonts w:ascii="Helvetica" w:hAnsi="Helvetica"/>
        </w:rPr>
        <w:t xml:space="preserve"> </w:t>
      </w:r>
      <w:r w:rsidR="00F97A53">
        <w:rPr>
          <w:rFonts w:ascii="Helvetica" w:hAnsi="Helvetica"/>
        </w:rPr>
        <w:t xml:space="preserve">Protection durch </w:t>
      </w:r>
      <w:hyperlink r:id="rId10" w:history="1">
        <w:r w:rsidR="00F97A53" w:rsidRPr="00201FB3">
          <w:rPr>
            <w:rStyle w:val="Hyperlink"/>
            <w:rFonts w:ascii="Helvetica" w:hAnsi="Helvetica"/>
          </w:rPr>
          <w:t>Anti-</w:t>
        </w:r>
        <w:r w:rsidR="00F97A53" w:rsidRPr="00201FB3">
          <w:rPr>
            <w:rStyle w:val="Hyperlink"/>
            <w:rFonts w:ascii="Helvetica" w:hAnsi="Helvetica"/>
          </w:rPr>
          <w:lastRenderedPageBreak/>
          <w:t xml:space="preserve">Malware </w:t>
        </w:r>
        <w:r w:rsidRPr="00201FB3">
          <w:rPr>
            <w:rStyle w:val="Hyperlink"/>
            <w:rFonts w:ascii="Helvetica" w:hAnsi="Helvetica"/>
          </w:rPr>
          <w:t>Multiscanning</w:t>
        </w:r>
      </w:hyperlink>
      <w:r w:rsidR="00F97A53">
        <w:rPr>
          <w:rFonts w:ascii="Helvetica" w:hAnsi="Helvetica"/>
        </w:rPr>
        <w:t xml:space="preserve"> sowie Schutz vor Datenverlust durch Data Loss Prevention </w:t>
      </w:r>
      <w:r w:rsidRPr="002A68CD">
        <w:rPr>
          <w:rFonts w:ascii="Helvetica" w:hAnsi="Helvetica"/>
        </w:rPr>
        <w:t>(</w:t>
      </w:r>
      <w:hyperlink r:id="rId11" w:history="1">
        <w:r w:rsidRPr="00201FB3">
          <w:rPr>
            <w:rStyle w:val="Hyperlink"/>
            <w:rFonts w:ascii="Helvetica" w:hAnsi="Helvetica"/>
          </w:rPr>
          <w:t>Proactive DLP</w:t>
        </w:r>
      </w:hyperlink>
      <w:r w:rsidRPr="002A68CD">
        <w:rPr>
          <w:rFonts w:ascii="Helvetica" w:hAnsi="Helvetica"/>
        </w:rPr>
        <w:t>)</w:t>
      </w:r>
      <w:r w:rsidR="00B4275C">
        <w:rPr>
          <w:rFonts w:ascii="Helvetica" w:hAnsi="Helvetica"/>
        </w:rPr>
        <w:t xml:space="preserve"> lassen sich</w:t>
      </w:r>
      <w:r w:rsidRPr="002A68CD">
        <w:rPr>
          <w:rFonts w:ascii="Helvetica" w:hAnsi="Helvetica"/>
        </w:rPr>
        <w:t xml:space="preserve"> Datenverletzungen, Ausfallzeiten und Compliance-Verstöße</w:t>
      </w:r>
      <w:r w:rsidR="00F97A53">
        <w:rPr>
          <w:rFonts w:ascii="Helvetica" w:hAnsi="Helvetica"/>
        </w:rPr>
        <w:t xml:space="preserve"> </w:t>
      </w:r>
      <w:r w:rsidRPr="002A68CD">
        <w:rPr>
          <w:rFonts w:ascii="Helvetica" w:hAnsi="Helvetica"/>
        </w:rPr>
        <w:t>erfolgreich abwehren</w:t>
      </w:r>
      <w:r w:rsidR="00B4275C">
        <w:rPr>
          <w:rFonts w:ascii="Helvetica" w:hAnsi="Helvetica"/>
        </w:rPr>
        <w:t>.</w:t>
      </w:r>
      <w:r w:rsidRPr="002A68CD">
        <w:rPr>
          <w:rFonts w:ascii="Helvetica" w:hAnsi="Helvetica"/>
        </w:rPr>
        <w:t xml:space="preserve"> </w:t>
      </w:r>
    </w:p>
    <w:p w14:paraId="52022B12" w14:textId="3E22B1C7" w:rsidR="002A68CD" w:rsidRDefault="002A68CD" w:rsidP="002A68CD">
      <w:pPr>
        <w:spacing w:line="360" w:lineRule="auto"/>
        <w:ind w:right="1931"/>
        <w:jc w:val="both"/>
        <w:rPr>
          <w:rFonts w:ascii="Helvetica" w:hAnsi="Helvetica"/>
        </w:rPr>
      </w:pPr>
    </w:p>
    <w:p w14:paraId="5F0AD88E" w14:textId="48BA4093" w:rsidR="00C503E1" w:rsidRPr="004C6998" w:rsidRDefault="004C6998" w:rsidP="002A68CD">
      <w:pPr>
        <w:spacing w:line="360" w:lineRule="auto"/>
        <w:ind w:right="1931"/>
        <w:jc w:val="both"/>
        <w:rPr>
          <w:rFonts w:ascii="Helvetica" w:hAnsi="Helvetica"/>
          <w:spacing w:val="-2"/>
        </w:rPr>
      </w:pPr>
      <w:r w:rsidRPr="004C6998">
        <w:rPr>
          <w:rFonts w:ascii="Helvetica" w:hAnsi="Helvetica"/>
          <w:b/>
          <w:bCs/>
          <w:spacing w:val="-2"/>
        </w:rPr>
        <w:t>Native Anbindung relevanter</w:t>
      </w:r>
      <w:r w:rsidR="00C503E1" w:rsidRPr="004C6998">
        <w:rPr>
          <w:rFonts w:ascii="Helvetica" w:hAnsi="Helvetica"/>
          <w:b/>
          <w:bCs/>
          <w:spacing w:val="-2"/>
        </w:rPr>
        <w:t xml:space="preserve"> </w:t>
      </w:r>
      <w:r w:rsidRPr="004C6998">
        <w:rPr>
          <w:rFonts w:ascii="Helvetica" w:hAnsi="Helvetica"/>
          <w:b/>
          <w:bCs/>
          <w:spacing w:val="-2"/>
        </w:rPr>
        <w:t>Cloud und Local Storage Anbieter</w:t>
      </w:r>
    </w:p>
    <w:p w14:paraId="742AFB84" w14:textId="5FF60B9C" w:rsidR="002A68CD" w:rsidRDefault="00B4275C" w:rsidP="002A68CD">
      <w:pPr>
        <w:spacing w:line="360" w:lineRule="auto"/>
        <w:ind w:right="1931"/>
        <w:jc w:val="both"/>
        <w:rPr>
          <w:rFonts w:ascii="Helvetica" w:hAnsi="Helvetica"/>
        </w:rPr>
      </w:pPr>
      <w:r>
        <w:rPr>
          <w:rFonts w:ascii="Helvetica" w:hAnsi="Helvetica"/>
        </w:rPr>
        <w:t xml:space="preserve">MetaDefender for Secure Storage </w:t>
      </w:r>
      <w:r w:rsidR="002A68CD" w:rsidRPr="002A68CD">
        <w:rPr>
          <w:rFonts w:ascii="Helvetica" w:hAnsi="Helvetica"/>
        </w:rPr>
        <w:t>bindet die Speicher</w:t>
      </w:r>
      <w:r>
        <w:rPr>
          <w:rFonts w:ascii="Helvetica" w:hAnsi="Helvetica"/>
        </w:rPr>
        <w:t>lösungen</w:t>
      </w:r>
      <w:r w:rsidR="002A68CD" w:rsidRPr="002A68CD">
        <w:rPr>
          <w:rFonts w:ascii="Helvetica" w:hAnsi="Helvetica"/>
        </w:rPr>
        <w:t xml:space="preserve"> </w:t>
      </w:r>
      <w:r w:rsidR="004C6998">
        <w:rPr>
          <w:rFonts w:ascii="Helvetica" w:hAnsi="Helvetica"/>
        </w:rPr>
        <w:t>führender</w:t>
      </w:r>
      <w:r w:rsidR="002A68CD" w:rsidRPr="002A68CD">
        <w:rPr>
          <w:rFonts w:ascii="Helvetica" w:hAnsi="Helvetica"/>
        </w:rPr>
        <w:t xml:space="preserve"> Hersteller nativ über API an, zeigt den Zustand aller Services im Dashboard, schützt vor Malware, desinfiziert alle Restrisiken wie Zero-Day Schadcode und verhindert den Export vertraulicher und personenbezogener Daten. Für diese Funktionen kombiniert OPSWAT die genannte</w:t>
      </w:r>
      <w:r w:rsidR="00CB5744">
        <w:rPr>
          <w:rFonts w:ascii="Helvetica" w:hAnsi="Helvetica"/>
        </w:rPr>
        <w:t>n</w:t>
      </w:r>
      <w:r w:rsidR="002A68CD" w:rsidRPr="002A68CD">
        <w:rPr>
          <w:rFonts w:ascii="Helvetica" w:hAnsi="Helvetica"/>
        </w:rPr>
        <w:t xml:space="preserve"> </w:t>
      </w:r>
      <w:r w:rsidR="00CB5744">
        <w:rPr>
          <w:rFonts w:ascii="Helvetica" w:hAnsi="Helvetica"/>
        </w:rPr>
        <w:t>Leistungen</w:t>
      </w:r>
      <w:r w:rsidR="00CB5744" w:rsidRPr="002A68CD">
        <w:rPr>
          <w:rFonts w:ascii="Helvetica" w:hAnsi="Helvetica"/>
        </w:rPr>
        <w:t xml:space="preserve"> </w:t>
      </w:r>
      <w:r>
        <w:rPr>
          <w:rFonts w:ascii="Helvetica" w:hAnsi="Helvetica"/>
        </w:rPr>
        <w:t xml:space="preserve">in einer einzigen Lösung </w:t>
      </w:r>
      <w:r w:rsidR="002A68CD" w:rsidRPr="002A68CD">
        <w:rPr>
          <w:rFonts w:ascii="Helvetica" w:hAnsi="Helvetica"/>
        </w:rPr>
        <w:t>und optimiert diese für den Schutz von Cloud-</w:t>
      </w:r>
      <w:r>
        <w:rPr>
          <w:rFonts w:ascii="Helvetica" w:hAnsi="Helvetica"/>
        </w:rPr>
        <w:t xml:space="preserve"> und Dateis</w:t>
      </w:r>
      <w:r w:rsidR="002A68CD" w:rsidRPr="002A68CD">
        <w:rPr>
          <w:rFonts w:ascii="Helvetica" w:hAnsi="Helvetica"/>
        </w:rPr>
        <w:t xml:space="preserve">peichersystemen </w:t>
      </w:r>
      <w:r w:rsidR="00FC4055">
        <w:rPr>
          <w:rFonts w:ascii="Helvetica" w:hAnsi="Helvetica"/>
        </w:rPr>
        <w:t>wie bspw.</w:t>
      </w:r>
      <w:r w:rsidR="006A5DD1">
        <w:rPr>
          <w:rFonts w:ascii="Helvetica" w:hAnsi="Helvetica"/>
        </w:rPr>
        <w:t xml:space="preserve"> </w:t>
      </w:r>
      <w:r w:rsidR="008A5277">
        <w:rPr>
          <w:rFonts w:ascii="Helvetica" w:hAnsi="Helvetica"/>
        </w:rPr>
        <w:t>Amazo</w:t>
      </w:r>
      <w:r w:rsidR="006A5DD1">
        <w:rPr>
          <w:rFonts w:ascii="Helvetica" w:hAnsi="Helvetica"/>
        </w:rPr>
        <w:t>n (</w:t>
      </w:r>
      <w:r w:rsidR="006A5DD1" w:rsidRPr="006A5DD1">
        <w:rPr>
          <w:rFonts w:ascii="Helvetica" w:hAnsi="Helvetica"/>
        </w:rPr>
        <w:t>AWS</w:t>
      </w:r>
      <w:r w:rsidR="006A5DD1">
        <w:rPr>
          <w:rFonts w:ascii="Helvetica" w:hAnsi="Helvetica"/>
        </w:rPr>
        <w:t>)</w:t>
      </w:r>
      <w:r w:rsidR="006A5DD1" w:rsidRPr="006A5DD1">
        <w:rPr>
          <w:rFonts w:ascii="Helvetica" w:hAnsi="Helvetica"/>
        </w:rPr>
        <w:t xml:space="preserve">, </w:t>
      </w:r>
      <w:r w:rsidR="006A5DD1">
        <w:rPr>
          <w:rFonts w:ascii="Helvetica" w:hAnsi="Helvetica"/>
        </w:rPr>
        <w:t>Microsoft (</w:t>
      </w:r>
      <w:r w:rsidR="006A5DD1" w:rsidRPr="006A5DD1">
        <w:rPr>
          <w:rFonts w:ascii="Helvetica" w:hAnsi="Helvetica"/>
        </w:rPr>
        <w:t>Azure</w:t>
      </w:r>
      <w:r w:rsidR="006A5DD1">
        <w:rPr>
          <w:rFonts w:ascii="Helvetica" w:hAnsi="Helvetica"/>
        </w:rPr>
        <w:t>)</w:t>
      </w:r>
      <w:r w:rsidR="006A5DD1" w:rsidRPr="006A5DD1">
        <w:rPr>
          <w:rFonts w:ascii="Helvetica" w:hAnsi="Helvetica"/>
        </w:rPr>
        <w:t xml:space="preserve">, Box, </w:t>
      </w:r>
      <w:r w:rsidR="004C6998">
        <w:rPr>
          <w:rFonts w:ascii="Helvetica" w:hAnsi="Helvetica"/>
        </w:rPr>
        <w:t xml:space="preserve">Google Drive, </w:t>
      </w:r>
      <w:r w:rsidR="006A5DD1" w:rsidRPr="006A5DD1">
        <w:rPr>
          <w:rFonts w:ascii="Helvetica" w:hAnsi="Helvetica"/>
        </w:rPr>
        <w:t xml:space="preserve">Cloudian, </w:t>
      </w:r>
      <w:r w:rsidR="004C6998">
        <w:rPr>
          <w:rFonts w:ascii="Helvetica" w:hAnsi="Helvetica"/>
        </w:rPr>
        <w:t xml:space="preserve">und </w:t>
      </w:r>
      <w:r w:rsidR="006A5DD1" w:rsidRPr="006A5DD1">
        <w:rPr>
          <w:rFonts w:ascii="Helvetica" w:hAnsi="Helvetica"/>
        </w:rPr>
        <w:t>Dell</w:t>
      </w:r>
      <w:r w:rsidR="007F7FB7">
        <w:rPr>
          <w:rFonts w:ascii="Helvetica" w:hAnsi="Helvetica"/>
        </w:rPr>
        <w:t xml:space="preserve"> EMC</w:t>
      </w:r>
      <w:r w:rsidR="006A5DD1" w:rsidRPr="006A5DD1">
        <w:rPr>
          <w:rFonts w:ascii="Helvetica" w:hAnsi="Helvetica"/>
        </w:rPr>
        <w:t xml:space="preserve"> Isilon</w:t>
      </w:r>
      <w:r w:rsidR="00C503E1">
        <w:rPr>
          <w:rFonts w:ascii="Helvetica" w:hAnsi="Helvetica"/>
        </w:rPr>
        <w:t>.</w:t>
      </w:r>
      <w:r w:rsidR="002A68CD" w:rsidRPr="002A68CD">
        <w:rPr>
          <w:rFonts w:ascii="Helvetica" w:hAnsi="Helvetica"/>
        </w:rPr>
        <w:t xml:space="preserve"> </w:t>
      </w:r>
    </w:p>
    <w:p w14:paraId="53CAD47B" w14:textId="77777777" w:rsidR="001D68FD" w:rsidRDefault="001D68FD" w:rsidP="00357834">
      <w:pPr>
        <w:rPr>
          <w:rFonts w:ascii="Helvetica" w:hAnsi="Helvetica"/>
        </w:rPr>
      </w:pPr>
    </w:p>
    <w:p w14:paraId="577C3DDF" w14:textId="50689347" w:rsidR="002A68CD" w:rsidRPr="001D68FD" w:rsidRDefault="001D68FD" w:rsidP="00357834">
      <w:pPr>
        <w:rPr>
          <w:rFonts w:ascii="Helvetica" w:hAnsi="Helvetica"/>
          <w:b/>
          <w:bCs/>
        </w:rPr>
      </w:pPr>
      <w:r w:rsidRPr="001D68FD">
        <w:rPr>
          <w:rFonts w:ascii="Helvetica" w:hAnsi="Helvetica"/>
          <w:b/>
          <w:bCs/>
        </w:rPr>
        <w:t xml:space="preserve">Die Vorteile </w:t>
      </w:r>
      <w:r w:rsidR="004C6998">
        <w:rPr>
          <w:rFonts w:ascii="Helvetica" w:hAnsi="Helvetica"/>
          <w:b/>
          <w:bCs/>
        </w:rPr>
        <w:t xml:space="preserve">von MetaDefender </w:t>
      </w:r>
      <w:r w:rsidR="00C40D5A">
        <w:rPr>
          <w:rFonts w:ascii="Helvetica" w:hAnsi="Helvetica"/>
          <w:b/>
          <w:bCs/>
        </w:rPr>
        <w:t xml:space="preserve">for </w:t>
      </w:r>
      <w:r w:rsidR="004C6998">
        <w:rPr>
          <w:rFonts w:ascii="Helvetica" w:hAnsi="Helvetica"/>
          <w:b/>
          <w:bCs/>
        </w:rPr>
        <w:t xml:space="preserve">Secure Storage </w:t>
      </w:r>
      <w:r w:rsidRPr="001D68FD">
        <w:rPr>
          <w:rFonts w:ascii="Helvetica" w:hAnsi="Helvetica"/>
          <w:b/>
          <w:bCs/>
        </w:rPr>
        <w:t>im Überblick</w:t>
      </w:r>
    </w:p>
    <w:p w14:paraId="500D0429" w14:textId="274645EE" w:rsidR="001D68FD" w:rsidRDefault="001D68FD" w:rsidP="00357834">
      <w:pPr>
        <w:rPr>
          <w:rFonts w:ascii="Helvetica" w:hAnsi="Helvetica"/>
        </w:rPr>
      </w:pPr>
    </w:p>
    <w:p w14:paraId="4DF58DBB" w14:textId="517CCD57" w:rsidR="001D68FD" w:rsidRDefault="001D68FD" w:rsidP="00DF3E1D">
      <w:pPr>
        <w:spacing w:line="360" w:lineRule="auto"/>
        <w:ind w:right="1931"/>
        <w:jc w:val="both"/>
        <w:rPr>
          <w:rFonts w:ascii="Helvetica" w:hAnsi="Helvetica"/>
        </w:rPr>
      </w:pPr>
      <w:r w:rsidRPr="00EA76B1">
        <w:rPr>
          <w:rFonts w:ascii="Helvetica" w:hAnsi="Helvetica"/>
          <w:i/>
          <w:iCs/>
        </w:rPr>
        <w:t>Schutz vor Zero-Day-Bedrohungen</w:t>
      </w:r>
      <w:r>
        <w:rPr>
          <w:rFonts w:ascii="Helvetica" w:hAnsi="Helvetica"/>
        </w:rPr>
        <w:t>: Angriffe verhindern, bevor sie geschehen</w:t>
      </w:r>
      <w:r w:rsidR="00DC148D">
        <w:rPr>
          <w:rFonts w:ascii="Helvetica" w:hAnsi="Helvetica"/>
        </w:rPr>
        <w:t>,</w:t>
      </w:r>
      <w:r>
        <w:rPr>
          <w:rFonts w:ascii="Helvetica" w:hAnsi="Helvetica"/>
        </w:rPr>
        <w:t xml:space="preserve"> durch Deep CDR-Technologie, die versteckte und unbekannte Malware aus über 100 Dateitypen erkennt. </w:t>
      </w:r>
    </w:p>
    <w:p w14:paraId="3836C235" w14:textId="39CC29CC" w:rsidR="001D68FD" w:rsidRDefault="001D68FD" w:rsidP="00DF3E1D">
      <w:pPr>
        <w:spacing w:line="360" w:lineRule="auto"/>
        <w:ind w:right="1931"/>
        <w:jc w:val="both"/>
        <w:rPr>
          <w:rFonts w:ascii="Helvetica" w:hAnsi="Helvetica"/>
        </w:rPr>
      </w:pPr>
    </w:p>
    <w:p w14:paraId="686C37EC" w14:textId="544EB282" w:rsidR="001D68FD" w:rsidRDefault="001D68FD" w:rsidP="00DF3E1D">
      <w:pPr>
        <w:spacing w:line="360" w:lineRule="auto"/>
        <w:ind w:right="1931"/>
        <w:jc w:val="both"/>
        <w:rPr>
          <w:rFonts w:ascii="Helvetica" w:hAnsi="Helvetica"/>
        </w:rPr>
      </w:pPr>
      <w:r w:rsidRPr="00EA76B1">
        <w:rPr>
          <w:rFonts w:ascii="Helvetica" w:hAnsi="Helvetica"/>
          <w:i/>
          <w:iCs/>
        </w:rPr>
        <w:t>Erweiterte Erkennung von Bedrohungen</w:t>
      </w:r>
      <w:r>
        <w:rPr>
          <w:rFonts w:ascii="Helvetica" w:hAnsi="Helvetica"/>
        </w:rPr>
        <w:t xml:space="preserve">: Überprüfung aller Dateien durch </w:t>
      </w:r>
      <w:r w:rsidR="00DC148D">
        <w:rPr>
          <w:rFonts w:ascii="Helvetica" w:hAnsi="Helvetica"/>
        </w:rPr>
        <w:t>bis zu</w:t>
      </w:r>
      <w:r>
        <w:rPr>
          <w:rFonts w:ascii="Helvetica" w:hAnsi="Helvetica"/>
        </w:rPr>
        <w:t xml:space="preserve"> 35 Anti-Malware-Engines</w:t>
      </w:r>
      <w:r w:rsidR="00DF3E1D">
        <w:rPr>
          <w:rFonts w:ascii="Helvetica" w:hAnsi="Helvetica"/>
        </w:rPr>
        <w:t>.</w:t>
      </w:r>
    </w:p>
    <w:p w14:paraId="0F125B30" w14:textId="00CEE61F" w:rsidR="001D68FD" w:rsidRDefault="001D68FD" w:rsidP="00DF3E1D">
      <w:pPr>
        <w:spacing w:line="360" w:lineRule="auto"/>
        <w:ind w:right="1931"/>
        <w:jc w:val="both"/>
        <w:rPr>
          <w:rFonts w:ascii="Helvetica" w:hAnsi="Helvetica"/>
        </w:rPr>
      </w:pPr>
    </w:p>
    <w:p w14:paraId="39727793" w14:textId="01167A1B" w:rsidR="00DF3E1D" w:rsidRPr="00DF3E1D" w:rsidRDefault="00DF3E1D" w:rsidP="00DF3E1D">
      <w:pPr>
        <w:spacing w:line="360" w:lineRule="auto"/>
        <w:ind w:right="1931"/>
        <w:jc w:val="both"/>
        <w:rPr>
          <w:rFonts w:ascii="Helvetica" w:hAnsi="Helvetica"/>
        </w:rPr>
      </w:pPr>
      <w:r w:rsidRPr="00EA76B1">
        <w:rPr>
          <w:rFonts w:ascii="Helvetica" w:hAnsi="Helvetica"/>
          <w:i/>
          <w:iCs/>
        </w:rPr>
        <w:t>Reduzierung von Compliance-Risiken</w:t>
      </w:r>
      <w:r w:rsidRPr="00DF3E1D">
        <w:rPr>
          <w:rFonts w:ascii="Helvetica" w:hAnsi="Helvetica"/>
        </w:rPr>
        <w:t xml:space="preserve">: Die proaktive DLP-Technologie </w:t>
      </w:r>
      <w:r w:rsidR="00046D59">
        <w:rPr>
          <w:rFonts w:ascii="Helvetica" w:hAnsi="Helvetica"/>
        </w:rPr>
        <w:t xml:space="preserve">identifiziert Risiken, </w:t>
      </w:r>
      <w:r w:rsidRPr="00DF3E1D">
        <w:rPr>
          <w:rFonts w:ascii="Helvetica" w:hAnsi="Helvetica"/>
        </w:rPr>
        <w:t>bietet automatis</w:t>
      </w:r>
      <w:r w:rsidR="00046D59">
        <w:rPr>
          <w:rFonts w:ascii="Helvetica" w:hAnsi="Helvetica"/>
        </w:rPr>
        <w:t>ierte</w:t>
      </w:r>
      <w:r w:rsidRPr="00DF3E1D">
        <w:rPr>
          <w:rFonts w:ascii="Helvetica" w:hAnsi="Helvetica"/>
        </w:rPr>
        <w:t xml:space="preserve"> Berichte und </w:t>
      </w:r>
      <w:r w:rsidR="00046D59">
        <w:rPr>
          <w:rFonts w:ascii="Helvetica" w:hAnsi="Helvetica"/>
        </w:rPr>
        <w:t xml:space="preserve">ermöglicht die sofortige Einleitung geeigneter </w:t>
      </w:r>
      <w:r w:rsidRPr="00DF3E1D">
        <w:rPr>
          <w:rFonts w:ascii="Helvetica" w:hAnsi="Helvetica"/>
        </w:rPr>
        <w:t>Ab</w:t>
      </w:r>
      <w:r w:rsidR="00046D59">
        <w:rPr>
          <w:rFonts w:ascii="Helvetica" w:hAnsi="Helvetica"/>
        </w:rPr>
        <w:t>wehr</w:t>
      </w:r>
      <w:r w:rsidRPr="00DF3E1D">
        <w:rPr>
          <w:rFonts w:ascii="Helvetica" w:hAnsi="Helvetica"/>
        </w:rPr>
        <w:t xml:space="preserve">maßnahmen </w:t>
      </w:r>
      <w:r w:rsidR="00966A52">
        <w:rPr>
          <w:rFonts w:ascii="Helvetica" w:hAnsi="Helvetica"/>
        </w:rPr>
        <w:t>zum Schutz</w:t>
      </w:r>
      <w:r w:rsidRPr="00DF3E1D">
        <w:rPr>
          <w:rFonts w:ascii="Helvetica" w:hAnsi="Helvetica"/>
        </w:rPr>
        <w:t xml:space="preserve"> sensibler Daten. </w:t>
      </w:r>
    </w:p>
    <w:p w14:paraId="77620A7B" w14:textId="77777777" w:rsidR="00DF3E1D" w:rsidRPr="00DF3E1D" w:rsidRDefault="00DF3E1D" w:rsidP="00DF3E1D">
      <w:pPr>
        <w:spacing w:line="360" w:lineRule="auto"/>
        <w:ind w:right="1931"/>
        <w:jc w:val="both"/>
        <w:rPr>
          <w:rFonts w:ascii="Helvetica" w:hAnsi="Helvetica"/>
        </w:rPr>
      </w:pPr>
    </w:p>
    <w:p w14:paraId="073906D9" w14:textId="77777777" w:rsidR="00DF3E1D" w:rsidRPr="00DF3E1D" w:rsidRDefault="00DF3E1D" w:rsidP="00DF3E1D">
      <w:pPr>
        <w:spacing w:line="360" w:lineRule="auto"/>
        <w:ind w:right="1931"/>
        <w:jc w:val="both"/>
        <w:rPr>
          <w:rFonts w:ascii="Helvetica" w:hAnsi="Helvetica"/>
        </w:rPr>
      </w:pPr>
      <w:r w:rsidRPr="00EA76B1">
        <w:rPr>
          <w:rFonts w:ascii="Helvetica" w:hAnsi="Helvetica"/>
          <w:i/>
          <w:iCs/>
        </w:rPr>
        <w:lastRenderedPageBreak/>
        <w:t>Breite Integrationsabdeckung inklusive Dashboard</w:t>
      </w:r>
      <w:r w:rsidRPr="00DF3E1D">
        <w:rPr>
          <w:rFonts w:ascii="Helvetica" w:hAnsi="Helvetica"/>
        </w:rPr>
        <w:t>: Automatisierte Berichte, die IT-Verantwortlichen in Echtzeit einen guten Einblick in den Zustand der Unternehmensdatenspeicherung geben.</w:t>
      </w:r>
    </w:p>
    <w:p w14:paraId="31C8778B" w14:textId="77777777" w:rsidR="00DF3E1D" w:rsidRPr="00DF3E1D" w:rsidRDefault="00DF3E1D" w:rsidP="00DF3E1D">
      <w:pPr>
        <w:spacing w:line="360" w:lineRule="auto"/>
        <w:ind w:right="1931"/>
        <w:jc w:val="both"/>
        <w:rPr>
          <w:rFonts w:ascii="Helvetica" w:hAnsi="Helvetica"/>
        </w:rPr>
      </w:pPr>
    </w:p>
    <w:p w14:paraId="1C5ED847" w14:textId="56571E05" w:rsidR="00DF3E1D" w:rsidRDefault="00DF3E1D" w:rsidP="00DF3E1D">
      <w:pPr>
        <w:spacing w:line="360" w:lineRule="auto"/>
        <w:ind w:right="1931"/>
        <w:jc w:val="both"/>
        <w:rPr>
          <w:rFonts w:ascii="Helvetica" w:hAnsi="Helvetica"/>
        </w:rPr>
      </w:pPr>
      <w:r w:rsidRPr="00EA76B1">
        <w:rPr>
          <w:rFonts w:ascii="Helvetica" w:hAnsi="Helvetica"/>
          <w:i/>
          <w:iCs/>
        </w:rPr>
        <w:t>Auditsicherheit</w:t>
      </w:r>
      <w:r w:rsidRPr="00DF3E1D">
        <w:rPr>
          <w:rFonts w:ascii="Helvetica" w:hAnsi="Helvetica"/>
        </w:rPr>
        <w:t>: MetaDefender for Secure Storage ist vollständig auditierbar. Der Verlauf der Benutzeraktionen wird überwacht</w:t>
      </w:r>
      <w:r w:rsidR="00046D59">
        <w:rPr>
          <w:rFonts w:ascii="Helvetica" w:hAnsi="Helvetica"/>
        </w:rPr>
        <w:t>,</w:t>
      </w:r>
      <w:r w:rsidRPr="00DF3E1D">
        <w:rPr>
          <w:rFonts w:ascii="Helvetica" w:hAnsi="Helvetica"/>
        </w:rPr>
        <w:t xml:space="preserve"> protokolliert und kann einfach exportiert werden.</w:t>
      </w:r>
    </w:p>
    <w:p w14:paraId="2F5B2CD7" w14:textId="57D40F38" w:rsidR="001D68FD" w:rsidRDefault="001D68FD" w:rsidP="00357834">
      <w:pPr>
        <w:rPr>
          <w:rFonts w:ascii="Helvetica" w:hAnsi="Helvetica"/>
        </w:rPr>
      </w:pPr>
    </w:p>
    <w:p w14:paraId="7D58AC62" w14:textId="1F7AC3FB" w:rsidR="001D68FD" w:rsidRPr="00DF3E1D" w:rsidRDefault="00DF3E1D" w:rsidP="00EA76B1">
      <w:pPr>
        <w:spacing w:line="360" w:lineRule="auto"/>
        <w:ind w:right="1931"/>
        <w:jc w:val="both"/>
        <w:rPr>
          <w:rFonts w:ascii="Helvetica" w:hAnsi="Helvetica"/>
        </w:rPr>
      </w:pPr>
      <w:r w:rsidRPr="00DF3E1D">
        <w:rPr>
          <w:rFonts w:ascii="Helvetica" w:hAnsi="Helvetica"/>
        </w:rPr>
        <w:t>MetaDefender for Secure Storage bietet</w:t>
      </w:r>
      <w:r>
        <w:rPr>
          <w:rFonts w:ascii="Helvetica" w:hAnsi="Helvetica"/>
        </w:rPr>
        <w:t xml:space="preserve"> Unternehmen die Möglichkeit, </w:t>
      </w:r>
      <w:r w:rsidR="00EA76B1">
        <w:rPr>
          <w:rFonts w:ascii="Helvetica" w:hAnsi="Helvetica"/>
        </w:rPr>
        <w:t>mit nur einer Plattform sowohl Cloud-</w:t>
      </w:r>
      <w:r w:rsidR="007F7FB7">
        <w:rPr>
          <w:rFonts w:ascii="Helvetica" w:hAnsi="Helvetica"/>
        </w:rPr>
        <w:t>basierte</w:t>
      </w:r>
      <w:r w:rsidR="00EA76B1">
        <w:rPr>
          <w:rFonts w:ascii="Helvetica" w:hAnsi="Helvetica"/>
        </w:rPr>
        <w:t xml:space="preserve"> als auch On-Premise</w:t>
      </w:r>
      <w:r w:rsidR="004C6998">
        <w:rPr>
          <w:rFonts w:ascii="Helvetica" w:hAnsi="Helvetica"/>
        </w:rPr>
        <w:t>-</w:t>
      </w:r>
      <w:r w:rsidR="00EA76B1">
        <w:rPr>
          <w:rFonts w:ascii="Helvetica" w:hAnsi="Helvetica"/>
        </w:rPr>
        <w:t>Speicher</w:t>
      </w:r>
      <w:r w:rsidR="007F7FB7">
        <w:rPr>
          <w:rFonts w:ascii="Helvetica" w:hAnsi="Helvetica"/>
        </w:rPr>
        <w:t>- und Kollaborationslösungen</w:t>
      </w:r>
      <w:r w:rsidR="00EA76B1">
        <w:rPr>
          <w:rFonts w:ascii="Helvetica" w:hAnsi="Helvetica"/>
        </w:rPr>
        <w:t xml:space="preserve"> sicher vor </w:t>
      </w:r>
      <w:r w:rsidR="00046D59">
        <w:rPr>
          <w:rFonts w:ascii="Helvetica" w:hAnsi="Helvetica"/>
        </w:rPr>
        <w:t>Cyber-</w:t>
      </w:r>
      <w:r w:rsidR="00EA76B1">
        <w:rPr>
          <w:rFonts w:ascii="Helvetica" w:hAnsi="Helvetica"/>
        </w:rPr>
        <w:t>Angriffen zu schützen.</w:t>
      </w:r>
    </w:p>
    <w:p w14:paraId="5CB201DA" w14:textId="77777777" w:rsidR="00DF3E1D" w:rsidRPr="00DF3E1D" w:rsidRDefault="00DF3E1D" w:rsidP="00357834">
      <w:pPr>
        <w:spacing w:after="120" w:line="360" w:lineRule="auto"/>
        <w:ind w:right="1933"/>
        <w:jc w:val="both"/>
        <w:rPr>
          <w:rFonts w:ascii="Helvetica" w:hAnsi="Helvetica" w:cs="Arial"/>
        </w:rPr>
      </w:pPr>
    </w:p>
    <w:p w14:paraId="16BF3143" w14:textId="52E956C1" w:rsidR="00357834" w:rsidRPr="004876A8" w:rsidRDefault="004B632B" w:rsidP="00357834">
      <w:pPr>
        <w:spacing w:after="120" w:line="360" w:lineRule="auto"/>
        <w:ind w:right="1933"/>
        <w:jc w:val="both"/>
        <w:rPr>
          <w:rFonts w:ascii="Helvetica" w:eastAsia="Calibri" w:hAnsi="Helvetica" w:cs="Arial"/>
          <w:lang w:eastAsia="de-DE"/>
        </w:rPr>
      </w:pPr>
      <w:r w:rsidRPr="004876A8">
        <w:rPr>
          <w:rFonts w:ascii="Helvetica" w:hAnsi="Helvetica" w:cs="Arial"/>
        </w:rPr>
        <w:t xml:space="preserve">Weitere Informationen </w:t>
      </w:r>
      <w:r w:rsidR="0057113E">
        <w:rPr>
          <w:rFonts w:ascii="Helvetica" w:hAnsi="Helvetica" w:cs="Arial"/>
        </w:rPr>
        <w:t>gibt</w:t>
      </w:r>
      <w:r w:rsidRPr="004876A8">
        <w:rPr>
          <w:rFonts w:ascii="Helvetica" w:hAnsi="Helvetica" w:cs="Arial"/>
        </w:rPr>
        <w:t xml:space="preserve"> </w:t>
      </w:r>
      <w:r w:rsidRPr="00357834">
        <w:rPr>
          <w:rFonts w:ascii="Helvetica" w:hAnsi="Helvetica" w:cs="Arial"/>
        </w:rPr>
        <w:t xml:space="preserve">ProSoft gerne unter der Telefonnummer +49 (0) 8171 405 200 oder per E-Mail an: </w:t>
      </w:r>
      <w:hyperlink r:id="rId12" w:history="1">
        <w:r w:rsidRPr="00357834">
          <w:rPr>
            <w:rStyle w:val="Hyperlink"/>
            <w:rFonts w:ascii="Helvetica" w:eastAsia="Calibri" w:hAnsi="Helvetica" w:cs="Arial"/>
          </w:rPr>
          <w:t>info@prosoft.de</w:t>
        </w:r>
      </w:hyperlink>
    </w:p>
    <w:p w14:paraId="3FD197EE" w14:textId="77777777" w:rsidR="00357834" w:rsidRPr="00357834" w:rsidRDefault="00357834" w:rsidP="00357834">
      <w:pPr>
        <w:rPr>
          <w:rFonts w:eastAsia="Calibri"/>
        </w:rPr>
      </w:pPr>
    </w:p>
    <w:p w14:paraId="66BE4EF7" w14:textId="2C9411D9" w:rsidR="004876A8" w:rsidRPr="00CB5744" w:rsidRDefault="00EA76B1">
      <w:pPr>
        <w:pStyle w:val="Textkrper"/>
        <w:spacing w:after="120"/>
        <w:ind w:left="0" w:right="1933"/>
        <w:jc w:val="both"/>
        <w:rPr>
          <w:rFonts w:ascii="Helvetica" w:hAnsi="Helvetica" w:cs="Arial"/>
          <w:b/>
          <w:sz w:val="24"/>
          <w:szCs w:val="24"/>
          <w:lang w:val="de-DE"/>
        </w:rPr>
      </w:pPr>
      <w:r w:rsidRPr="00CB5744">
        <w:rPr>
          <w:rFonts w:ascii="Helvetica" w:hAnsi="Helvetica" w:cs="Arial"/>
          <w:b/>
          <w:sz w:val="24"/>
          <w:szCs w:val="24"/>
          <w:lang w:val="de-DE"/>
        </w:rPr>
        <w:t>___</w:t>
      </w:r>
    </w:p>
    <w:p w14:paraId="2DE83AD7" w14:textId="77777777" w:rsidR="004876A8" w:rsidRPr="00CB5744" w:rsidRDefault="004876A8">
      <w:pPr>
        <w:pStyle w:val="Textkrper"/>
        <w:spacing w:after="120"/>
        <w:ind w:left="0" w:right="1933"/>
        <w:jc w:val="both"/>
        <w:rPr>
          <w:rFonts w:ascii="Helvetica" w:hAnsi="Helvetica" w:cs="Arial"/>
          <w:b/>
          <w:sz w:val="24"/>
          <w:szCs w:val="24"/>
          <w:lang w:val="de-DE"/>
        </w:rPr>
      </w:pPr>
    </w:p>
    <w:p w14:paraId="41260D2B" w14:textId="4752B6D3" w:rsidR="004876A8" w:rsidRPr="00E333C8" w:rsidRDefault="004876A8" w:rsidP="004876A8">
      <w:pPr>
        <w:suppressAutoHyphens w:val="0"/>
        <w:rPr>
          <w:rFonts w:ascii="Helvetica" w:hAnsi="Helvetica"/>
          <w:bdr w:val="none" w:sz="0" w:space="0" w:color="auto" w:frame="1"/>
          <w:shd w:val="clear" w:color="auto" w:fill="FFFFFF"/>
          <w:lang w:eastAsia="de-DE"/>
        </w:rPr>
      </w:pPr>
      <w:r w:rsidRPr="00E333C8">
        <w:rPr>
          <w:rFonts w:ascii="Helvetica" w:hAnsi="Helvetica"/>
          <w:shd w:val="clear" w:color="auto" w:fill="FFFFFF"/>
          <w:vertAlign w:val="superscript"/>
          <w:lang w:eastAsia="de-DE"/>
        </w:rPr>
        <w:t>*1</w:t>
      </w:r>
      <w:r w:rsidRPr="00E333C8">
        <w:rPr>
          <w:rFonts w:ascii="Helvetica" w:hAnsi="Helvetica"/>
          <w:shd w:val="clear" w:color="auto" w:fill="FFFFFF"/>
          <w:lang w:eastAsia="de-DE"/>
        </w:rPr>
        <w:t xml:space="preserve"> </w:t>
      </w:r>
      <w:r w:rsidR="00E333C8" w:rsidRPr="00E333C8">
        <w:rPr>
          <w:rFonts w:ascii="Helvetica" w:hAnsi="Helvetica"/>
          <w:shd w:val="clear" w:color="auto" w:fill="FFFFFF"/>
          <w:lang w:eastAsia="de-DE"/>
        </w:rPr>
        <w:t xml:space="preserve">Laut einer von ermetic veröffentlichten </w:t>
      </w:r>
      <w:hyperlink r:id="rId13" w:history="1">
        <w:r w:rsidR="00E333C8" w:rsidRPr="00E333C8">
          <w:rPr>
            <w:rStyle w:val="Hyperlink"/>
            <w:rFonts w:ascii="Helvetica" w:hAnsi="Helvetica"/>
            <w:color w:val="auto"/>
            <w:shd w:val="clear" w:color="auto" w:fill="FFFFFF"/>
            <w:lang w:eastAsia="de-DE"/>
          </w:rPr>
          <w:t>IDC-Umfrage von 2020</w:t>
        </w:r>
      </w:hyperlink>
    </w:p>
    <w:p w14:paraId="713124F6" w14:textId="310A0A0F" w:rsidR="00031347" w:rsidRDefault="00031347">
      <w:pPr>
        <w:pStyle w:val="Textkrper"/>
        <w:spacing w:after="120"/>
        <w:ind w:left="0" w:right="1933"/>
        <w:jc w:val="both"/>
        <w:rPr>
          <w:rFonts w:ascii="Helvetica" w:hAnsi="Helvetica" w:cs="Arial"/>
          <w:b/>
          <w:sz w:val="20"/>
          <w:szCs w:val="20"/>
          <w:lang w:val="de-DE"/>
        </w:rPr>
      </w:pPr>
    </w:p>
    <w:p w14:paraId="6930AA21" w14:textId="592CF59C" w:rsidR="00EA76B1" w:rsidRPr="00EA76B1" w:rsidRDefault="00EA76B1">
      <w:pPr>
        <w:pStyle w:val="Textkrper"/>
        <w:spacing w:after="120"/>
        <w:ind w:left="0" w:right="1933"/>
        <w:jc w:val="both"/>
        <w:rPr>
          <w:rFonts w:ascii="Helvetica" w:hAnsi="Helvetica" w:cs="Arial"/>
          <w:b/>
          <w:sz w:val="24"/>
          <w:szCs w:val="24"/>
          <w:lang w:val="de-DE"/>
        </w:rPr>
      </w:pPr>
      <w:r w:rsidRPr="00EA76B1">
        <w:rPr>
          <w:rFonts w:ascii="Helvetica" w:hAnsi="Helvetica" w:cs="Arial"/>
          <w:b/>
          <w:sz w:val="24"/>
          <w:szCs w:val="24"/>
          <w:lang w:val="de-DE"/>
        </w:rPr>
        <w:t>___</w:t>
      </w:r>
    </w:p>
    <w:p w14:paraId="34088952" w14:textId="77777777" w:rsidR="00EA76B1" w:rsidRDefault="00EA76B1">
      <w:pPr>
        <w:pStyle w:val="Textkrper"/>
        <w:spacing w:after="120"/>
        <w:ind w:left="0" w:right="1933"/>
        <w:jc w:val="both"/>
        <w:rPr>
          <w:rFonts w:ascii="Helvetica" w:hAnsi="Helvetica" w:cs="Arial"/>
          <w:b/>
          <w:sz w:val="20"/>
          <w:szCs w:val="20"/>
          <w:lang w:val="de-DE"/>
        </w:rPr>
      </w:pPr>
    </w:p>
    <w:p w14:paraId="162F2CE0" w14:textId="477D7BF0" w:rsidR="0011526F" w:rsidRPr="00901441" w:rsidRDefault="0011526F">
      <w:pPr>
        <w:pStyle w:val="Textkrper"/>
        <w:spacing w:after="120"/>
        <w:ind w:left="0" w:right="1933"/>
        <w:jc w:val="both"/>
        <w:rPr>
          <w:rFonts w:ascii="Helvetica" w:hAnsi="Helvetica"/>
          <w:sz w:val="20"/>
          <w:szCs w:val="20"/>
          <w:lang w:val="de-DE"/>
        </w:rPr>
      </w:pPr>
      <w:r w:rsidRPr="00901441">
        <w:rPr>
          <w:rFonts w:ascii="Helvetica" w:hAnsi="Helvetica" w:cs="Arial"/>
          <w:b/>
          <w:sz w:val="20"/>
          <w:szCs w:val="20"/>
          <w:lang w:val="de-DE"/>
        </w:rPr>
        <w:t xml:space="preserve">Über </w:t>
      </w:r>
      <w:r w:rsidRPr="00901441">
        <w:rPr>
          <w:rFonts w:ascii="Helvetica" w:eastAsia="Times New Roman" w:hAnsi="Helvetica" w:cs="Arial"/>
          <w:b/>
          <w:bCs/>
          <w:sz w:val="20"/>
          <w:szCs w:val="20"/>
          <w:lang w:val="de-DE"/>
        </w:rPr>
        <w:t>ProSoft</w:t>
      </w:r>
    </w:p>
    <w:p w14:paraId="2AD959E1" w14:textId="77777777" w:rsidR="00E31C0F" w:rsidRPr="00901441" w:rsidRDefault="00EC771B">
      <w:pPr>
        <w:pStyle w:val="StandardWeb"/>
        <w:spacing w:before="0" w:after="120"/>
        <w:ind w:right="1933"/>
        <w:jc w:val="both"/>
        <w:rPr>
          <w:rFonts w:ascii="Helvetica" w:hAnsi="Helvetica" w:cs="Arial"/>
          <w:sz w:val="20"/>
          <w:szCs w:val="20"/>
        </w:rPr>
      </w:pPr>
      <w:r w:rsidRPr="00901441">
        <w:rPr>
          <w:rFonts w:ascii="Helvetica" w:hAnsi="Helvetica" w:cs="Arial"/>
          <w:sz w:val="20"/>
          <w:szCs w:val="20"/>
        </w:rPr>
        <w:t xml:space="preserve">Gemäß dem Slogan „Manage, Secure, Optimise IT“ steht </w:t>
      </w:r>
      <w:r w:rsidR="0011526F" w:rsidRPr="00901441">
        <w:rPr>
          <w:rFonts w:ascii="Helvetica" w:hAnsi="Helvetica" w:cs="Arial"/>
          <w:sz w:val="20"/>
          <w:szCs w:val="20"/>
        </w:rPr>
        <w:t xml:space="preserve">ProSoft </w:t>
      </w:r>
      <w:r w:rsidRPr="00901441">
        <w:rPr>
          <w:rFonts w:ascii="Helvetica" w:hAnsi="Helvetica" w:cs="Arial"/>
          <w:sz w:val="20"/>
          <w:szCs w:val="20"/>
        </w:rPr>
        <w:t>seit der Gründung im Jahr</w:t>
      </w:r>
      <w:r w:rsidR="0011526F" w:rsidRPr="00901441">
        <w:rPr>
          <w:rFonts w:ascii="Helvetica" w:hAnsi="Helvetica" w:cs="Arial"/>
          <w:sz w:val="20"/>
          <w:szCs w:val="20"/>
        </w:rPr>
        <w:t xml:space="preserve"> 1989 </w:t>
      </w:r>
      <w:r w:rsidRPr="00901441">
        <w:rPr>
          <w:rFonts w:ascii="Helvetica" w:hAnsi="Helvetica" w:cs="Arial"/>
          <w:sz w:val="20"/>
          <w:szCs w:val="20"/>
        </w:rPr>
        <w:t xml:space="preserve">für effiziente IT-Security &amp; IT-Management-Lösungen. Darüber hinaus </w:t>
      </w:r>
      <w:r w:rsidR="00CE2BA9" w:rsidRPr="00901441">
        <w:rPr>
          <w:rFonts w:ascii="Helvetica" w:hAnsi="Helvetica" w:cs="Arial"/>
          <w:sz w:val="20"/>
          <w:szCs w:val="20"/>
        </w:rPr>
        <w:t xml:space="preserve">arbeitet das Unternehmen mit Premium „Hidden Champions“ und deren Alleinstellungsmerkmalen, um alle Kundenanforderungen exakt zu bedienen und die Lücken der Standardanwendungen zu schließen. ProSoft sorgt mit seinen Managed Services und Support für IT-Sicherheit in der Infrastruktur in Unternehmen – branchenübergreifend. 36 von 40 DAX-Unternehmen und über 5.000 Kunden in der DACH-Region nutzen die Lösungen von ProSoft. </w:t>
      </w:r>
      <w:r w:rsidR="0011526F" w:rsidRPr="00901441">
        <w:rPr>
          <w:rFonts w:ascii="Helvetica" w:hAnsi="Helvetica" w:cs="Arial"/>
          <w:sz w:val="20"/>
          <w:szCs w:val="20"/>
        </w:rPr>
        <w:t xml:space="preserve">Darüber hinaus unterstützt </w:t>
      </w:r>
      <w:r w:rsidR="00CE2BA9" w:rsidRPr="00901441">
        <w:rPr>
          <w:rFonts w:ascii="Helvetica" w:hAnsi="Helvetica" w:cs="Arial"/>
          <w:sz w:val="20"/>
          <w:szCs w:val="20"/>
        </w:rPr>
        <w:t>das Unternehmen</w:t>
      </w:r>
      <w:r w:rsidR="0011526F" w:rsidRPr="00901441">
        <w:rPr>
          <w:rFonts w:ascii="Helvetica" w:hAnsi="Helvetica" w:cs="Arial"/>
          <w:sz w:val="20"/>
          <w:szCs w:val="20"/>
        </w:rPr>
        <w:t xml:space="preserve"> als Value-Added-Distributor (VAD) Hersteller beim „Go-to-Market“ und der Markteinführung neuer Lösungen im deutschsprachigen Teil Europas. Im Fokus stehen dabei Mehrwerte für Reseller und institutionelle IT-Anwender. Hersteller profitieren von den firmeninternen Marketing- und Vertriebsstrategien und Services wie Webcasts, Events, Partnertrainings, Installations- und Produktsupport. </w:t>
      </w:r>
    </w:p>
    <w:p w14:paraId="6F59D1AB" w14:textId="77777777" w:rsidR="00625F4D" w:rsidRPr="00901441" w:rsidRDefault="0011526F" w:rsidP="009117D6">
      <w:pPr>
        <w:pStyle w:val="StandardWeb"/>
        <w:spacing w:before="0" w:after="120"/>
        <w:ind w:right="1933"/>
        <w:jc w:val="both"/>
        <w:rPr>
          <w:rFonts w:ascii="Helvetica" w:hAnsi="Helvetica" w:cs="Arial"/>
          <w:color w:val="0000FF"/>
          <w:sz w:val="20"/>
          <w:szCs w:val="20"/>
          <w:u w:val="single"/>
        </w:rPr>
      </w:pPr>
      <w:r w:rsidRPr="00901441">
        <w:rPr>
          <w:rFonts w:ascii="Helvetica" w:hAnsi="Helvetica" w:cs="Arial"/>
          <w:sz w:val="20"/>
          <w:szCs w:val="20"/>
        </w:rPr>
        <w:lastRenderedPageBreak/>
        <w:t xml:space="preserve">Mehr Informationen unter </w:t>
      </w:r>
      <w:hyperlink r:id="rId14" w:history="1">
        <w:r w:rsidRPr="00901441">
          <w:rPr>
            <w:rStyle w:val="Hyperlink"/>
            <w:rFonts w:ascii="Helvetica" w:hAnsi="Helvetica" w:cs="Arial"/>
            <w:sz w:val="20"/>
            <w:szCs w:val="20"/>
          </w:rPr>
          <w:t>https://www.prosoft.de</w:t>
        </w:r>
      </w:hyperlink>
      <w:r w:rsidRPr="00901441">
        <w:rPr>
          <w:rFonts w:ascii="Helvetica" w:hAnsi="Helvetica" w:cs="Arial"/>
          <w:sz w:val="20"/>
          <w:szCs w:val="20"/>
        </w:rPr>
        <w:t xml:space="preserve"> sowie unter dem Unternehmens-Blog unter </w:t>
      </w:r>
      <w:hyperlink r:id="rId15" w:history="1">
        <w:r w:rsidRPr="00901441">
          <w:rPr>
            <w:rStyle w:val="Hyperlink"/>
            <w:rFonts w:ascii="Helvetica" w:hAnsi="Helvetica" w:cs="Arial"/>
            <w:sz w:val="20"/>
            <w:szCs w:val="20"/>
          </w:rPr>
          <w:t>https://www.prosoft.de/blog/</w:t>
        </w:r>
      </w:hyperlink>
    </w:p>
    <w:sectPr w:rsidR="00625F4D" w:rsidRPr="00901441">
      <w:headerReference w:type="even" r:id="rId16"/>
      <w:headerReference w:type="default" r:id="rId17"/>
      <w:footerReference w:type="even" r:id="rId18"/>
      <w:footerReference w:type="default" r:id="rId19"/>
      <w:headerReference w:type="first" r:id="rId20"/>
      <w:footerReference w:type="first" r:id="rId21"/>
      <w:pgSz w:w="11906" w:h="16838"/>
      <w:pgMar w:top="2336" w:right="1469" w:bottom="1440" w:left="1418" w:header="737"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8AA3" w14:textId="77777777" w:rsidR="001C50E0" w:rsidRDefault="001C50E0">
      <w:r>
        <w:separator/>
      </w:r>
    </w:p>
  </w:endnote>
  <w:endnote w:type="continuationSeparator" w:id="0">
    <w:p w14:paraId="6E64E329" w14:textId="77777777" w:rsidR="001C50E0" w:rsidRDefault="001C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4D"/>
    <w:family w:val="decorative"/>
    <w:pitch w:val="variable"/>
    <w:sig w:usb0="00000003" w:usb1="00000000" w:usb2="00000000" w:usb3="00000000" w:csb0="80000001" w:csb1="00000000"/>
  </w:font>
  <w:font w:name="FoundryFormSans-Book">
    <w:altName w:val="Bell MT"/>
    <w:panose1 w:val="020B0604020202020204"/>
    <w:charset w:val="00"/>
    <w:family w:val="auto"/>
    <w:pitch w:val="variable"/>
    <w:sig w:usb0="00000003" w:usb1="00000000" w:usb2="00000000" w:usb3="00000000" w:csb0="00000001" w:csb1="00000000"/>
  </w:font>
  <w:font w:name="MyriadPro-Regular">
    <w:altName w:val="MS Gothic"/>
    <w:panose1 w:val="020B0604020202020204"/>
    <w:charset w:val="4D"/>
    <w:family w:val="auto"/>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AR PL KaitiM GB">
    <w:panose1 w:val="020B0604020202020204"/>
    <w:charset w:val="01"/>
    <w:family w:val="auto"/>
    <w:pitch w:val="variable"/>
  </w:font>
  <w:font w:name="Lohit Devanagari">
    <w:altName w:val="Calibri"/>
    <w:panose1 w:val="020B0604020202020204"/>
    <w:charset w:val="01"/>
    <w:family w:val="auto"/>
    <w:pitch w:val="variable"/>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C3BD" w14:textId="77777777" w:rsidR="009842CF" w:rsidRDefault="009842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CEA2" w14:textId="77777777" w:rsidR="009842CF" w:rsidRDefault="009842C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7254" w14:textId="77777777" w:rsidR="0011526F" w:rsidRDefault="003E2BBA">
    <w:pPr>
      <w:pStyle w:val="Fuzeile"/>
      <w:rPr>
        <w:lang w:eastAsia="de-DE"/>
      </w:rPr>
    </w:pPr>
    <w:r>
      <w:rPr>
        <w:noProof/>
        <w:lang w:eastAsia="de-DE"/>
      </w:rPr>
      <mc:AlternateContent>
        <mc:Choice Requires="wps">
          <w:drawing>
            <wp:anchor distT="0" distB="0" distL="114935" distR="114935" simplePos="0" relativeHeight="251659264" behindDoc="1" locked="0" layoutInCell="1" allowOverlap="1" wp14:anchorId="3A9BD39C" wp14:editId="0711ED81">
              <wp:simplePos x="0" y="0"/>
              <wp:positionH relativeFrom="column">
                <wp:posOffset>4790440</wp:posOffset>
              </wp:positionH>
              <wp:positionV relativeFrom="paragraph">
                <wp:posOffset>-2392472</wp:posOffset>
              </wp:positionV>
              <wp:extent cx="1811020" cy="22853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1020" cy="2285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9C050" w14:textId="77777777" w:rsidR="0011526F" w:rsidRDefault="0011526F">
                          <w:pPr>
                            <w:widowControl w:val="0"/>
                            <w:autoSpaceDE w:val="0"/>
                            <w:spacing w:line="200" w:lineRule="exact"/>
                          </w:pPr>
                          <w:r>
                            <w:rPr>
                              <w:rFonts w:ascii="Arial" w:hAnsi="Arial" w:cs="Arial"/>
                              <w:b/>
                              <w:sz w:val="16"/>
                              <w:szCs w:val="16"/>
                            </w:rPr>
                            <w:t>Kontakt ProSoft GmbH</w:t>
                          </w:r>
                          <w:r>
                            <w:rPr>
                              <w:rFonts w:ascii="Arial" w:hAnsi="Arial" w:cs="Arial"/>
                              <w:bCs/>
                              <w:sz w:val="16"/>
                              <w:szCs w:val="16"/>
                            </w:rPr>
                            <w:br/>
                          </w:r>
                          <w:r w:rsidR="003E2BBA">
                            <w:rPr>
                              <w:rFonts w:ascii="Arial" w:hAnsi="Arial" w:cs="Arial"/>
                              <w:bCs/>
                              <w:sz w:val="16"/>
                              <w:szCs w:val="16"/>
                            </w:rPr>
                            <w:t>Peter Kopfmann</w:t>
                          </w:r>
                          <w:r>
                            <w:rPr>
                              <w:rFonts w:ascii="Arial" w:hAnsi="Arial" w:cs="Arial"/>
                              <w:bCs/>
                              <w:sz w:val="16"/>
                              <w:szCs w:val="16"/>
                            </w:rPr>
                            <w:br/>
                            <w:t>Buergermeister-Graf-Ring 10</w:t>
                          </w:r>
                          <w:r>
                            <w:rPr>
                              <w:rFonts w:ascii="Arial" w:hAnsi="Arial" w:cs="Arial"/>
                              <w:bCs/>
                              <w:sz w:val="16"/>
                              <w:szCs w:val="16"/>
                            </w:rPr>
                            <w:br/>
                            <w:t>82538 Geretsried</w:t>
                          </w:r>
                        </w:p>
                        <w:p w14:paraId="5DD396E6" w14:textId="77777777" w:rsidR="0011526F" w:rsidRDefault="0011526F">
                          <w:pPr>
                            <w:spacing w:line="200" w:lineRule="exact"/>
                            <w:jc w:val="both"/>
                          </w:pPr>
                          <w:r>
                            <w:rPr>
                              <w:rFonts w:ascii="Arial" w:hAnsi="Arial" w:cs="Arial"/>
                              <w:sz w:val="16"/>
                              <w:szCs w:val="16"/>
                            </w:rPr>
                            <w:t>Tel: +49 8171 405 22</w:t>
                          </w:r>
                          <w:r w:rsidR="003E2BBA">
                            <w:rPr>
                              <w:rFonts w:ascii="Arial" w:hAnsi="Arial" w:cs="Arial"/>
                              <w:sz w:val="16"/>
                              <w:szCs w:val="16"/>
                            </w:rPr>
                            <w:t>6</w:t>
                          </w:r>
                        </w:p>
                        <w:p w14:paraId="1950ED98" w14:textId="77777777" w:rsidR="0011526F" w:rsidRDefault="003E2BBA">
                          <w:pPr>
                            <w:spacing w:line="200" w:lineRule="exact"/>
                            <w:jc w:val="both"/>
                          </w:pPr>
                          <w:r>
                            <w:rPr>
                              <w:rFonts w:ascii="Arial" w:hAnsi="Arial" w:cs="Arial"/>
                              <w:sz w:val="16"/>
                              <w:szCs w:val="16"/>
                            </w:rPr>
                            <w:t>peter.kopfmann</w:t>
                          </w:r>
                          <w:r w:rsidR="0011526F">
                            <w:rPr>
                              <w:rFonts w:ascii="Arial" w:hAnsi="Arial" w:cs="Arial"/>
                              <w:sz w:val="16"/>
                              <w:szCs w:val="16"/>
                            </w:rPr>
                            <w:t>@prosoft.de</w:t>
                          </w:r>
                          <w:r w:rsidR="0011526F">
                            <w:rPr>
                              <w:rFonts w:ascii="Arial" w:hAnsi="Arial" w:cs="Arial"/>
                              <w:sz w:val="16"/>
                              <w:szCs w:val="16"/>
                            </w:rPr>
                            <w:br/>
                          </w:r>
                        </w:p>
                        <w:p w14:paraId="50B7933F" w14:textId="77777777" w:rsidR="0011526F" w:rsidRDefault="0011526F">
                          <w:pPr>
                            <w:widowControl w:val="0"/>
                            <w:autoSpaceDE w:val="0"/>
                            <w:spacing w:line="200" w:lineRule="exact"/>
                            <w:ind w:left="-142" w:firstLine="142"/>
                          </w:pPr>
                          <w:r>
                            <w:rPr>
                              <w:rFonts w:ascii="Arial" w:hAnsi="Arial" w:cs="Arial"/>
                              <w:b/>
                              <w:sz w:val="16"/>
                              <w:szCs w:val="16"/>
                            </w:rPr>
                            <w:t>Kontakt Presse/Medien</w:t>
                          </w:r>
                        </w:p>
                        <w:p w14:paraId="2D98A61D" w14:textId="77777777" w:rsidR="0011526F" w:rsidRDefault="0011526F">
                          <w:pPr>
                            <w:widowControl w:val="0"/>
                            <w:autoSpaceDE w:val="0"/>
                            <w:spacing w:line="200" w:lineRule="exact"/>
                          </w:pPr>
                          <w:r>
                            <w:rPr>
                              <w:rFonts w:ascii="Arial" w:hAnsi="Arial" w:cs="Arial"/>
                              <w:b/>
                              <w:sz w:val="16"/>
                              <w:szCs w:val="16"/>
                            </w:rPr>
                            <w:t>Profil Marketing OHG</w:t>
                          </w:r>
                        </w:p>
                        <w:p w14:paraId="54297249" w14:textId="77777777" w:rsidR="0011526F" w:rsidRDefault="0011526F">
                          <w:pPr>
                            <w:spacing w:line="200" w:lineRule="exact"/>
                            <w:jc w:val="both"/>
                          </w:pPr>
                          <w:r>
                            <w:rPr>
                              <w:rFonts w:ascii="Arial" w:hAnsi="Arial" w:cs="Arial"/>
                              <w:sz w:val="16"/>
                              <w:szCs w:val="16"/>
                            </w:rPr>
                            <w:t xml:space="preserve">Birka Lay </w:t>
                          </w:r>
                        </w:p>
                        <w:p w14:paraId="55124CDC" w14:textId="77777777" w:rsidR="0011526F" w:rsidRDefault="0011526F">
                          <w:pPr>
                            <w:spacing w:line="200" w:lineRule="exact"/>
                            <w:jc w:val="both"/>
                          </w:pPr>
                          <w:r>
                            <w:rPr>
                              <w:rFonts w:ascii="Arial" w:hAnsi="Arial" w:cs="Arial"/>
                              <w:sz w:val="16"/>
                              <w:szCs w:val="16"/>
                            </w:rPr>
                            <w:t>Humboldtstr. 21</w:t>
                          </w:r>
                        </w:p>
                        <w:p w14:paraId="3A1B74CE" w14:textId="77777777" w:rsidR="0011526F" w:rsidRDefault="0011526F">
                          <w:pPr>
                            <w:spacing w:line="200" w:lineRule="exact"/>
                            <w:jc w:val="both"/>
                          </w:pPr>
                          <w:r>
                            <w:rPr>
                              <w:rFonts w:ascii="Arial" w:hAnsi="Arial" w:cs="Arial"/>
                              <w:sz w:val="16"/>
                              <w:szCs w:val="16"/>
                            </w:rPr>
                            <w:t>38106 Braunschweig</w:t>
                          </w:r>
                        </w:p>
                        <w:p w14:paraId="4A5CD75B" w14:textId="77777777" w:rsidR="0011526F" w:rsidRDefault="0011526F">
                          <w:pPr>
                            <w:spacing w:line="200" w:lineRule="exact"/>
                            <w:jc w:val="both"/>
                          </w:pPr>
                          <w:r>
                            <w:rPr>
                              <w:rFonts w:ascii="Arial" w:hAnsi="Arial" w:cs="Arial"/>
                              <w:sz w:val="16"/>
                              <w:szCs w:val="16"/>
                            </w:rPr>
                            <w:t>Tel.: +49 531 387 33 24</w:t>
                          </w:r>
                        </w:p>
                        <w:p w14:paraId="66BE93B3" w14:textId="77777777" w:rsidR="0011526F" w:rsidRDefault="0011526F">
                          <w:pPr>
                            <w:spacing w:line="200" w:lineRule="exact"/>
                            <w:jc w:val="both"/>
                          </w:pPr>
                          <w:r>
                            <w:rPr>
                              <w:rFonts w:ascii="Arial" w:hAnsi="Arial" w:cs="Arial"/>
                              <w:sz w:val="16"/>
                              <w:szCs w:val="16"/>
                            </w:rPr>
                            <w:t>b.lay@profil-marketing.com</w:t>
                          </w:r>
                        </w:p>
                      </w:txbxContent>
                    </wps:txbx>
                    <wps:bodyPr rot="0" vert="horz" wrap="square" lIns="92075" tIns="92075" rIns="92075" bIns="920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DE1B9" id="_x0000_t202" coordsize="21600,21600" o:spt="202" path="m,l,21600r21600,l21600,xe">
              <v:stroke joinstyle="miter"/>
              <v:path gradientshapeok="t" o:connecttype="rect"/>
            </v:shapetype>
            <v:shape id="Text Box 1" o:spid="_x0000_s1027" type="#_x0000_t202" style="position:absolute;margin-left:377.2pt;margin-top:-188.4pt;width:142.6pt;height:179.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" stroked="f">
              <v:fill opacity="0"/>
              <v:path arrowok="t"/>
              <v:textbox inset="7.25pt,7.25pt,7.25pt,7.25pt">
                <w:txbxContent>
                  <w:p w:rsidR="0011526F" w:rsidRDefault="0011526F">
                    <w:pPr>
                      <w:widowControl w:val="0"/>
                      <w:autoSpaceDE w:val="0"/>
                      <w:spacing w:line="200" w:lineRule="exact"/>
                    </w:pPr>
                    <w:r>
                      <w:rPr>
                        <w:rFonts w:ascii="Arial" w:hAnsi="Arial" w:cs="Arial"/>
                        <w:b/>
                        <w:sz w:val="16"/>
                        <w:szCs w:val="16"/>
                      </w:rPr>
                      <w:t xml:space="preserve">Kontakt </w:t>
                    </w:r>
                    <w:proofErr w:type="spellStart"/>
                    <w:r>
                      <w:rPr>
                        <w:rFonts w:ascii="Arial" w:hAnsi="Arial" w:cs="Arial"/>
                        <w:b/>
                        <w:sz w:val="16"/>
                        <w:szCs w:val="16"/>
                      </w:rPr>
                      <w:t>ProSoft</w:t>
                    </w:r>
                    <w:proofErr w:type="spellEnd"/>
                    <w:r>
                      <w:rPr>
                        <w:rFonts w:ascii="Arial" w:hAnsi="Arial" w:cs="Arial"/>
                        <w:b/>
                        <w:sz w:val="16"/>
                        <w:szCs w:val="16"/>
                      </w:rPr>
                      <w:t xml:space="preserve"> GmbH</w:t>
                    </w:r>
                    <w:r>
                      <w:rPr>
                        <w:rFonts w:ascii="Arial" w:hAnsi="Arial" w:cs="Arial"/>
                        <w:bCs/>
                        <w:sz w:val="16"/>
                        <w:szCs w:val="16"/>
                      </w:rPr>
                      <w:br/>
                    </w:r>
                    <w:r w:rsidR="003E2BBA">
                      <w:rPr>
                        <w:rFonts w:ascii="Arial" w:hAnsi="Arial" w:cs="Arial"/>
                        <w:bCs/>
                        <w:sz w:val="16"/>
                        <w:szCs w:val="16"/>
                      </w:rPr>
                      <w:t>Peter Kopfmann</w:t>
                    </w:r>
                    <w:r>
                      <w:rPr>
                        <w:rFonts w:ascii="Arial" w:hAnsi="Arial" w:cs="Arial"/>
                        <w:bCs/>
                        <w:sz w:val="16"/>
                        <w:szCs w:val="16"/>
                      </w:rPr>
                      <w:br/>
                    </w:r>
                    <w:proofErr w:type="spellStart"/>
                    <w:r>
                      <w:rPr>
                        <w:rFonts w:ascii="Arial" w:hAnsi="Arial" w:cs="Arial"/>
                        <w:bCs/>
                        <w:sz w:val="16"/>
                        <w:szCs w:val="16"/>
                      </w:rPr>
                      <w:t>Buergermeister</w:t>
                    </w:r>
                    <w:proofErr w:type="spellEnd"/>
                    <w:r>
                      <w:rPr>
                        <w:rFonts w:ascii="Arial" w:hAnsi="Arial" w:cs="Arial"/>
                        <w:bCs/>
                        <w:sz w:val="16"/>
                        <w:szCs w:val="16"/>
                      </w:rPr>
                      <w:t>-Graf-Ring 10</w:t>
                    </w:r>
                    <w:r>
                      <w:rPr>
                        <w:rFonts w:ascii="Arial" w:hAnsi="Arial" w:cs="Arial"/>
                        <w:bCs/>
                        <w:sz w:val="16"/>
                        <w:szCs w:val="16"/>
                      </w:rPr>
                      <w:br/>
                      <w:t>82538 Geretsried</w:t>
                    </w:r>
                  </w:p>
                  <w:p w:rsidR="0011526F" w:rsidRDefault="0011526F">
                    <w:pPr>
                      <w:spacing w:line="200" w:lineRule="exact"/>
                      <w:jc w:val="both"/>
                    </w:pPr>
                    <w:r>
                      <w:rPr>
                        <w:rFonts w:ascii="Arial" w:hAnsi="Arial" w:cs="Arial"/>
                        <w:sz w:val="16"/>
                        <w:szCs w:val="16"/>
                      </w:rPr>
                      <w:t>Tel: +49 8171 405 22</w:t>
                    </w:r>
                    <w:r w:rsidR="003E2BBA">
                      <w:rPr>
                        <w:rFonts w:ascii="Arial" w:hAnsi="Arial" w:cs="Arial"/>
                        <w:sz w:val="16"/>
                        <w:szCs w:val="16"/>
                      </w:rPr>
                      <w:t>6</w:t>
                    </w:r>
                  </w:p>
                  <w:p w:rsidR="0011526F" w:rsidRDefault="003E2BBA">
                    <w:pPr>
                      <w:spacing w:line="200" w:lineRule="exact"/>
                      <w:jc w:val="both"/>
                    </w:pPr>
                    <w:r>
                      <w:rPr>
                        <w:rFonts w:ascii="Arial" w:hAnsi="Arial" w:cs="Arial"/>
                        <w:sz w:val="16"/>
                        <w:szCs w:val="16"/>
                      </w:rPr>
                      <w:t>peter.kopfmann</w:t>
                    </w:r>
                    <w:r w:rsidR="0011526F">
                      <w:rPr>
                        <w:rFonts w:ascii="Arial" w:hAnsi="Arial" w:cs="Arial"/>
                        <w:sz w:val="16"/>
                        <w:szCs w:val="16"/>
                      </w:rPr>
                      <w:t>@prosoft.de</w:t>
                    </w:r>
                    <w:r w:rsidR="0011526F">
                      <w:rPr>
                        <w:rFonts w:ascii="Arial" w:hAnsi="Arial" w:cs="Arial"/>
                        <w:sz w:val="16"/>
                        <w:szCs w:val="16"/>
                      </w:rPr>
                      <w:br/>
                    </w:r>
                  </w:p>
                  <w:p w:rsidR="0011526F" w:rsidRDefault="0011526F">
                    <w:pPr>
                      <w:widowControl w:val="0"/>
                      <w:autoSpaceDE w:val="0"/>
                      <w:spacing w:line="200" w:lineRule="exact"/>
                      <w:ind w:left="-142" w:firstLine="142"/>
                    </w:pPr>
                    <w:r>
                      <w:rPr>
                        <w:rFonts w:ascii="Arial" w:hAnsi="Arial" w:cs="Arial"/>
                        <w:b/>
                        <w:sz w:val="16"/>
                        <w:szCs w:val="16"/>
                      </w:rPr>
                      <w:t>Kontakt Presse/Medien</w:t>
                    </w:r>
                  </w:p>
                  <w:p w:rsidR="0011526F" w:rsidRDefault="0011526F">
                    <w:pPr>
                      <w:widowControl w:val="0"/>
                      <w:autoSpaceDE w:val="0"/>
                      <w:spacing w:line="200" w:lineRule="exact"/>
                    </w:pPr>
                    <w:r>
                      <w:rPr>
                        <w:rFonts w:ascii="Arial" w:hAnsi="Arial" w:cs="Arial"/>
                        <w:b/>
                        <w:sz w:val="16"/>
                        <w:szCs w:val="16"/>
                      </w:rPr>
                      <w:t>Profil Marketing OHG</w:t>
                    </w:r>
                  </w:p>
                  <w:p w:rsidR="0011526F" w:rsidRDefault="0011526F">
                    <w:pPr>
                      <w:spacing w:line="200" w:lineRule="exact"/>
                      <w:jc w:val="both"/>
                    </w:pPr>
                    <w:r>
                      <w:rPr>
                        <w:rFonts w:ascii="Arial" w:hAnsi="Arial" w:cs="Arial"/>
                        <w:sz w:val="16"/>
                        <w:szCs w:val="16"/>
                      </w:rPr>
                      <w:t xml:space="preserve">Birka Lay </w:t>
                    </w:r>
                  </w:p>
                  <w:p w:rsidR="0011526F" w:rsidRDefault="0011526F">
                    <w:pPr>
                      <w:spacing w:line="200" w:lineRule="exact"/>
                      <w:jc w:val="both"/>
                    </w:pPr>
                    <w:r>
                      <w:rPr>
                        <w:rFonts w:ascii="Arial" w:hAnsi="Arial" w:cs="Arial"/>
                        <w:sz w:val="16"/>
                        <w:szCs w:val="16"/>
                      </w:rPr>
                      <w:t>Humboldtstr. 21</w:t>
                    </w:r>
                  </w:p>
                  <w:p w:rsidR="0011526F" w:rsidRDefault="0011526F">
                    <w:pPr>
                      <w:spacing w:line="200" w:lineRule="exact"/>
                      <w:jc w:val="both"/>
                    </w:pPr>
                    <w:r>
                      <w:rPr>
                        <w:rFonts w:ascii="Arial" w:hAnsi="Arial" w:cs="Arial"/>
                        <w:sz w:val="16"/>
                        <w:szCs w:val="16"/>
                      </w:rPr>
                      <w:t>38106 Braunschweig</w:t>
                    </w:r>
                  </w:p>
                  <w:p w:rsidR="0011526F" w:rsidRDefault="0011526F">
                    <w:pPr>
                      <w:spacing w:line="200" w:lineRule="exact"/>
                      <w:jc w:val="both"/>
                    </w:pPr>
                    <w:r>
                      <w:rPr>
                        <w:rFonts w:ascii="Arial" w:hAnsi="Arial" w:cs="Arial"/>
                        <w:sz w:val="16"/>
                        <w:szCs w:val="16"/>
                      </w:rPr>
                      <w:t>Tel.: +49 531 387 33 24</w:t>
                    </w:r>
                  </w:p>
                  <w:p w:rsidR="0011526F" w:rsidRDefault="0011526F">
                    <w:pPr>
                      <w:spacing w:line="200" w:lineRule="exact"/>
                      <w:jc w:val="both"/>
                    </w:pPr>
                    <w:r>
                      <w:rPr>
                        <w:rFonts w:ascii="Arial" w:hAnsi="Arial" w:cs="Arial"/>
                        <w:sz w:val="16"/>
                        <w:szCs w:val="16"/>
                      </w:rPr>
                      <w:t>b.lay@profil-marketing.com</w:t>
                    </w:r>
                  </w:p>
                </w:txbxContent>
              </v:textbox>
            </v:shape>
          </w:pict>
        </mc:Fallback>
      </mc:AlternateContent>
    </w:r>
    <w:r w:rsidR="005F6AA8">
      <w:rPr>
        <w:noProof/>
        <w:lang w:eastAsia="de-DE"/>
      </w:rPr>
      <mc:AlternateContent>
        <mc:Choice Requires="wps">
          <w:drawing>
            <wp:anchor distT="0" distB="0" distL="0" distR="0" simplePos="0" relativeHeight="251656192" behindDoc="0" locked="0" layoutInCell="1" allowOverlap="1" wp14:anchorId="55D11B92" wp14:editId="521B823C">
              <wp:simplePos x="0" y="0"/>
              <wp:positionH relativeFrom="margin">
                <wp:align>center</wp:align>
              </wp:positionH>
              <wp:positionV relativeFrom="paragraph">
                <wp:posOffset>635</wp:posOffset>
              </wp:positionV>
              <wp:extent cx="13970" cy="174625"/>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17495" w14:textId="77777777" w:rsidR="0011526F" w:rsidRDefault="0011526F">
                          <w:pPr>
                            <w:pStyle w:val="Fu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D9219" id="Text Box 2" o:spid="_x0000_s1028" type="#_x0000_t202" style="position:absolute;margin-left:0;margin-top:.05pt;width:1.1pt;height:13.75pt;z-index:2516561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" stroked="f">
              <v:fill opacity="0"/>
              <v:path arrowok="t"/>
              <v:textbox inset="0,0,0,0">
                <w:txbxContent>
                  <w:p w:rsidR="0011526F" w:rsidRDefault="0011526F">
                    <w:pPr>
                      <w:pStyle w:val="Fuzeile"/>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B819A" w14:textId="77777777" w:rsidR="001C50E0" w:rsidRDefault="001C50E0">
      <w:r>
        <w:separator/>
      </w:r>
    </w:p>
  </w:footnote>
  <w:footnote w:type="continuationSeparator" w:id="0">
    <w:p w14:paraId="45F91EF6" w14:textId="77777777" w:rsidR="001C50E0" w:rsidRDefault="001C5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9F39" w14:textId="77777777" w:rsidR="009842CF" w:rsidRDefault="009842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4FC6" w14:textId="77777777" w:rsidR="0011526F" w:rsidRDefault="0011526F">
    <w:pPr>
      <w:pStyle w:val="Kopfzeile"/>
    </w:pPr>
  </w:p>
  <w:p w14:paraId="223C3C11" w14:textId="77777777" w:rsidR="0011526F" w:rsidRDefault="0011526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FA7C" w14:textId="77777777" w:rsidR="00133159" w:rsidRDefault="005F6AA8">
    <w:r>
      <w:rPr>
        <w:noProof/>
        <w:lang w:eastAsia="de-DE"/>
      </w:rPr>
      <mc:AlternateContent>
        <mc:Choice Requires="wps">
          <w:drawing>
            <wp:anchor distT="0" distB="0" distL="0" distR="0" simplePos="0" relativeHeight="251657216" behindDoc="0" locked="0" layoutInCell="1" allowOverlap="1" wp14:anchorId="4FFD4B21" wp14:editId="433815C4">
              <wp:simplePos x="0" y="0"/>
              <wp:positionH relativeFrom="margin">
                <wp:align>center</wp:align>
              </wp:positionH>
              <wp:positionV relativeFrom="paragraph">
                <wp:posOffset>635</wp:posOffset>
              </wp:positionV>
              <wp:extent cx="13970" cy="174625"/>
              <wp:effectExtent l="0" t="0" r="0" b="0"/>
              <wp:wrapSquare wrapText="larges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01B9B" w14:textId="77777777" w:rsidR="0011526F" w:rsidRDefault="0011526F">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16192" id="_x0000_t202" coordsize="21600,21600" o:spt="202" path="m,l,21600r21600,l21600,xe">
              <v:stroke joinstyle="miter"/>
              <v:path gradientshapeok="t" o:connecttype="rect"/>
            </v:shapetype>
            <v:shape id="Text Box 4" o:spid="_x0000_s1026" type="#_x0000_t202" style="position:absolute;margin-left:0;margin-top:.05pt;width:1.1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" stroked="f">
              <v:fill opacity="0"/>
              <v:path arrowok="t"/>
              <v:textbox inset="0,0,0,0">
                <w:txbxContent>
                  <w:p w:rsidR="0011526F" w:rsidRDefault="0011526F">
                    <w:pPr>
                      <w:pStyle w:val="Kopfzeile"/>
                    </w:pPr>
                  </w:p>
                </w:txbxContent>
              </v:textbox>
              <w10:wrap type="square" side="largest" anchorx="margin"/>
            </v:shape>
          </w:pict>
        </mc:Fallback>
      </mc:AlternateContent>
    </w:r>
    <w:r>
      <w:rPr>
        <w:noProof/>
        <w:lang w:eastAsia="de-DE"/>
      </w:rPr>
      <w:drawing>
        <wp:anchor distT="0" distB="0" distL="114935" distR="114935" simplePos="0" relativeHeight="251658240" behindDoc="0" locked="0" layoutInCell="1" allowOverlap="1" wp14:anchorId="59A7E5CE" wp14:editId="1927F55E">
          <wp:simplePos x="0" y="0"/>
          <wp:positionH relativeFrom="column">
            <wp:posOffset>4641215</wp:posOffset>
          </wp:positionH>
          <wp:positionV relativeFrom="paragraph">
            <wp:posOffset>-238760</wp:posOffset>
          </wp:positionV>
          <wp:extent cx="1882775" cy="751840"/>
          <wp:effectExtent l="0" t="0" r="0" b="0"/>
          <wp:wrapNone/>
          <wp:docPr id="6"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l="-8" t="-18" r="-8" b="-18"/>
                  <a:stretch>
                    <a:fillRect/>
                  </a:stretch>
                </pic:blipFill>
                <pic:spPr bwMode="auto">
                  <a:xfrm>
                    <a:off x="0" y="0"/>
                    <a:ext cx="1882775" cy="7518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11526F">
      <w:cr/>
    </w:r>
    <w:r w:rsidR="00F467B3">
      <w:rPr>
        <w:rFonts w:ascii="Arial" w:hAnsi="Arial" w:cs="Arial"/>
        <w:b/>
        <w:sz w:val="28"/>
        <w:szCs w:val="28"/>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364349"/>
    <w:multiLevelType w:val="hybridMultilevel"/>
    <w:tmpl w:val="378C43AC"/>
    <w:lvl w:ilvl="0" w:tplc="8C3672B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41992796">
    <w:abstractNumId w:val="0"/>
  </w:num>
  <w:num w:numId="2" w16cid:durableId="1768692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84"/>
    <w:rsid w:val="00006DD0"/>
    <w:rsid w:val="00015BB3"/>
    <w:rsid w:val="00020E3F"/>
    <w:rsid w:val="00022549"/>
    <w:rsid w:val="00031347"/>
    <w:rsid w:val="00046D59"/>
    <w:rsid w:val="0005497C"/>
    <w:rsid w:val="00066014"/>
    <w:rsid w:val="00066474"/>
    <w:rsid w:val="000716BD"/>
    <w:rsid w:val="000B0578"/>
    <w:rsid w:val="000C3E25"/>
    <w:rsid w:val="000D3DF8"/>
    <w:rsid w:val="000E3042"/>
    <w:rsid w:val="000E6726"/>
    <w:rsid w:val="00112FE0"/>
    <w:rsid w:val="0011526F"/>
    <w:rsid w:val="001269E3"/>
    <w:rsid w:val="00133159"/>
    <w:rsid w:val="0018729A"/>
    <w:rsid w:val="00197342"/>
    <w:rsid w:val="001A347A"/>
    <w:rsid w:val="001B4913"/>
    <w:rsid w:val="001B53D6"/>
    <w:rsid w:val="001B7506"/>
    <w:rsid w:val="001B7682"/>
    <w:rsid w:val="001C31A7"/>
    <w:rsid w:val="001C50E0"/>
    <w:rsid w:val="001D4DBD"/>
    <w:rsid w:val="001D68FD"/>
    <w:rsid w:val="001E2196"/>
    <w:rsid w:val="001E30CA"/>
    <w:rsid w:val="001E47AF"/>
    <w:rsid w:val="001E6929"/>
    <w:rsid w:val="001F1512"/>
    <w:rsid w:val="001F262C"/>
    <w:rsid w:val="001F65A0"/>
    <w:rsid w:val="00201FB3"/>
    <w:rsid w:val="00213653"/>
    <w:rsid w:val="00220EB7"/>
    <w:rsid w:val="002364D7"/>
    <w:rsid w:val="00244026"/>
    <w:rsid w:val="002460AE"/>
    <w:rsid w:val="002472A8"/>
    <w:rsid w:val="00254802"/>
    <w:rsid w:val="00260383"/>
    <w:rsid w:val="00276E97"/>
    <w:rsid w:val="002822F9"/>
    <w:rsid w:val="00296941"/>
    <w:rsid w:val="002A68CD"/>
    <w:rsid w:val="002B48C7"/>
    <w:rsid w:val="002D3DAF"/>
    <w:rsid w:val="002E166E"/>
    <w:rsid w:val="002E2A7D"/>
    <w:rsid w:val="002F012C"/>
    <w:rsid w:val="00313B75"/>
    <w:rsid w:val="00327A9D"/>
    <w:rsid w:val="00357834"/>
    <w:rsid w:val="003743C5"/>
    <w:rsid w:val="003760D6"/>
    <w:rsid w:val="00386CD0"/>
    <w:rsid w:val="00395166"/>
    <w:rsid w:val="00397960"/>
    <w:rsid w:val="003B71F6"/>
    <w:rsid w:val="003C214A"/>
    <w:rsid w:val="003C78FD"/>
    <w:rsid w:val="003D1077"/>
    <w:rsid w:val="003D1943"/>
    <w:rsid w:val="003E2BBA"/>
    <w:rsid w:val="004036B7"/>
    <w:rsid w:val="004258AC"/>
    <w:rsid w:val="00427185"/>
    <w:rsid w:val="0044371D"/>
    <w:rsid w:val="00445477"/>
    <w:rsid w:val="00446288"/>
    <w:rsid w:val="00472740"/>
    <w:rsid w:val="004876A8"/>
    <w:rsid w:val="004B632B"/>
    <w:rsid w:val="004C6998"/>
    <w:rsid w:val="004C6FB7"/>
    <w:rsid w:val="004D03F7"/>
    <w:rsid w:val="004D0CDB"/>
    <w:rsid w:val="004E25E0"/>
    <w:rsid w:val="004E4DB9"/>
    <w:rsid w:val="00525F47"/>
    <w:rsid w:val="00531DF5"/>
    <w:rsid w:val="00533E29"/>
    <w:rsid w:val="0054067B"/>
    <w:rsid w:val="00550196"/>
    <w:rsid w:val="0057113E"/>
    <w:rsid w:val="00584506"/>
    <w:rsid w:val="00596A19"/>
    <w:rsid w:val="005B4620"/>
    <w:rsid w:val="005D0B91"/>
    <w:rsid w:val="005D170A"/>
    <w:rsid w:val="005D2185"/>
    <w:rsid w:val="005E665C"/>
    <w:rsid w:val="005F3B24"/>
    <w:rsid w:val="005F6AA8"/>
    <w:rsid w:val="006076D1"/>
    <w:rsid w:val="00610B2C"/>
    <w:rsid w:val="00613FDF"/>
    <w:rsid w:val="006233E3"/>
    <w:rsid w:val="00625F4D"/>
    <w:rsid w:val="00642A3F"/>
    <w:rsid w:val="00663CA6"/>
    <w:rsid w:val="006749AB"/>
    <w:rsid w:val="00694E9C"/>
    <w:rsid w:val="006A5DD1"/>
    <w:rsid w:val="006A71E8"/>
    <w:rsid w:val="006C19D6"/>
    <w:rsid w:val="006E51C8"/>
    <w:rsid w:val="006F330F"/>
    <w:rsid w:val="00700339"/>
    <w:rsid w:val="00735707"/>
    <w:rsid w:val="00735799"/>
    <w:rsid w:val="00744C89"/>
    <w:rsid w:val="00755BB2"/>
    <w:rsid w:val="007653EE"/>
    <w:rsid w:val="00767A1F"/>
    <w:rsid w:val="007918F4"/>
    <w:rsid w:val="0079296C"/>
    <w:rsid w:val="007A3054"/>
    <w:rsid w:val="007A7C68"/>
    <w:rsid w:val="007B60B1"/>
    <w:rsid w:val="007C016C"/>
    <w:rsid w:val="007C2F77"/>
    <w:rsid w:val="007F1ECF"/>
    <w:rsid w:val="007F7FB7"/>
    <w:rsid w:val="00804211"/>
    <w:rsid w:val="008116B7"/>
    <w:rsid w:val="00821C6D"/>
    <w:rsid w:val="008339C1"/>
    <w:rsid w:val="00860A11"/>
    <w:rsid w:val="00870C5A"/>
    <w:rsid w:val="00872C98"/>
    <w:rsid w:val="00873D03"/>
    <w:rsid w:val="008830C9"/>
    <w:rsid w:val="008A5277"/>
    <w:rsid w:val="008B2C7D"/>
    <w:rsid w:val="008B7A6A"/>
    <w:rsid w:val="008C332B"/>
    <w:rsid w:val="008F66E5"/>
    <w:rsid w:val="00901441"/>
    <w:rsid w:val="0090240C"/>
    <w:rsid w:val="00905435"/>
    <w:rsid w:val="009117D6"/>
    <w:rsid w:val="00961FD6"/>
    <w:rsid w:val="009620FE"/>
    <w:rsid w:val="00966A52"/>
    <w:rsid w:val="00971343"/>
    <w:rsid w:val="00977533"/>
    <w:rsid w:val="0098030F"/>
    <w:rsid w:val="00981557"/>
    <w:rsid w:val="009842CF"/>
    <w:rsid w:val="00984EF6"/>
    <w:rsid w:val="0098584B"/>
    <w:rsid w:val="00995DF8"/>
    <w:rsid w:val="009E04A0"/>
    <w:rsid w:val="009E2B45"/>
    <w:rsid w:val="009F16E9"/>
    <w:rsid w:val="00A144D3"/>
    <w:rsid w:val="00A50F4A"/>
    <w:rsid w:val="00A90752"/>
    <w:rsid w:val="00A95128"/>
    <w:rsid w:val="00AA6DFB"/>
    <w:rsid w:val="00AC05A9"/>
    <w:rsid w:val="00AD353D"/>
    <w:rsid w:val="00AE3C7D"/>
    <w:rsid w:val="00B145E7"/>
    <w:rsid w:val="00B25890"/>
    <w:rsid w:val="00B32727"/>
    <w:rsid w:val="00B346E0"/>
    <w:rsid w:val="00B4275C"/>
    <w:rsid w:val="00B50BF9"/>
    <w:rsid w:val="00B51826"/>
    <w:rsid w:val="00B54747"/>
    <w:rsid w:val="00B724BA"/>
    <w:rsid w:val="00B872A2"/>
    <w:rsid w:val="00B93E1E"/>
    <w:rsid w:val="00BA6DBC"/>
    <w:rsid w:val="00BB1C49"/>
    <w:rsid w:val="00BB2677"/>
    <w:rsid w:val="00BD1D11"/>
    <w:rsid w:val="00BF6607"/>
    <w:rsid w:val="00C15C78"/>
    <w:rsid w:val="00C236AB"/>
    <w:rsid w:val="00C319A0"/>
    <w:rsid w:val="00C32134"/>
    <w:rsid w:val="00C3351C"/>
    <w:rsid w:val="00C34BC7"/>
    <w:rsid w:val="00C40D5A"/>
    <w:rsid w:val="00C44684"/>
    <w:rsid w:val="00C503E1"/>
    <w:rsid w:val="00C53E7A"/>
    <w:rsid w:val="00C85103"/>
    <w:rsid w:val="00C854F2"/>
    <w:rsid w:val="00C8740D"/>
    <w:rsid w:val="00C879C6"/>
    <w:rsid w:val="00C93606"/>
    <w:rsid w:val="00CA5B55"/>
    <w:rsid w:val="00CB5744"/>
    <w:rsid w:val="00CD3FED"/>
    <w:rsid w:val="00CD5C12"/>
    <w:rsid w:val="00CE2BA9"/>
    <w:rsid w:val="00CE7CA3"/>
    <w:rsid w:val="00CF315B"/>
    <w:rsid w:val="00CF5D5A"/>
    <w:rsid w:val="00D04678"/>
    <w:rsid w:val="00D06376"/>
    <w:rsid w:val="00D14A9C"/>
    <w:rsid w:val="00D40A88"/>
    <w:rsid w:val="00D50660"/>
    <w:rsid w:val="00D562E3"/>
    <w:rsid w:val="00D63968"/>
    <w:rsid w:val="00D70219"/>
    <w:rsid w:val="00D75419"/>
    <w:rsid w:val="00D85BB0"/>
    <w:rsid w:val="00D92986"/>
    <w:rsid w:val="00D93961"/>
    <w:rsid w:val="00DA4038"/>
    <w:rsid w:val="00DA670F"/>
    <w:rsid w:val="00DB219D"/>
    <w:rsid w:val="00DC002A"/>
    <w:rsid w:val="00DC148D"/>
    <w:rsid w:val="00DF3E1D"/>
    <w:rsid w:val="00E10F55"/>
    <w:rsid w:val="00E31C0F"/>
    <w:rsid w:val="00E333C8"/>
    <w:rsid w:val="00E52A57"/>
    <w:rsid w:val="00E56480"/>
    <w:rsid w:val="00E67509"/>
    <w:rsid w:val="00E67B44"/>
    <w:rsid w:val="00E736B0"/>
    <w:rsid w:val="00EA76B1"/>
    <w:rsid w:val="00EC28AE"/>
    <w:rsid w:val="00EC58E2"/>
    <w:rsid w:val="00EC771B"/>
    <w:rsid w:val="00ED1013"/>
    <w:rsid w:val="00ED37CE"/>
    <w:rsid w:val="00EF6374"/>
    <w:rsid w:val="00F02622"/>
    <w:rsid w:val="00F143D4"/>
    <w:rsid w:val="00F1591B"/>
    <w:rsid w:val="00F178AA"/>
    <w:rsid w:val="00F236C2"/>
    <w:rsid w:val="00F45CD9"/>
    <w:rsid w:val="00F467B3"/>
    <w:rsid w:val="00F90C0A"/>
    <w:rsid w:val="00F91210"/>
    <w:rsid w:val="00F97A53"/>
    <w:rsid w:val="00FB0CA1"/>
    <w:rsid w:val="00FB2353"/>
    <w:rsid w:val="00FC0999"/>
    <w:rsid w:val="00FC4055"/>
    <w:rsid w:val="00FC486C"/>
    <w:rsid w:val="00FC60A2"/>
    <w:rsid w:val="00FE52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5CEC085"/>
  <w15:docId w15:val="{BE92E6D2-41C1-4C41-B3D4-8BDA31CF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numPr>
        <w:numId w:val="1"/>
      </w:numPr>
      <w:jc w:val="center"/>
      <w:outlineLvl w:val="0"/>
    </w:pPr>
    <w:rPr>
      <w:b/>
      <w:bCs/>
      <w:color w:val="000000"/>
      <w:kern w:val="2"/>
      <w:sz w:val="32"/>
      <w:szCs w:val="32"/>
      <w:lang w:val="en-GB"/>
    </w:rPr>
  </w:style>
  <w:style w:type="paragraph" w:styleId="berschrift2">
    <w:name w:val="heading 2"/>
    <w:basedOn w:val="Standard"/>
    <w:next w:val="Standard"/>
    <w:qFormat/>
    <w:pPr>
      <w:keepNext/>
      <w:numPr>
        <w:ilvl w:val="1"/>
        <w:numId w:val="1"/>
      </w:numPr>
      <w:spacing w:before="240" w:after="60"/>
      <w:outlineLvl w:val="1"/>
    </w:pPr>
    <w:rPr>
      <w:rFonts w:ascii="Calibri" w:eastAsia="MS Gothic" w:hAnsi="Calibri"/>
      <w:b/>
      <w:bCs/>
      <w:i/>
      <w:iCs/>
      <w:sz w:val="28"/>
      <w:szCs w:val="28"/>
    </w:rPr>
  </w:style>
  <w:style w:type="paragraph" w:styleId="berschrift3">
    <w:name w:val="heading 3"/>
    <w:basedOn w:val="Standard"/>
    <w:next w:val="Standard"/>
    <w:qFormat/>
    <w:pPr>
      <w:keepNext/>
      <w:keepLines/>
      <w:numPr>
        <w:ilvl w:val="2"/>
        <w:numId w:val="1"/>
      </w:numPr>
      <w:spacing w:before="200"/>
      <w:outlineLvl w:val="2"/>
    </w:pPr>
    <w:rPr>
      <w:rFonts w:ascii="Cambria" w:eastAsia="MS Gothic" w:hAnsi="Cambria"/>
      <w:b/>
      <w:bCs/>
      <w:color w:val="4F81BD"/>
    </w:rPr>
  </w:style>
  <w:style w:type="paragraph" w:styleId="berschrift4">
    <w:name w:val="heading 4"/>
    <w:basedOn w:val="Standard"/>
    <w:next w:val="Standard"/>
    <w:qFormat/>
    <w:pPr>
      <w:keepNext/>
      <w:numPr>
        <w:ilvl w:val="3"/>
        <w:numId w:val="1"/>
      </w:numPr>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Wingdings" w:eastAsia="Times New Roman" w:hAnsi="Wingdings"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eastAsia="Times New Roman" w:hAnsi="Wingdings"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7z0">
    <w:name w:val="WW8Num7z0"/>
    <w:rPr>
      <w:rFonts w:ascii="Symbol" w:hAnsi="Symbol" w:cs="Symbol" w:hint="default"/>
      <w:sz w:val="20"/>
    </w:rPr>
  </w:style>
  <w:style w:type="character" w:customStyle="1" w:styleId="WW8Num8z0">
    <w:name w:val="WW8Num8z0"/>
    <w:rPr>
      <w:rFonts w:ascii="Arial" w:eastAsia="Calibri" w:hAnsi="Arial" w:cs="Aria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sz w:val="20"/>
    </w:rPr>
  </w:style>
  <w:style w:type="character" w:customStyle="1" w:styleId="WW8Num13z0">
    <w:name w:val="WW8Num13z0"/>
    <w:rPr>
      <w:rFonts w:ascii="Calibri" w:eastAsia="Calibri" w:hAnsi="Calibri" w:cs="Calibri"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sz w:val="20"/>
    </w:rPr>
  </w:style>
  <w:style w:type="character" w:customStyle="1" w:styleId="WW8Num15z0">
    <w:name w:val="WW8Num15z0"/>
    <w:rPr>
      <w:rFonts w:ascii="Symbol" w:hAnsi="Symbol" w:cs="Symbol" w:hint="default"/>
      <w:sz w:val="20"/>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2" w:hAnsi="Wingdings 2" w:cs="Wingdings 2"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0"/>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rPr>
      <w:rFonts w:ascii="Symbol" w:hAnsi="Symbol" w:cs="Symbol" w:hint="default"/>
      <w:sz w:val="20"/>
    </w:rPr>
  </w:style>
  <w:style w:type="character" w:customStyle="1" w:styleId="WW8Num21z0">
    <w:name w:val="WW8Num21z0"/>
    <w:rPr>
      <w:rFonts w:ascii="Arial" w:eastAsia="Times New Roman" w:hAnsi="Arial" w:cs="Aria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eastAsia="Times New Roman" w:hAnsi="Wingdings" w:cs="Aria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sz w:val="20"/>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Courier New"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Symbol" w:hAnsi="Symbol" w:cs="Symbol" w:hint="default"/>
      <w:sz w:val="20"/>
    </w:rPr>
  </w:style>
  <w:style w:type="character" w:customStyle="1" w:styleId="WW8Num26z1">
    <w:name w:val="WW8Num26z1"/>
    <w:rPr>
      <w:rFonts w:ascii="Courier New" w:hAnsi="Courier New" w:cs="Courier New" w:hint="default"/>
      <w:sz w:val="20"/>
    </w:rPr>
  </w:style>
  <w:style w:type="character" w:customStyle="1" w:styleId="WW8Num26z2">
    <w:name w:val="WW8Num26z2"/>
    <w:rPr>
      <w:rFonts w:ascii="Wingdings" w:hAnsi="Wingdings" w:cs="Wingdings" w:hint="default"/>
      <w:sz w:val="20"/>
    </w:rPr>
  </w:style>
  <w:style w:type="character" w:customStyle="1" w:styleId="WW8Num27z0">
    <w:name w:val="WW8Num27z0"/>
    <w:rPr>
      <w:rFonts w:ascii="Symbol" w:hAnsi="Symbol" w:cs="Symbol" w:hint="default"/>
      <w:sz w:val="20"/>
    </w:rPr>
  </w:style>
  <w:style w:type="character" w:customStyle="1" w:styleId="WW8Num28z0">
    <w:name w:val="WW8Num28z0"/>
    <w:rPr>
      <w:rFonts w:ascii="Wingdings 2" w:hAnsi="Wingdings 2" w:cs="Wingdings 2"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Arial" w:eastAsia="Calibri" w:hAnsi="Arial" w:cs="Aria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Arial" w:eastAsia="Calibri" w:hAnsi="Arial" w:cs="Aria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Arial" w:eastAsia="Calibri" w:hAnsi="Arial" w:cs="Aria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Absatz-Standardschriftart1">
    <w:name w:val="Absatz-Standardschriftart1"/>
  </w:style>
  <w:style w:type="character" w:customStyle="1" w:styleId="Subline">
    <w:name w:val="Subline"/>
    <w:rPr>
      <w:rFonts w:ascii="FoundryFormSans-Book" w:hAnsi="FoundryFormSans-Book" w:cs="FoundryFormSans-Book"/>
      <w:color w:val="000000"/>
      <w:spacing w:val="0"/>
      <w:sz w:val="22"/>
      <w:szCs w:val="22"/>
      <w:u w:val="none"/>
    </w:rPr>
  </w:style>
  <w:style w:type="character" w:styleId="Hyperlink">
    <w:name w:val="Hyperlink"/>
    <w:rPr>
      <w:color w:val="0000FF"/>
      <w:u w:val="single"/>
    </w:rPr>
  </w:style>
  <w:style w:type="character" w:customStyle="1" w:styleId="KopfzeileZchn">
    <w:name w:val="Kopfzeile Zchn"/>
    <w:rPr>
      <w:rFonts w:ascii="MyriadPro-Regular" w:eastAsia="MS Mincho" w:hAnsi="MyriadPro-Regular" w:cs="MyriadPro-Regular"/>
      <w:color w:val="666666"/>
      <w:spacing w:val="2"/>
      <w:szCs w:val="20"/>
    </w:rPr>
  </w:style>
  <w:style w:type="character" w:customStyle="1" w:styleId="FuzeileZchn">
    <w:name w:val="Fußzeile Zchn"/>
    <w:rPr>
      <w:rFonts w:ascii="MyriadPro-Regular" w:eastAsia="MS Mincho" w:hAnsi="MyriadPro-Regular" w:cs="MyriadPro-Regular"/>
      <w:color w:val="666666"/>
      <w:spacing w:val="2"/>
      <w:szCs w:val="20"/>
    </w:rPr>
  </w:style>
  <w:style w:type="character" w:customStyle="1" w:styleId="SprechblasentextZchn">
    <w:name w:val="Sprechblasentext Zchn"/>
    <w:rPr>
      <w:rFonts w:ascii="Tahoma" w:eastAsia="MS Mincho" w:hAnsi="Tahoma" w:cs="Tahoma"/>
      <w:color w:val="666666"/>
      <w:spacing w:val="2"/>
      <w:sz w:val="16"/>
      <w:szCs w:val="16"/>
    </w:rPr>
  </w:style>
  <w:style w:type="character" w:customStyle="1" w:styleId="berschrift1Zchn">
    <w:name w:val="Überschrift 1 Zchn"/>
    <w:rPr>
      <w:rFonts w:ascii="Times New Roman" w:eastAsia="Times New Roman" w:hAnsi="Times New Roman" w:cs="Times New Roman"/>
      <w:b/>
      <w:bCs/>
      <w:kern w:val="2"/>
      <w:sz w:val="32"/>
      <w:szCs w:val="32"/>
      <w:lang w:val="en-GB"/>
    </w:rPr>
  </w:style>
  <w:style w:type="character" w:styleId="Seitenzahl">
    <w:name w:val="page number"/>
    <w:rPr>
      <w:rFonts w:ascii="Arial" w:eastAsia="MS Mincho" w:hAnsi="Arial" w:cs="Arial"/>
      <w:lang w:val="en-GB"/>
    </w:rPr>
  </w:style>
  <w:style w:type="character" w:customStyle="1" w:styleId="TextkrperZchn">
    <w:name w:val="Textkörper Zchn"/>
    <w:rPr>
      <w:rFonts w:ascii="Calibri" w:eastAsia="Calibri" w:hAnsi="Calibri" w:cs="Times New Roman"/>
      <w:sz w:val="18"/>
      <w:szCs w:val="18"/>
      <w:lang w:val="en-US"/>
    </w:rPr>
  </w:style>
  <w:style w:type="character" w:customStyle="1" w:styleId="berschrift3Zchn">
    <w:name w:val="Überschrift 3 Zchn"/>
    <w:rPr>
      <w:rFonts w:ascii="Cambria" w:eastAsia="MS Gothic" w:hAnsi="Cambria" w:cs="Times New Roman"/>
      <w:b/>
      <w:bCs/>
      <w:color w:val="4F81BD"/>
      <w:spacing w:val="2"/>
      <w:szCs w:val="20"/>
    </w:rPr>
  </w:style>
  <w:style w:type="character" w:customStyle="1" w:styleId="Kommentarzeichen1">
    <w:name w:val="Kommentarzeichen1"/>
    <w:rPr>
      <w:sz w:val="16"/>
      <w:szCs w:val="16"/>
    </w:rPr>
  </w:style>
  <w:style w:type="character" w:customStyle="1" w:styleId="KommentartextZchn">
    <w:name w:val="Kommentartext Zchn"/>
    <w:rPr>
      <w:rFonts w:ascii="MyriadPro-Regular" w:eastAsia="MS Mincho" w:hAnsi="MyriadPro-Regular" w:cs="MyriadPro-Regular"/>
      <w:color w:val="666666"/>
      <w:spacing w:val="2"/>
      <w:szCs w:val="20"/>
    </w:rPr>
  </w:style>
  <w:style w:type="character" w:customStyle="1" w:styleId="KommentarthemaZchn">
    <w:name w:val="Kommentarthema Zchn"/>
    <w:rPr>
      <w:rFonts w:ascii="MyriadPro-Regular" w:eastAsia="MS Mincho" w:hAnsi="MyriadPro-Regular" w:cs="MyriadPro-Regular"/>
      <w:b/>
      <w:bCs/>
      <w:color w:val="666666"/>
      <w:spacing w:val="2"/>
      <w:szCs w:val="20"/>
    </w:rPr>
  </w:style>
  <w:style w:type="character" w:styleId="Fett">
    <w:name w:val="Strong"/>
    <w:uiPriority w:val="22"/>
    <w:qFormat/>
    <w:rPr>
      <w:b/>
      <w:bCs/>
    </w:rPr>
  </w:style>
  <w:style w:type="character" w:styleId="BesuchterLink">
    <w:name w:val="FollowedHyperlink"/>
    <w:rPr>
      <w:color w:val="800080"/>
      <w:u w:val="single"/>
    </w:rPr>
  </w:style>
  <w:style w:type="character" w:customStyle="1" w:styleId="berschrift2Zchn">
    <w:name w:val="Überschrift 2 Zchn"/>
    <w:rPr>
      <w:rFonts w:ascii="Calibri" w:eastAsia="MS Gothic" w:hAnsi="Calibri" w:cs="Times New Roman"/>
      <w:b/>
      <w:bCs/>
      <w:i/>
      <w:iCs/>
      <w:color w:val="666666"/>
      <w:spacing w:val="2"/>
      <w:sz w:val="28"/>
      <w:szCs w:val="28"/>
    </w:rPr>
  </w:style>
  <w:style w:type="character" w:customStyle="1" w:styleId="apple-tab-span">
    <w:name w:val="apple-tab-span"/>
  </w:style>
  <w:style w:type="character" w:customStyle="1" w:styleId="apple-converted-space">
    <w:name w:val="apple-converted-space"/>
  </w:style>
  <w:style w:type="character" w:customStyle="1" w:styleId="NichtaufgelsteErwhnung1">
    <w:name w:val="Nicht aufgelöste Erwähnung1"/>
    <w:rPr>
      <w:color w:val="605E5C"/>
      <w:shd w:val="clear" w:color="auto" w:fill="E1DFDD"/>
    </w:rPr>
  </w:style>
  <w:style w:type="character" w:customStyle="1" w:styleId="14PtberschriftmidnightblueZchn">
    <w:name w:val="14Pt. Überschrift midnightblue Zchn"/>
    <w:rPr>
      <w:rFonts w:ascii="Arial" w:hAnsi="Arial" w:cs="Arial"/>
      <w:b/>
      <w:color w:val="002048"/>
      <w:sz w:val="24"/>
      <w:szCs w:val="24"/>
    </w:rPr>
  </w:style>
  <w:style w:type="character" w:customStyle="1" w:styleId="berschrift4Zchn">
    <w:name w:val="Überschrift 4 Zchn"/>
    <w:rPr>
      <w:rFonts w:ascii="Calibri" w:eastAsia="Times New Roman" w:hAnsi="Calibri" w:cs="Times New Roman"/>
      <w:b/>
      <w:bCs/>
      <w:sz w:val="28"/>
      <w:szCs w:val="28"/>
    </w:rPr>
  </w:style>
  <w:style w:type="character" w:customStyle="1" w:styleId="story">
    <w:name w:val="story"/>
    <w:basedOn w:val="Absatz-Standardschriftart1"/>
  </w:style>
  <w:style w:type="paragraph" w:customStyle="1" w:styleId="berschrift">
    <w:name w:val="Überschrift"/>
    <w:basedOn w:val="Standard"/>
    <w:next w:val="Textkrper"/>
    <w:pPr>
      <w:keepNext/>
      <w:spacing w:before="240" w:after="120"/>
    </w:pPr>
    <w:rPr>
      <w:rFonts w:ascii="Liberation Sans" w:eastAsia="AR PL KaitiM GB" w:hAnsi="Liberation Sans" w:cs="Lohit Devanagari"/>
      <w:sz w:val="28"/>
      <w:szCs w:val="28"/>
    </w:rPr>
  </w:style>
  <w:style w:type="paragraph" w:styleId="Textkrper">
    <w:name w:val="Body Text"/>
    <w:basedOn w:val="Standard"/>
    <w:pPr>
      <w:ind w:left="312"/>
    </w:pPr>
    <w:rPr>
      <w:rFonts w:ascii="Calibri" w:eastAsia="Calibri" w:hAnsi="Calibri"/>
      <w:color w:val="000000"/>
      <w:sz w:val="18"/>
      <w:szCs w:val="18"/>
      <w:lang w:val="en-US"/>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pPr>
      <w:suppressLineNumbers/>
    </w:pPr>
    <w:rPr>
      <w:rFonts w:cs="Lohit Devanagari"/>
    </w:rPr>
  </w:style>
  <w:style w:type="paragraph" w:customStyle="1" w:styleId="Kopf-undFuzeile">
    <w:name w:val="Kopf- und Fußzeile"/>
    <w:basedOn w:val="Standard"/>
    <w:pPr>
      <w:suppressLineNumbers/>
      <w:tabs>
        <w:tab w:val="center" w:pos="4819"/>
        <w:tab w:val="right" w:pos="9638"/>
      </w:tabs>
    </w:p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Tahoma" w:hAnsi="Tahoma" w:cs="Tahoma"/>
      <w:sz w:val="16"/>
      <w:szCs w:val="16"/>
    </w:rPr>
  </w:style>
  <w:style w:type="paragraph" w:customStyle="1" w:styleId="bodytext">
    <w:name w:val="bodytext"/>
    <w:basedOn w:val="Standard"/>
    <w:pPr>
      <w:spacing w:before="280" w:after="280"/>
    </w:pPr>
    <w:rPr>
      <w:rFonts w:ascii="Times" w:eastAsia="Calibri" w:hAnsi="Times"/>
      <w:color w:val="000000"/>
    </w:rPr>
  </w:style>
  <w:style w:type="paragraph" w:customStyle="1" w:styleId="align-justify">
    <w:name w:val="align-justify"/>
    <w:basedOn w:val="Standard"/>
    <w:pPr>
      <w:spacing w:before="280" w:after="280"/>
    </w:pPr>
    <w:rPr>
      <w:rFonts w:ascii="Times" w:eastAsia="Calibri" w:hAnsi="Times"/>
      <w:color w:val="000000"/>
    </w:rPr>
  </w:style>
  <w:style w:type="paragraph" w:customStyle="1" w:styleId="indent">
    <w:name w:val="indent"/>
    <w:basedOn w:val="Standard"/>
    <w:pPr>
      <w:spacing w:before="280" w:after="280"/>
    </w:pPr>
    <w:rPr>
      <w:rFonts w:ascii="Times" w:eastAsia="Calibri" w:hAnsi="Times"/>
      <w:color w:val="000000"/>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StandardWeb">
    <w:name w:val="Normal (Web)"/>
    <w:basedOn w:val="Standard"/>
    <w:uiPriority w:val="99"/>
    <w:pPr>
      <w:spacing w:before="280" w:after="280"/>
    </w:pPr>
    <w:rPr>
      <w:rFonts w:ascii="Times" w:eastAsia="Calibri" w:hAnsi="Times"/>
      <w:color w:val="000000"/>
    </w:rPr>
  </w:style>
  <w:style w:type="paragraph" w:customStyle="1" w:styleId="SchwacheHervorhebung1">
    <w:name w:val="Schwache Hervorhebung1"/>
    <w:basedOn w:val="Standard"/>
    <w:pPr>
      <w:ind w:left="720"/>
      <w:contextualSpacing/>
    </w:pPr>
    <w:rPr>
      <w:color w:val="000000"/>
    </w:rPr>
  </w:style>
  <w:style w:type="paragraph" w:customStyle="1" w:styleId="SchwacheHervorhebung2">
    <w:name w:val="Schwache Hervorhebung2"/>
    <w:basedOn w:val="Standard"/>
    <w:pPr>
      <w:spacing w:after="200" w:line="276" w:lineRule="auto"/>
      <w:ind w:left="720"/>
      <w:contextualSpacing/>
    </w:pPr>
    <w:rPr>
      <w:rFonts w:ascii="Arial" w:eastAsia="Calibri" w:hAnsi="Arial" w:cs="Arial"/>
      <w:color w:val="000000"/>
      <w:szCs w:val="22"/>
    </w:rPr>
  </w:style>
  <w:style w:type="paragraph" w:customStyle="1" w:styleId="Default">
    <w:name w:val="Default"/>
    <w:pPr>
      <w:suppressAutoHyphens/>
      <w:autoSpaceDE w:val="0"/>
    </w:pPr>
    <w:rPr>
      <w:rFonts w:ascii="Verdana" w:eastAsia="Calibri" w:hAnsi="Verdana" w:cs="Verdana"/>
      <w:color w:val="000000"/>
      <w:sz w:val="24"/>
      <w:szCs w:val="24"/>
      <w:lang w:eastAsia="zh-CN"/>
    </w:rPr>
  </w:style>
  <w:style w:type="paragraph" w:styleId="Listenabsatz">
    <w:name w:val="List Paragraph"/>
    <w:basedOn w:val="Standard"/>
    <w:qFormat/>
    <w:pPr>
      <w:spacing w:after="200" w:line="276" w:lineRule="auto"/>
      <w:ind w:left="720"/>
      <w:contextualSpacing/>
    </w:pPr>
    <w:rPr>
      <w:rFonts w:ascii="Calibri" w:eastAsia="Calibri" w:hAnsi="Calibri"/>
      <w:color w:val="000000"/>
      <w:sz w:val="22"/>
      <w:szCs w:val="22"/>
    </w:rPr>
  </w:style>
  <w:style w:type="paragraph" w:styleId="berarbeitung">
    <w:name w:val="Revision"/>
    <w:pPr>
      <w:suppressAutoHyphens/>
    </w:pPr>
    <w:rPr>
      <w:rFonts w:ascii="MyriadPro-Regular" w:eastAsia="MS Mincho" w:hAnsi="MyriadPro-Regular" w:cs="MyriadPro-Regular"/>
      <w:color w:val="666666"/>
      <w:spacing w:val="2"/>
      <w:lang w:eastAsia="zh-CN"/>
    </w:rPr>
  </w:style>
  <w:style w:type="paragraph" w:customStyle="1" w:styleId="14Ptberschriftmidnightblue">
    <w:name w:val="14Pt. Überschrift midnightblue"/>
    <w:basedOn w:val="Standard"/>
    <w:rPr>
      <w:rFonts w:ascii="Arial" w:eastAsia="Calibri" w:hAnsi="Arial" w:cs="Arial"/>
      <w:b/>
      <w:color w:val="002048"/>
    </w:rPr>
  </w:style>
  <w:style w:type="paragraph" w:customStyle="1" w:styleId="Rahmeninhalt">
    <w:name w:val="Rahmeninhalt"/>
    <w:basedOn w:val="Standard"/>
  </w:style>
  <w:style w:type="character" w:styleId="Kommentarzeichen">
    <w:name w:val="annotation reference"/>
    <w:uiPriority w:val="99"/>
    <w:semiHidden/>
    <w:unhideWhenUsed/>
    <w:rsid w:val="00066474"/>
    <w:rPr>
      <w:sz w:val="16"/>
      <w:szCs w:val="16"/>
    </w:rPr>
  </w:style>
  <w:style w:type="paragraph" w:styleId="Kommentartext">
    <w:name w:val="annotation text"/>
    <w:basedOn w:val="Standard"/>
    <w:link w:val="KommentartextZchn1"/>
    <w:uiPriority w:val="99"/>
    <w:semiHidden/>
    <w:unhideWhenUsed/>
    <w:rsid w:val="00066474"/>
    <w:rPr>
      <w:sz w:val="20"/>
      <w:szCs w:val="20"/>
    </w:rPr>
  </w:style>
  <w:style w:type="character" w:customStyle="1" w:styleId="KommentartextZchn1">
    <w:name w:val="Kommentartext Zchn1"/>
    <w:link w:val="Kommentartext"/>
    <w:uiPriority w:val="99"/>
    <w:semiHidden/>
    <w:rsid w:val="00066474"/>
    <w:rPr>
      <w:lang w:eastAsia="zh-CN"/>
    </w:rPr>
  </w:style>
  <w:style w:type="character" w:styleId="Hervorhebung">
    <w:name w:val="Emphasis"/>
    <w:basedOn w:val="Absatz-Standardschriftart"/>
    <w:uiPriority w:val="20"/>
    <w:qFormat/>
    <w:rsid w:val="004876A8"/>
    <w:rPr>
      <w:i/>
      <w:iCs/>
    </w:rPr>
  </w:style>
  <w:style w:type="character" w:customStyle="1" w:styleId="hscoswrapper">
    <w:name w:val="hs_cos_wrapper"/>
    <w:basedOn w:val="Absatz-Standardschriftart"/>
    <w:rsid w:val="009117D6"/>
  </w:style>
  <w:style w:type="character" w:customStyle="1" w:styleId="NichtaufgelsteErwhnung2">
    <w:name w:val="Nicht aufgelöste Erwähnung2"/>
    <w:basedOn w:val="Absatz-Standardschriftart"/>
    <w:uiPriority w:val="99"/>
    <w:semiHidden/>
    <w:unhideWhenUsed/>
    <w:rsid w:val="000D3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090">
      <w:bodyDiv w:val="1"/>
      <w:marLeft w:val="0"/>
      <w:marRight w:val="0"/>
      <w:marTop w:val="0"/>
      <w:marBottom w:val="0"/>
      <w:divBdr>
        <w:top w:val="none" w:sz="0" w:space="0" w:color="auto"/>
        <w:left w:val="none" w:sz="0" w:space="0" w:color="auto"/>
        <w:bottom w:val="none" w:sz="0" w:space="0" w:color="auto"/>
        <w:right w:val="none" w:sz="0" w:space="0" w:color="auto"/>
      </w:divBdr>
    </w:div>
    <w:div w:id="89008040">
      <w:bodyDiv w:val="1"/>
      <w:marLeft w:val="0"/>
      <w:marRight w:val="0"/>
      <w:marTop w:val="0"/>
      <w:marBottom w:val="0"/>
      <w:divBdr>
        <w:top w:val="none" w:sz="0" w:space="0" w:color="auto"/>
        <w:left w:val="none" w:sz="0" w:space="0" w:color="auto"/>
        <w:bottom w:val="none" w:sz="0" w:space="0" w:color="auto"/>
        <w:right w:val="none" w:sz="0" w:space="0" w:color="auto"/>
      </w:divBdr>
    </w:div>
    <w:div w:id="120340534">
      <w:bodyDiv w:val="1"/>
      <w:marLeft w:val="0"/>
      <w:marRight w:val="0"/>
      <w:marTop w:val="0"/>
      <w:marBottom w:val="0"/>
      <w:divBdr>
        <w:top w:val="none" w:sz="0" w:space="0" w:color="auto"/>
        <w:left w:val="none" w:sz="0" w:space="0" w:color="auto"/>
        <w:bottom w:val="none" w:sz="0" w:space="0" w:color="auto"/>
        <w:right w:val="none" w:sz="0" w:space="0" w:color="auto"/>
      </w:divBdr>
    </w:div>
    <w:div w:id="268008875">
      <w:bodyDiv w:val="1"/>
      <w:marLeft w:val="0"/>
      <w:marRight w:val="0"/>
      <w:marTop w:val="0"/>
      <w:marBottom w:val="0"/>
      <w:divBdr>
        <w:top w:val="none" w:sz="0" w:space="0" w:color="auto"/>
        <w:left w:val="none" w:sz="0" w:space="0" w:color="auto"/>
        <w:bottom w:val="none" w:sz="0" w:space="0" w:color="auto"/>
        <w:right w:val="none" w:sz="0" w:space="0" w:color="auto"/>
      </w:divBdr>
      <w:divsChild>
        <w:div w:id="463894006">
          <w:marLeft w:val="0"/>
          <w:marRight w:val="0"/>
          <w:marTop w:val="0"/>
          <w:marBottom w:val="0"/>
          <w:divBdr>
            <w:top w:val="none" w:sz="0" w:space="0" w:color="auto"/>
            <w:left w:val="none" w:sz="0" w:space="0" w:color="auto"/>
            <w:bottom w:val="none" w:sz="0" w:space="0" w:color="auto"/>
            <w:right w:val="none" w:sz="0" w:space="0" w:color="auto"/>
          </w:divBdr>
          <w:divsChild>
            <w:div w:id="322666452">
              <w:marLeft w:val="0"/>
              <w:marRight w:val="0"/>
              <w:marTop w:val="0"/>
              <w:marBottom w:val="0"/>
              <w:divBdr>
                <w:top w:val="none" w:sz="0" w:space="0" w:color="auto"/>
                <w:left w:val="none" w:sz="0" w:space="0" w:color="auto"/>
                <w:bottom w:val="none" w:sz="0" w:space="0" w:color="auto"/>
                <w:right w:val="none" w:sz="0" w:space="0" w:color="auto"/>
              </w:divBdr>
              <w:divsChild>
                <w:div w:id="791247888">
                  <w:marLeft w:val="0"/>
                  <w:marRight w:val="0"/>
                  <w:marTop w:val="0"/>
                  <w:marBottom w:val="0"/>
                  <w:divBdr>
                    <w:top w:val="none" w:sz="0" w:space="0" w:color="auto"/>
                    <w:left w:val="none" w:sz="0" w:space="0" w:color="auto"/>
                    <w:bottom w:val="none" w:sz="0" w:space="0" w:color="auto"/>
                    <w:right w:val="none" w:sz="0" w:space="0" w:color="auto"/>
                  </w:divBdr>
                  <w:divsChild>
                    <w:div w:id="12373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4495">
      <w:bodyDiv w:val="1"/>
      <w:marLeft w:val="0"/>
      <w:marRight w:val="0"/>
      <w:marTop w:val="0"/>
      <w:marBottom w:val="0"/>
      <w:divBdr>
        <w:top w:val="none" w:sz="0" w:space="0" w:color="auto"/>
        <w:left w:val="none" w:sz="0" w:space="0" w:color="auto"/>
        <w:bottom w:val="none" w:sz="0" w:space="0" w:color="auto"/>
        <w:right w:val="none" w:sz="0" w:space="0" w:color="auto"/>
      </w:divBdr>
    </w:div>
    <w:div w:id="879631465">
      <w:bodyDiv w:val="1"/>
      <w:marLeft w:val="0"/>
      <w:marRight w:val="0"/>
      <w:marTop w:val="0"/>
      <w:marBottom w:val="0"/>
      <w:divBdr>
        <w:top w:val="none" w:sz="0" w:space="0" w:color="auto"/>
        <w:left w:val="none" w:sz="0" w:space="0" w:color="auto"/>
        <w:bottom w:val="none" w:sz="0" w:space="0" w:color="auto"/>
        <w:right w:val="none" w:sz="0" w:space="0" w:color="auto"/>
      </w:divBdr>
    </w:div>
    <w:div w:id="968164268">
      <w:bodyDiv w:val="1"/>
      <w:marLeft w:val="0"/>
      <w:marRight w:val="0"/>
      <w:marTop w:val="0"/>
      <w:marBottom w:val="0"/>
      <w:divBdr>
        <w:top w:val="none" w:sz="0" w:space="0" w:color="auto"/>
        <w:left w:val="none" w:sz="0" w:space="0" w:color="auto"/>
        <w:bottom w:val="none" w:sz="0" w:space="0" w:color="auto"/>
        <w:right w:val="none" w:sz="0" w:space="0" w:color="auto"/>
      </w:divBdr>
    </w:div>
    <w:div w:id="978999441">
      <w:bodyDiv w:val="1"/>
      <w:marLeft w:val="0"/>
      <w:marRight w:val="0"/>
      <w:marTop w:val="0"/>
      <w:marBottom w:val="0"/>
      <w:divBdr>
        <w:top w:val="none" w:sz="0" w:space="0" w:color="auto"/>
        <w:left w:val="none" w:sz="0" w:space="0" w:color="auto"/>
        <w:bottom w:val="none" w:sz="0" w:space="0" w:color="auto"/>
        <w:right w:val="none" w:sz="0" w:space="0" w:color="auto"/>
      </w:divBdr>
    </w:div>
    <w:div w:id="1008679857">
      <w:bodyDiv w:val="1"/>
      <w:marLeft w:val="0"/>
      <w:marRight w:val="0"/>
      <w:marTop w:val="0"/>
      <w:marBottom w:val="0"/>
      <w:divBdr>
        <w:top w:val="none" w:sz="0" w:space="0" w:color="auto"/>
        <w:left w:val="none" w:sz="0" w:space="0" w:color="auto"/>
        <w:bottom w:val="none" w:sz="0" w:space="0" w:color="auto"/>
        <w:right w:val="none" w:sz="0" w:space="0" w:color="auto"/>
      </w:divBdr>
    </w:div>
    <w:div w:id="1035619243">
      <w:bodyDiv w:val="1"/>
      <w:marLeft w:val="0"/>
      <w:marRight w:val="0"/>
      <w:marTop w:val="0"/>
      <w:marBottom w:val="0"/>
      <w:divBdr>
        <w:top w:val="none" w:sz="0" w:space="0" w:color="auto"/>
        <w:left w:val="none" w:sz="0" w:space="0" w:color="auto"/>
        <w:bottom w:val="none" w:sz="0" w:space="0" w:color="auto"/>
        <w:right w:val="none" w:sz="0" w:space="0" w:color="auto"/>
      </w:divBdr>
      <w:divsChild>
        <w:div w:id="680425887">
          <w:marLeft w:val="0"/>
          <w:marRight w:val="0"/>
          <w:marTop w:val="0"/>
          <w:marBottom w:val="0"/>
          <w:divBdr>
            <w:top w:val="none" w:sz="0" w:space="0" w:color="auto"/>
            <w:left w:val="none" w:sz="0" w:space="0" w:color="auto"/>
            <w:bottom w:val="none" w:sz="0" w:space="0" w:color="auto"/>
            <w:right w:val="none" w:sz="0" w:space="0" w:color="auto"/>
          </w:divBdr>
          <w:divsChild>
            <w:div w:id="1116561764">
              <w:marLeft w:val="0"/>
              <w:marRight w:val="0"/>
              <w:marTop w:val="0"/>
              <w:marBottom w:val="0"/>
              <w:divBdr>
                <w:top w:val="none" w:sz="0" w:space="0" w:color="auto"/>
                <w:left w:val="none" w:sz="0" w:space="0" w:color="auto"/>
                <w:bottom w:val="none" w:sz="0" w:space="0" w:color="auto"/>
                <w:right w:val="none" w:sz="0" w:space="0" w:color="auto"/>
              </w:divBdr>
              <w:divsChild>
                <w:div w:id="12802703">
                  <w:marLeft w:val="0"/>
                  <w:marRight w:val="0"/>
                  <w:marTop w:val="0"/>
                  <w:marBottom w:val="0"/>
                  <w:divBdr>
                    <w:top w:val="none" w:sz="0" w:space="0" w:color="auto"/>
                    <w:left w:val="none" w:sz="0" w:space="0" w:color="auto"/>
                    <w:bottom w:val="none" w:sz="0" w:space="0" w:color="auto"/>
                    <w:right w:val="none" w:sz="0" w:space="0" w:color="auto"/>
                  </w:divBdr>
                </w:div>
              </w:divsChild>
            </w:div>
            <w:div w:id="727413121">
              <w:marLeft w:val="0"/>
              <w:marRight w:val="0"/>
              <w:marTop w:val="0"/>
              <w:marBottom w:val="0"/>
              <w:divBdr>
                <w:top w:val="none" w:sz="0" w:space="0" w:color="auto"/>
                <w:left w:val="none" w:sz="0" w:space="0" w:color="auto"/>
                <w:bottom w:val="none" w:sz="0" w:space="0" w:color="auto"/>
                <w:right w:val="none" w:sz="0" w:space="0" w:color="auto"/>
              </w:divBdr>
              <w:divsChild>
                <w:div w:id="1813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2125">
          <w:marLeft w:val="0"/>
          <w:marRight w:val="0"/>
          <w:marTop w:val="0"/>
          <w:marBottom w:val="0"/>
          <w:divBdr>
            <w:top w:val="none" w:sz="0" w:space="0" w:color="auto"/>
            <w:left w:val="none" w:sz="0" w:space="0" w:color="auto"/>
            <w:bottom w:val="none" w:sz="0" w:space="0" w:color="auto"/>
            <w:right w:val="none" w:sz="0" w:space="0" w:color="auto"/>
          </w:divBdr>
          <w:divsChild>
            <w:div w:id="917861925">
              <w:marLeft w:val="0"/>
              <w:marRight w:val="0"/>
              <w:marTop w:val="0"/>
              <w:marBottom w:val="0"/>
              <w:divBdr>
                <w:top w:val="none" w:sz="0" w:space="0" w:color="auto"/>
                <w:left w:val="none" w:sz="0" w:space="0" w:color="auto"/>
                <w:bottom w:val="none" w:sz="0" w:space="0" w:color="auto"/>
                <w:right w:val="none" w:sz="0" w:space="0" w:color="auto"/>
              </w:divBdr>
              <w:divsChild>
                <w:div w:id="1000111554">
                  <w:marLeft w:val="0"/>
                  <w:marRight w:val="0"/>
                  <w:marTop w:val="0"/>
                  <w:marBottom w:val="0"/>
                  <w:divBdr>
                    <w:top w:val="none" w:sz="0" w:space="0" w:color="auto"/>
                    <w:left w:val="none" w:sz="0" w:space="0" w:color="auto"/>
                    <w:bottom w:val="none" w:sz="0" w:space="0" w:color="auto"/>
                    <w:right w:val="none" w:sz="0" w:space="0" w:color="auto"/>
                  </w:divBdr>
                  <w:divsChild>
                    <w:div w:id="1038312240">
                      <w:marLeft w:val="0"/>
                      <w:marRight w:val="0"/>
                      <w:marTop w:val="0"/>
                      <w:marBottom w:val="0"/>
                      <w:divBdr>
                        <w:top w:val="none" w:sz="0" w:space="0" w:color="auto"/>
                        <w:left w:val="none" w:sz="0" w:space="0" w:color="auto"/>
                        <w:bottom w:val="none" w:sz="0" w:space="0" w:color="auto"/>
                        <w:right w:val="none" w:sz="0" w:space="0" w:color="auto"/>
                      </w:divBdr>
                      <w:divsChild>
                        <w:div w:id="19916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023192">
      <w:bodyDiv w:val="1"/>
      <w:marLeft w:val="0"/>
      <w:marRight w:val="0"/>
      <w:marTop w:val="0"/>
      <w:marBottom w:val="0"/>
      <w:divBdr>
        <w:top w:val="none" w:sz="0" w:space="0" w:color="auto"/>
        <w:left w:val="none" w:sz="0" w:space="0" w:color="auto"/>
        <w:bottom w:val="none" w:sz="0" w:space="0" w:color="auto"/>
        <w:right w:val="none" w:sz="0" w:space="0" w:color="auto"/>
      </w:divBdr>
    </w:div>
    <w:div w:id="1466044648">
      <w:bodyDiv w:val="1"/>
      <w:marLeft w:val="0"/>
      <w:marRight w:val="0"/>
      <w:marTop w:val="0"/>
      <w:marBottom w:val="0"/>
      <w:divBdr>
        <w:top w:val="none" w:sz="0" w:space="0" w:color="auto"/>
        <w:left w:val="none" w:sz="0" w:space="0" w:color="auto"/>
        <w:bottom w:val="none" w:sz="0" w:space="0" w:color="auto"/>
        <w:right w:val="none" w:sz="0" w:space="0" w:color="auto"/>
      </w:divBdr>
    </w:div>
    <w:div w:id="1527251682">
      <w:bodyDiv w:val="1"/>
      <w:marLeft w:val="0"/>
      <w:marRight w:val="0"/>
      <w:marTop w:val="0"/>
      <w:marBottom w:val="0"/>
      <w:divBdr>
        <w:top w:val="none" w:sz="0" w:space="0" w:color="auto"/>
        <w:left w:val="none" w:sz="0" w:space="0" w:color="auto"/>
        <w:bottom w:val="none" w:sz="0" w:space="0" w:color="auto"/>
        <w:right w:val="none" w:sz="0" w:space="0" w:color="auto"/>
      </w:divBdr>
      <w:divsChild>
        <w:div w:id="1446727638">
          <w:marLeft w:val="0"/>
          <w:marRight w:val="0"/>
          <w:marTop w:val="0"/>
          <w:marBottom w:val="0"/>
          <w:divBdr>
            <w:top w:val="none" w:sz="0" w:space="0" w:color="auto"/>
            <w:left w:val="none" w:sz="0" w:space="0" w:color="auto"/>
            <w:bottom w:val="none" w:sz="0" w:space="0" w:color="auto"/>
            <w:right w:val="none" w:sz="0" w:space="0" w:color="auto"/>
          </w:divBdr>
          <w:divsChild>
            <w:div w:id="1009134537">
              <w:marLeft w:val="0"/>
              <w:marRight w:val="0"/>
              <w:marTop w:val="0"/>
              <w:marBottom w:val="0"/>
              <w:divBdr>
                <w:top w:val="none" w:sz="0" w:space="0" w:color="auto"/>
                <w:left w:val="none" w:sz="0" w:space="0" w:color="auto"/>
                <w:bottom w:val="none" w:sz="0" w:space="0" w:color="auto"/>
                <w:right w:val="none" w:sz="0" w:space="0" w:color="auto"/>
              </w:divBdr>
              <w:divsChild>
                <w:div w:id="822938633">
                  <w:marLeft w:val="0"/>
                  <w:marRight w:val="0"/>
                  <w:marTop w:val="0"/>
                  <w:marBottom w:val="0"/>
                  <w:divBdr>
                    <w:top w:val="none" w:sz="0" w:space="0" w:color="auto"/>
                    <w:left w:val="none" w:sz="0" w:space="0" w:color="auto"/>
                    <w:bottom w:val="none" w:sz="0" w:space="0" w:color="auto"/>
                    <w:right w:val="none" w:sz="0" w:space="0" w:color="auto"/>
                  </w:divBdr>
                  <w:divsChild>
                    <w:div w:id="552082730">
                      <w:marLeft w:val="0"/>
                      <w:marRight w:val="0"/>
                      <w:marTop w:val="0"/>
                      <w:marBottom w:val="0"/>
                      <w:divBdr>
                        <w:top w:val="none" w:sz="0" w:space="0" w:color="auto"/>
                        <w:left w:val="none" w:sz="0" w:space="0" w:color="auto"/>
                        <w:bottom w:val="none" w:sz="0" w:space="0" w:color="auto"/>
                        <w:right w:val="none" w:sz="0" w:space="0" w:color="auto"/>
                      </w:divBdr>
                    </w:div>
                    <w:div w:id="178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76494">
      <w:bodyDiv w:val="1"/>
      <w:marLeft w:val="0"/>
      <w:marRight w:val="0"/>
      <w:marTop w:val="0"/>
      <w:marBottom w:val="0"/>
      <w:divBdr>
        <w:top w:val="none" w:sz="0" w:space="0" w:color="auto"/>
        <w:left w:val="none" w:sz="0" w:space="0" w:color="auto"/>
        <w:bottom w:val="none" w:sz="0" w:space="0" w:color="auto"/>
        <w:right w:val="none" w:sz="0" w:space="0" w:color="auto"/>
      </w:divBdr>
    </w:div>
    <w:div w:id="1798794118">
      <w:bodyDiv w:val="1"/>
      <w:marLeft w:val="0"/>
      <w:marRight w:val="0"/>
      <w:marTop w:val="0"/>
      <w:marBottom w:val="0"/>
      <w:divBdr>
        <w:top w:val="none" w:sz="0" w:space="0" w:color="auto"/>
        <w:left w:val="none" w:sz="0" w:space="0" w:color="auto"/>
        <w:bottom w:val="none" w:sz="0" w:space="0" w:color="auto"/>
        <w:right w:val="none" w:sz="0" w:space="0" w:color="auto"/>
      </w:divBdr>
    </w:div>
    <w:div w:id="1946688339">
      <w:bodyDiv w:val="1"/>
      <w:marLeft w:val="0"/>
      <w:marRight w:val="0"/>
      <w:marTop w:val="0"/>
      <w:marBottom w:val="0"/>
      <w:divBdr>
        <w:top w:val="none" w:sz="0" w:space="0" w:color="auto"/>
        <w:left w:val="none" w:sz="0" w:space="0" w:color="auto"/>
        <w:bottom w:val="none" w:sz="0" w:space="0" w:color="auto"/>
        <w:right w:val="none" w:sz="0" w:space="0" w:color="auto"/>
      </w:divBdr>
      <w:divsChild>
        <w:div w:id="1985038731">
          <w:marLeft w:val="0"/>
          <w:marRight w:val="0"/>
          <w:marTop w:val="0"/>
          <w:marBottom w:val="0"/>
          <w:divBdr>
            <w:top w:val="none" w:sz="0" w:space="0" w:color="auto"/>
            <w:left w:val="none" w:sz="0" w:space="0" w:color="auto"/>
            <w:bottom w:val="none" w:sz="0" w:space="0" w:color="auto"/>
            <w:right w:val="none" w:sz="0" w:space="0" w:color="auto"/>
          </w:divBdr>
          <w:divsChild>
            <w:div w:id="171145151">
              <w:marLeft w:val="0"/>
              <w:marRight w:val="0"/>
              <w:marTop w:val="0"/>
              <w:marBottom w:val="0"/>
              <w:divBdr>
                <w:top w:val="none" w:sz="0" w:space="0" w:color="auto"/>
                <w:left w:val="none" w:sz="0" w:space="0" w:color="auto"/>
                <w:bottom w:val="none" w:sz="0" w:space="0" w:color="auto"/>
                <w:right w:val="none" w:sz="0" w:space="0" w:color="auto"/>
              </w:divBdr>
              <w:divsChild>
                <w:div w:id="187305458">
                  <w:marLeft w:val="0"/>
                  <w:marRight w:val="0"/>
                  <w:marTop w:val="0"/>
                  <w:marBottom w:val="0"/>
                  <w:divBdr>
                    <w:top w:val="none" w:sz="0" w:space="0" w:color="auto"/>
                    <w:left w:val="none" w:sz="0" w:space="0" w:color="auto"/>
                    <w:bottom w:val="none" w:sz="0" w:space="0" w:color="auto"/>
                    <w:right w:val="none" w:sz="0" w:space="0" w:color="auto"/>
                  </w:divBdr>
                  <w:divsChild>
                    <w:div w:id="13823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73375">
      <w:bodyDiv w:val="1"/>
      <w:marLeft w:val="0"/>
      <w:marRight w:val="0"/>
      <w:marTop w:val="0"/>
      <w:marBottom w:val="0"/>
      <w:divBdr>
        <w:top w:val="none" w:sz="0" w:space="0" w:color="auto"/>
        <w:left w:val="none" w:sz="0" w:space="0" w:color="auto"/>
        <w:bottom w:val="none" w:sz="0" w:space="0" w:color="auto"/>
        <w:right w:val="none" w:sz="0" w:space="0" w:color="auto"/>
      </w:divBdr>
    </w:div>
    <w:div w:id="2120248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soft.de/hersteller/software/opswat/" TargetMode="External"/><Relationship Id="rId13" Type="http://schemas.openxmlformats.org/officeDocument/2006/relationships/hyperlink" Target="https://ermetic.com/news/ermetic-reports-nearly-80-of-companies-experienced-a-cloud-data-breach-in-past-18-month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prosoft.de/loesungen/cybersecurity/metadefender-secure-storage/" TargetMode="External"/><Relationship Id="rId12" Type="http://schemas.openxmlformats.org/officeDocument/2006/relationships/hyperlink" Target="mailto:info@prosoft.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soft.de/loesungen/cybersecurity/anti-malware-multiscanner/proactive-dlp/" TargetMode="External"/><Relationship Id="rId5" Type="http://schemas.openxmlformats.org/officeDocument/2006/relationships/footnotes" Target="footnotes.xml"/><Relationship Id="rId15" Type="http://schemas.openxmlformats.org/officeDocument/2006/relationships/hyperlink" Target="https://www.prosoft.de/blog/" TargetMode="External"/><Relationship Id="rId23" Type="http://schemas.openxmlformats.org/officeDocument/2006/relationships/theme" Target="theme/theme1.xml"/><Relationship Id="rId10" Type="http://schemas.openxmlformats.org/officeDocument/2006/relationships/hyperlink" Target="https://www.prosoft.de/loesungen/cybersecurity/anti-malware-multiscanne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prosoft.de/loesungen/cybersecurity/datei-desinfektion/" TargetMode="External"/><Relationship Id="rId14" Type="http://schemas.openxmlformats.org/officeDocument/2006/relationships/hyperlink" Target="https://www.prosoft.d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959</Words>
  <Characters>6048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6994</CharactersWithSpaces>
  <SharedDoc>false</SharedDoc>
  <HLinks>
    <vt:vector size="18" baseType="variant">
      <vt:variant>
        <vt:i4>4587524</vt:i4>
      </vt:variant>
      <vt:variant>
        <vt:i4>6</vt:i4>
      </vt:variant>
      <vt:variant>
        <vt:i4>0</vt:i4>
      </vt:variant>
      <vt:variant>
        <vt:i4>5</vt:i4>
      </vt:variant>
      <vt:variant>
        <vt:lpwstr>https://www.prosoft.de/blog/</vt:lpwstr>
      </vt:variant>
      <vt:variant>
        <vt:lpwstr/>
      </vt:variant>
      <vt:variant>
        <vt:i4>6553632</vt:i4>
      </vt:variant>
      <vt:variant>
        <vt:i4>3</vt:i4>
      </vt:variant>
      <vt:variant>
        <vt:i4>0</vt:i4>
      </vt:variant>
      <vt:variant>
        <vt:i4>5</vt:i4>
      </vt:variant>
      <vt:variant>
        <vt:lpwstr>https://www.prosoft.de/</vt:lpwstr>
      </vt:variant>
      <vt:variant>
        <vt:lpwstr/>
      </vt:variant>
      <vt:variant>
        <vt:i4>65579</vt:i4>
      </vt:variant>
      <vt:variant>
        <vt:i4>0</vt:i4>
      </vt:variant>
      <vt:variant>
        <vt:i4>0</vt:i4>
      </vt:variant>
      <vt:variant>
        <vt:i4>5</vt:i4>
      </vt:variant>
      <vt:variant>
        <vt:lpwstr>mailto:info@prosoft.de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Gerald, OSI DE</dc:creator>
  <cp:keywords/>
  <dc:description/>
  <cp:lastModifiedBy>Profil2 Marketing</cp:lastModifiedBy>
  <cp:revision>5</cp:revision>
  <cp:lastPrinted>2021-05-07T09:01:00Z</cp:lastPrinted>
  <dcterms:created xsi:type="dcterms:W3CDTF">2022-08-23T14:44:00Z</dcterms:created>
  <dcterms:modified xsi:type="dcterms:W3CDTF">2022-08-24T06:43:00Z</dcterms:modified>
</cp:coreProperties>
</file>