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26A0" w14:textId="77777777" w:rsidR="00B52419" w:rsidRDefault="00B52419" w:rsidP="00B52419">
      <w:pPr>
        <w:spacing w:after="240" w:line="360" w:lineRule="auto"/>
        <w:jc w:val="both"/>
        <w:rPr>
          <w:rFonts w:ascii="Arial" w:eastAsia="Arial" w:hAnsi="Arial" w:cs="Arial"/>
          <w:b/>
        </w:rPr>
      </w:pPr>
      <w:r>
        <w:rPr>
          <w:rFonts w:ascii="Arial" w:eastAsia="Arial" w:hAnsi="Arial" w:cs="Arial"/>
          <w:b/>
        </w:rPr>
        <w:t>So geht der Urlaub in die Verlängerung</w:t>
      </w:r>
    </w:p>
    <w:p w14:paraId="0D5FA078" w14:textId="77777777" w:rsidR="00B52419" w:rsidRDefault="00B52419" w:rsidP="00B52419">
      <w:pPr>
        <w:spacing w:line="360" w:lineRule="auto"/>
        <w:jc w:val="both"/>
        <w:rPr>
          <w:rFonts w:ascii="Arial" w:eastAsia="Arial" w:hAnsi="Arial" w:cs="Arial"/>
          <w:b/>
          <w:sz w:val="22"/>
          <w:szCs w:val="22"/>
        </w:rPr>
      </w:pPr>
      <w:r>
        <w:rPr>
          <w:rFonts w:ascii="Arial" w:eastAsia="Arial" w:hAnsi="Arial" w:cs="Arial"/>
          <w:sz w:val="22"/>
          <w:szCs w:val="22"/>
        </w:rPr>
        <w:t xml:space="preserve">Potsdam, im Juli 2022 – </w:t>
      </w:r>
      <w:r>
        <w:rPr>
          <w:rFonts w:ascii="Arial" w:eastAsia="Arial" w:hAnsi="Arial" w:cs="Arial"/>
          <w:b/>
          <w:sz w:val="22"/>
          <w:szCs w:val="22"/>
        </w:rPr>
        <w:t xml:space="preserve">Es gibt wohl kaum eine andere Gelegenheit im Jahr, zu der so viele Fotos gemacht werden wie im Urlaub. Aber was passiert danach mit all den schönen Fotos? Mit YouDesign </w:t>
      </w:r>
      <w:proofErr w:type="spellStart"/>
      <w:r>
        <w:rPr>
          <w:rFonts w:ascii="Arial" w:eastAsia="Arial" w:hAnsi="Arial" w:cs="Arial"/>
          <w:b/>
          <w:sz w:val="22"/>
          <w:szCs w:val="22"/>
        </w:rPr>
        <w:t>Photo</w:t>
      </w:r>
      <w:proofErr w:type="spellEnd"/>
      <w:r>
        <w:rPr>
          <w:rFonts w:ascii="Arial" w:eastAsia="Arial" w:hAnsi="Arial" w:cs="Arial"/>
          <w:b/>
          <w:sz w:val="22"/>
          <w:szCs w:val="22"/>
        </w:rPr>
        <w:t xml:space="preserve"> Book von AquaSoft lassen sich Fotobücher zum Selberblättern oder Verschenken erstellen. Fertige und anpassbare Buchvorlagen erleichtern den Einstieg: einfach Bilder auswählen, einfügen, fertig. Um seiner Kreativität freien Lauf lassen bietet die Software zahlreich Dekorationselemente und Hintergründe. Und ist das Fotobuch dann fertig gestaltet, hat man beim Ausdrucken die freie Wahl: mit dem eigenen Drucker, im Copyshop nebenan oder bei einer Onlinedruckerei.</w:t>
      </w:r>
    </w:p>
    <w:p w14:paraId="289BD4FE"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7D46CCFE"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Mit YouDesign </w:t>
      </w:r>
      <w:proofErr w:type="spellStart"/>
      <w:r>
        <w:rPr>
          <w:rFonts w:ascii="Arial" w:eastAsia="Arial" w:hAnsi="Arial" w:cs="Arial"/>
          <w:sz w:val="22"/>
          <w:szCs w:val="22"/>
        </w:rPr>
        <w:t>Photo</w:t>
      </w:r>
      <w:proofErr w:type="spellEnd"/>
      <w:r>
        <w:rPr>
          <w:rFonts w:ascii="Arial" w:eastAsia="Arial" w:hAnsi="Arial" w:cs="Arial"/>
          <w:sz w:val="22"/>
          <w:szCs w:val="22"/>
        </w:rPr>
        <w:t xml:space="preserve"> Book 6 ist es kinderleicht, Fotobücher selbst zu erstellen: Format, Schrift und </w:t>
      </w:r>
      <w:proofErr w:type="spellStart"/>
      <w:r>
        <w:rPr>
          <w:rFonts w:ascii="Arial" w:eastAsia="Arial" w:hAnsi="Arial" w:cs="Arial"/>
          <w:sz w:val="22"/>
          <w:szCs w:val="22"/>
        </w:rPr>
        <w:t>Buchtyp</w:t>
      </w:r>
      <w:proofErr w:type="spellEnd"/>
      <w:r>
        <w:rPr>
          <w:rFonts w:ascii="Arial" w:eastAsia="Arial" w:hAnsi="Arial" w:cs="Arial"/>
          <w:sz w:val="22"/>
          <w:szCs w:val="22"/>
        </w:rPr>
        <w:t xml:space="preserve"> wählen, Fotos einfügen und Buch gestalten, druckfähiges PDF ausgeben – fertig. Für den unkomplizierten Einstieg erleichtern Layouts das Anordnen der Bilder. Insgesamt stehen 390 Vorlagen für verschiedene Seitenformate zur Verfügung. Besonders dann, wenn mehrere Bilder auf einer Seite platziert werden sollen, bieten diese Layouts kreative Ideen. Damit lassen sich schnell eindrucksvolle Ergebnisse erzielen.</w:t>
      </w:r>
    </w:p>
    <w:p w14:paraId="2033195F"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636116F8" w14:textId="77777777" w:rsidR="00B52419" w:rsidRDefault="00B52419" w:rsidP="00B52419">
      <w:pPr>
        <w:spacing w:line="360" w:lineRule="auto"/>
        <w:jc w:val="both"/>
        <w:rPr>
          <w:rFonts w:ascii="Arial" w:eastAsia="Arial" w:hAnsi="Arial" w:cs="Arial"/>
          <w:b/>
          <w:sz w:val="22"/>
          <w:szCs w:val="22"/>
        </w:rPr>
      </w:pPr>
      <w:r>
        <w:rPr>
          <w:rFonts w:ascii="Arial" w:eastAsia="Arial" w:hAnsi="Arial" w:cs="Arial"/>
          <w:b/>
          <w:sz w:val="22"/>
          <w:szCs w:val="22"/>
        </w:rPr>
        <w:t>Tausende Möglichkeiten beim kreativen Gestalten</w:t>
      </w:r>
    </w:p>
    <w:p w14:paraId="1EBB108C"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Wer seinen Bildern individuell den gewissen Pfiff verleihen möchte, der kann auch auf über 1.200 Deko-Elemente zurückgreifen: Egal ob Tiere, Blumen, Farbkleckse, Pfeile oder Emojis – das Programm bietet eine riesige Auswahl. Sie mögen die Optik von Polaroid Fotos? Oder wenden Sie spannende Rahmen und Filtereffekte auf Ihre Fotos an. Panoramabilder kommen besonders gut auf einer Doppelseite zur Geltung. Damit auch bei großformatigen Fotos nichts in dem Falz zwischen den Seiten verschwindet, bietet YouDesign </w:t>
      </w:r>
      <w:proofErr w:type="spellStart"/>
      <w:r>
        <w:rPr>
          <w:rFonts w:ascii="Arial" w:eastAsia="Arial" w:hAnsi="Arial" w:cs="Arial"/>
          <w:sz w:val="22"/>
          <w:szCs w:val="22"/>
        </w:rPr>
        <w:t>Photo</w:t>
      </w:r>
      <w:proofErr w:type="spellEnd"/>
      <w:r>
        <w:rPr>
          <w:rFonts w:ascii="Arial" w:eastAsia="Arial" w:hAnsi="Arial" w:cs="Arial"/>
          <w:sz w:val="22"/>
          <w:szCs w:val="22"/>
        </w:rPr>
        <w:t xml:space="preserve"> Book die Möglichkeit der sogenannten Lay-Flat-Bindung – die Buchseiten liegen dadurch flach auf und sind nicht in der Mitte getrennt.</w:t>
      </w:r>
    </w:p>
    <w:p w14:paraId="09768648"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230A2D35"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Sollen die Urlaubserinnerungen ein bisschen nostalgisch wirken? Mit Effekten wie der Optik von Polaroid-Fotos werden die Bilder ins rechte Licht gerückt. Und damit sie immer korrekt dargestellt werden, berücksichtigt YouDesign </w:t>
      </w:r>
      <w:proofErr w:type="spellStart"/>
      <w:r>
        <w:rPr>
          <w:rFonts w:ascii="Arial" w:eastAsia="Arial" w:hAnsi="Arial" w:cs="Arial"/>
          <w:sz w:val="22"/>
          <w:szCs w:val="22"/>
        </w:rPr>
        <w:t>Photo</w:t>
      </w:r>
      <w:proofErr w:type="spellEnd"/>
      <w:r>
        <w:rPr>
          <w:rFonts w:ascii="Arial" w:eastAsia="Arial" w:hAnsi="Arial" w:cs="Arial"/>
          <w:sz w:val="22"/>
          <w:szCs w:val="22"/>
        </w:rPr>
        <w:t xml:space="preserve"> Book 6 bereits beim Laden der Bilder eingebettete Farbprofile – egal, welches Farbprofil die Druckerei schließlich für den Druck des Fotobuchs benötigt.</w:t>
      </w:r>
    </w:p>
    <w:p w14:paraId="587514CE"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1EAC18C7" w14:textId="77777777" w:rsidR="00B52419" w:rsidRDefault="00B52419" w:rsidP="00B52419">
      <w:pPr>
        <w:spacing w:line="360" w:lineRule="auto"/>
        <w:jc w:val="both"/>
        <w:rPr>
          <w:rFonts w:ascii="Arial" w:eastAsia="Arial" w:hAnsi="Arial" w:cs="Arial"/>
          <w:b/>
          <w:sz w:val="22"/>
          <w:szCs w:val="22"/>
        </w:rPr>
      </w:pPr>
      <w:r>
        <w:rPr>
          <w:rFonts w:ascii="Arial" w:eastAsia="Arial" w:hAnsi="Arial" w:cs="Arial"/>
          <w:b/>
          <w:sz w:val="22"/>
          <w:szCs w:val="22"/>
        </w:rPr>
        <w:t>Volle Flexibilität auch beim Drucken des Fotobuchs</w:t>
      </w:r>
    </w:p>
    <w:p w14:paraId="4B3F3A06"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Anders als bei anderen Anbietern von Fotobüchern hat man mit YouDesign </w:t>
      </w:r>
      <w:proofErr w:type="spellStart"/>
      <w:r>
        <w:rPr>
          <w:rFonts w:ascii="Arial" w:eastAsia="Arial" w:hAnsi="Arial" w:cs="Arial"/>
          <w:sz w:val="22"/>
          <w:szCs w:val="22"/>
        </w:rPr>
        <w:t>Photo</w:t>
      </w:r>
      <w:proofErr w:type="spellEnd"/>
      <w:r>
        <w:rPr>
          <w:rFonts w:ascii="Arial" w:eastAsia="Arial" w:hAnsi="Arial" w:cs="Arial"/>
          <w:sz w:val="22"/>
          <w:szCs w:val="22"/>
        </w:rPr>
        <w:t xml:space="preserve"> Book 6 die freie Auswahl, wo und wie das fertige Fotobuch gedruckt werden soll. Denn schließlich ist AquaSoft keine Druckerei, sondern ein Softwarehersteller mit mehr als 20 Jahren Erfahrung. Ist das Fotobuch fertig gestaltet, kann es einfach im dafür geeigneten PDF-Format abgespeichert und per Mail verschickt werden. Druckqualität, Papierstärke oder Glanzeigenschaften: Alles kann individuell bestimmt werden. Egal, ob Sie Ihr Fotobuch zu Hause selbst drucken, in einer Druckerei vor Ort, bei einer Onlinedruckerei oder im Copyshop – Sie haben die Wahl. Unterm Strich lässt sich so bares Geld sparen, insbesondere bei höheren Stückzahlen.</w:t>
      </w:r>
    </w:p>
    <w:p w14:paraId="53A1C6B4"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50CF05"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Wer noch mehr Funktionen möchte, für den bietet AquaSoft die YouDesign </w:t>
      </w:r>
      <w:proofErr w:type="spellStart"/>
      <w:r>
        <w:rPr>
          <w:rFonts w:ascii="Arial" w:eastAsia="Arial" w:hAnsi="Arial" w:cs="Arial"/>
          <w:sz w:val="22"/>
          <w:szCs w:val="22"/>
        </w:rPr>
        <w:t>Photo</w:t>
      </w:r>
      <w:proofErr w:type="spellEnd"/>
      <w:r>
        <w:rPr>
          <w:rFonts w:ascii="Arial" w:eastAsia="Arial" w:hAnsi="Arial" w:cs="Arial"/>
          <w:sz w:val="22"/>
          <w:szCs w:val="22"/>
        </w:rPr>
        <w:t xml:space="preserve"> Book Pro Version: Mit ihr lassen sich sämtliche Eigenschaften der exklusiven Designeinstellung detailliert editieren und auch Ausgabeoptionen wie Auflösung und Schnittmarken sind individuell konfigurierbar.</w:t>
      </w:r>
    </w:p>
    <w:p w14:paraId="3722AE4F"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4885EF15" w14:textId="77777777" w:rsidR="00B52419" w:rsidRDefault="00B52419" w:rsidP="00B52419">
      <w:pPr>
        <w:spacing w:line="360" w:lineRule="auto"/>
        <w:jc w:val="both"/>
        <w:rPr>
          <w:rFonts w:ascii="Arial" w:eastAsia="Arial" w:hAnsi="Arial" w:cs="Arial"/>
          <w:b/>
          <w:sz w:val="22"/>
          <w:szCs w:val="22"/>
        </w:rPr>
      </w:pPr>
      <w:r>
        <w:rPr>
          <w:rFonts w:ascii="Arial" w:eastAsia="Arial" w:hAnsi="Arial" w:cs="Arial"/>
          <w:b/>
          <w:sz w:val="22"/>
          <w:szCs w:val="22"/>
        </w:rPr>
        <w:t>Preise und Verfügbarkeit</w:t>
      </w:r>
    </w:p>
    <w:p w14:paraId="5531CD72"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AquaSoft YouDesign </w:t>
      </w:r>
      <w:proofErr w:type="spellStart"/>
      <w:r>
        <w:rPr>
          <w:rFonts w:ascii="Arial" w:eastAsia="Arial" w:hAnsi="Arial" w:cs="Arial"/>
          <w:sz w:val="22"/>
          <w:szCs w:val="22"/>
        </w:rPr>
        <w:t>PhotoBook</w:t>
      </w:r>
      <w:proofErr w:type="spellEnd"/>
      <w:r>
        <w:rPr>
          <w:rFonts w:ascii="Arial" w:eastAsia="Arial" w:hAnsi="Arial" w:cs="Arial"/>
          <w:sz w:val="22"/>
          <w:szCs w:val="22"/>
        </w:rPr>
        <w:t xml:space="preserve"> 6 kostet 47,- Euro inkl. MwSt. Die Pro-Version ist für 97,- Euro inkl. MwSt. </w:t>
      </w:r>
      <w:proofErr w:type="spellStart"/>
      <w:proofErr w:type="gramStart"/>
      <w:r>
        <w:rPr>
          <w:rFonts w:ascii="Arial" w:eastAsia="Arial" w:hAnsi="Arial" w:cs="Arial"/>
          <w:sz w:val="22"/>
          <w:szCs w:val="22"/>
        </w:rPr>
        <w:t>erhältlich.Die</w:t>
      </w:r>
      <w:proofErr w:type="spellEnd"/>
      <w:proofErr w:type="gramEnd"/>
      <w:r>
        <w:rPr>
          <w:rFonts w:ascii="Arial" w:eastAsia="Arial" w:hAnsi="Arial" w:cs="Arial"/>
          <w:sz w:val="22"/>
          <w:szCs w:val="22"/>
        </w:rPr>
        <w:t xml:space="preserve"> Programme sind für Windows (Versionen 7, 8.1, 10 und 11) und </w:t>
      </w:r>
      <w:proofErr w:type="spellStart"/>
      <w:r>
        <w:rPr>
          <w:rFonts w:ascii="Arial" w:eastAsia="Arial" w:hAnsi="Arial" w:cs="Arial"/>
          <w:sz w:val="22"/>
          <w:szCs w:val="22"/>
        </w:rPr>
        <w:t>macOS</w:t>
      </w:r>
      <w:proofErr w:type="spellEnd"/>
      <w:r>
        <w:rPr>
          <w:rFonts w:ascii="Arial" w:eastAsia="Arial" w:hAnsi="Arial" w:cs="Arial"/>
          <w:sz w:val="22"/>
          <w:szCs w:val="22"/>
        </w:rPr>
        <w:t xml:space="preserve"> (ab Version 10.11 „El Capitan“) verfügbar und können 30 Tage kostenlos getestet werden.</w:t>
      </w:r>
    </w:p>
    <w:p w14:paraId="72A37FED" w14:textId="77777777" w:rsidR="00B52419" w:rsidRDefault="00B52419" w:rsidP="00B52419">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56FAE6C" w14:textId="77777777" w:rsidR="00B52419" w:rsidRDefault="00B52419" w:rsidP="00B52419">
      <w:pPr>
        <w:spacing w:line="360" w:lineRule="auto"/>
        <w:jc w:val="both"/>
        <w:rPr>
          <w:rFonts w:ascii="Arial" w:eastAsia="Arial" w:hAnsi="Arial" w:cs="Arial"/>
          <w:b/>
          <w:sz w:val="22"/>
          <w:szCs w:val="22"/>
        </w:rPr>
      </w:pPr>
      <w:r>
        <w:rPr>
          <w:rFonts w:ascii="Arial" w:eastAsia="Arial" w:hAnsi="Arial" w:cs="Arial"/>
          <w:b/>
          <w:sz w:val="22"/>
          <w:szCs w:val="22"/>
        </w:rPr>
        <w:t>Weitere Informationen unter:</w:t>
      </w:r>
    </w:p>
    <w:p w14:paraId="28831A83" w14:textId="77777777" w:rsidR="00B52419" w:rsidRDefault="00B52419" w:rsidP="00B52419">
      <w:pPr>
        <w:spacing w:line="360" w:lineRule="auto"/>
        <w:jc w:val="both"/>
        <w:rPr>
          <w:rFonts w:ascii="Arial" w:eastAsia="Arial" w:hAnsi="Arial" w:cs="Arial"/>
          <w:color w:val="0000FF"/>
          <w:sz w:val="22"/>
          <w:szCs w:val="22"/>
          <w:u w:val="single"/>
        </w:rPr>
      </w:pPr>
      <w:hyperlink r:id="rId6">
        <w:r>
          <w:rPr>
            <w:rFonts w:ascii="Arial" w:eastAsia="Arial" w:hAnsi="Arial" w:cs="Arial"/>
            <w:color w:val="1155CC"/>
            <w:sz w:val="22"/>
            <w:szCs w:val="22"/>
            <w:u w:val="single"/>
          </w:rPr>
          <w:t>https://www.aquasoft.de/youdesign/photo-book</w:t>
        </w:r>
      </w:hyperlink>
    </w:p>
    <w:p w14:paraId="489CCCAF" w14:textId="77777777" w:rsidR="00B52419" w:rsidRDefault="00B52419" w:rsidP="00B52419">
      <w:pPr>
        <w:spacing w:line="360" w:lineRule="auto"/>
        <w:jc w:val="both"/>
        <w:rPr>
          <w:rFonts w:ascii="Arial" w:eastAsia="Arial" w:hAnsi="Arial" w:cs="Arial"/>
          <w:b/>
          <w:sz w:val="20"/>
          <w:szCs w:val="20"/>
        </w:rPr>
      </w:pPr>
      <w:r>
        <w:rPr>
          <w:rFonts w:ascii="Arial" w:eastAsia="Arial" w:hAnsi="Arial" w:cs="Arial"/>
          <w:color w:val="0000FF"/>
          <w:sz w:val="22"/>
          <w:szCs w:val="22"/>
          <w:u w:val="single"/>
        </w:rPr>
        <w:t xml:space="preserve"> </w:t>
      </w:r>
    </w:p>
    <w:p w14:paraId="42653F26" w14:textId="77777777" w:rsidR="00B52419" w:rsidRDefault="00B52419" w:rsidP="00B52419">
      <w:pPr>
        <w:spacing w:line="360" w:lineRule="auto"/>
        <w:jc w:val="both"/>
        <w:rPr>
          <w:rFonts w:ascii="Arial" w:eastAsia="Arial" w:hAnsi="Arial" w:cs="Arial"/>
          <w:b/>
          <w:sz w:val="20"/>
          <w:szCs w:val="20"/>
        </w:rPr>
      </w:pPr>
      <w:r>
        <w:rPr>
          <w:rFonts w:ascii="Arial" w:eastAsia="Arial" w:hAnsi="Arial" w:cs="Arial"/>
          <w:b/>
          <w:sz w:val="20"/>
          <w:szCs w:val="20"/>
        </w:rPr>
        <w:t xml:space="preserve"> </w:t>
      </w:r>
    </w:p>
    <w:p w14:paraId="41346C05" w14:textId="77777777" w:rsidR="00B52419" w:rsidRDefault="00B52419" w:rsidP="00B52419">
      <w:pPr>
        <w:spacing w:line="360" w:lineRule="auto"/>
        <w:jc w:val="both"/>
        <w:rPr>
          <w:rFonts w:ascii="Arial" w:eastAsia="Arial" w:hAnsi="Arial" w:cs="Arial"/>
          <w:b/>
          <w:sz w:val="20"/>
          <w:szCs w:val="20"/>
        </w:rPr>
      </w:pPr>
      <w:r>
        <w:rPr>
          <w:rFonts w:ascii="Arial" w:eastAsia="Arial" w:hAnsi="Arial" w:cs="Arial"/>
          <w:b/>
          <w:sz w:val="20"/>
          <w:szCs w:val="20"/>
        </w:rPr>
        <w:lastRenderedPageBreak/>
        <w:t>Über AquaSoft</w:t>
      </w:r>
    </w:p>
    <w:p w14:paraId="1320E625" w14:textId="77777777" w:rsidR="00B52419" w:rsidRDefault="00B52419" w:rsidP="00B52419">
      <w:pPr>
        <w:spacing w:line="360" w:lineRule="auto"/>
        <w:jc w:val="both"/>
        <w:rPr>
          <w:rFonts w:ascii="Arial" w:eastAsia="Arial" w:hAnsi="Arial" w:cs="Arial"/>
          <w:sz w:val="20"/>
          <w:szCs w:val="20"/>
        </w:rPr>
      </w:pPr>
    </w:p>
    <w:p w14:paraId="7029C340" w14:textId="77777777" w:rsidR="00B52419" w:rsidRDefault="00B52419" w:rsidP="00B52419">
      <w:pPr>
        <w:spacing w:line="360" w:lineRule="auto"/>
        <w:jc w:val="both"/>
        <w:rPr>
          <w:rFonts w:ascii="Arial" w:eastAsia="Arial" w:hAnsi="Arial" w:cs="Arial"/>
          <w:color w:val="1155CC"/>
          <w:sz w:val="18"/>
          <w:szCs w:val="18"/>
          <w:u w:val="single"/>
        </w:rPr>
      </w:pPr>
      <w:r>
        <w:rPr>
          <w:rFonts w:ascii="Arial" w:eastAsia="Arial" w:hAnsi="Arial" w:cs="Arial"/>
          <w:sz w:val="18"/>
          <w:szCs w:val="18"/>
        </w:rPr>
        <w:t xml:space="preserve">Die Kernkompetenz der AquaSoft GmbH liegt in Tools zur Bearbeitung und Komposition digitaler Fotos. Kernprodukt ist die Animationssoftware für Foto- und Videoprojekte Vision. In den Versionen </w:t>
      </w:r>
      <w:proofErr w:type="spellStart"/>
      <w:r>
        <w:rPr>
          <w:rFonts w:ascii="Arial" w:eastAsia="Arial" w:hAnsi="Arial" w:cs="Arial"/>
          <w:sz w:val="18"/>
          <w:szCs w:val="18"/>
        </w:rPr>
        <w:t>Photo</w:t>
      </w:r>
      <w:proofErr w:type="spellEnd"/>
      <w:r>
        <w:rPr>
          <w:rFonts w:ascii="Arial" w:eastAsia="Arial" w:hAnsi="Arial" w:cs="Arial"/>
          <w:sz w:val="18"/>
          <w:szCs w:val="18"/>
        </w:rPr>
        <w:t xml:space="preserve"> Vision für Einsteiger und Video Vision für Fortgeschrittene ermöglicht AquaSoft Vision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DiaShow-Erweiterungen, -Updates, -Upgrades sowie neuen Software-Produkten rund um die </w:t>
      </w:r>
      <w:proofErr w:type="spellStart"/>
      <w:r>
        <w:rPr>
          <w:rFonts w:ascii="Arial" w:eastAsia="Arial" w:hAnsi="Arial" w:cs="Arial"/>
          <w:sz w:val="18"/>
          <w:szCs w:val="18"/>
        </w:rPr>
        <w:t>Fotowelt</w:t>
      </w:r>
      <w:proofErr w:type="spellEnd"/>
      <w:r>
        <w:rPr>
          <w:rFonts w:ascii="Arial" w:eastAsia="Arial" w:hAnsi="Arial" w:cs="Arial"/>
          <w:sz w:val="18"/>
          <w:szCs w:val="18"/>
        </w:rPr>
        <w:t xml:space="preserve"> und leisten persönlich Kundensupport. Mehr Informationen auf </w:t>
      </w:r>
      <w:hyperlink r:id="rId7">
        <w:r>
          <w:rPr>
            <w:rFonts w:ascii="Arial" w:eastAsia="Arial" w:hAnsi="Arial" w:cs="Arial"/>
            <w:color w:val="1155CC"/>
            <w:sz w:val="18"/>
            <w:szCs w:val="18"/>
            <w:u w:val="single"/>
          </w:rPr>
          <w:t>www.aquasoft.de</w:t>
        </w:r>
      </w:hyperlink>
    </w:p>
    <w:p w14:paraId="0D3455BB" w14:textId="77777777" w:rsidR="00B52419" w:rsidRDefault="00B52419" w:rsidP="00B52419">
      <w:pPr>
        <w:spacing w:line="360" w:lineRule="auto"/>
        <w:jc w:val="both"/>
        <w:rPr>
          <w:rFonts w:ascii="Arial" w:eastAsia="Arial" w:hAnsi="Arial" w:cs="Arial"/>
          <w:b/>
        </w:rPr>
      </w:pPr>
    </w:p>
    <w:sectPr w:rsidR="00B52419">
      <w:headerReference w:type="default" r:id="rId8"/>
      <w:footerReference w:type="even" r:id="rId9"/>
      <w:footerReference w:type="default" r:id="rId10"/>
      <w:pgSz w:w="11907" w:h="16840"/>
      <w:pgMar w:top="1985" w:right="3827"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239E" w14:textId="77777777" w:rsidR="00B6239C" w:rsidRDefault="00B6239C">
      <w:r>
        <w:separator/>
      </w:r>
    </w:p>
  </w:endnote>
  <w:endnote w:type="continuationSeparator" w:id="0">
    <w:p w14:paraId="3A700EF9" w14:textId="77777777" w:rsidR="00B6239C" w:rsidRDefault="00B6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623" w14:textId="77777777" w:rsidR="0088123F" w:rsidRDefault="00755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11AB7FA" w14:textId="77777777" w:rsidR="0088123F" w:rsidRDefault="0088123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03A" w14:textId="68E4721F" w:rsidR="0088123F" w:rsidRPr="00161C29" w:rsidRDefault="00755A91" w:rsidP="00161C29">
    <w:pPr>
      <w:pBdr>
        <w:top w:val="nil"/>
        <w:left w:val="nil"/>
        <w:bottom w:val="nil"/>
        <w:right w:val="nil"/>
        <w:between w:val="nil"/>
      </w:pBdr>
      <w:tabs>
        <w:tab w:val="center" w:pos="4536"/>
        <w:tab w:val="right" w:pos="9072"/>
        <w:tab w:val="right" w:pos="6465"/>
      </w:tabs>
      <w:jc w:val="center"/>
      <w:rPr>
        <w:color w:val="000000"/>
      </w:rPr>
    </w:pPr>
    <w:r>
      <w:rPr>
        <w:color w:val="000000"/>
      </w:rPr>
      <w:fldChar w:fldCharType="begin"/>
    </w:r>
    <w:r>
      <w:rPr>
        <w:color w:val="000000"/>
      </w:rPr>
      <w:instrText>PAGE</w:instrText>
    </w:r>
    <w:r>
      <w:rPr>
        <w:color w:val="000000"/>
      </w:rPr>
      <w:fldChar w:fldCharType="separate"/>
    </w:r>
    <w:r w:rsidR="00504906">
      <w:rPr>
        <w:noProof/>
        <w:color w:val="000000"/>
      </w:rPr>
      <w:t>1</w:t>
    </w:r>
    <w:r>
      <w:rPr>
        <w:color w:val="000000"/>
      </w:rPr>
      <w:fldChar w:fldCharType="end"/>
    </w:r>
    <w:r>
      <w:rPr>
        <w:noProof/>
      </w:rPr>
      <mc:AlternateContent>
        <mc:Choice Requires="wps">
          <w:drawing>
            <wp:anchor distT="0" distB="0" distL="114300" distR="114300" simplePos="0" relativeHeight="251659264" behindDoc="0" locked="0" layoutInCell="1" hidden="0" allowOverlap="1" wp14:anchorId="5068DBC7" wp14:editId="61C4453F">
              <wp:simplePos x="0" y="0"/>
              <wp:positionH relativeFrom="column">
                <wp:posOffset>4787900</wp:posOffset>
              </wp:positionH>
              <wp:positionV relativeFrom="paragraph">
                <wp:posOffset>-2616199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21B8C570"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a</w:t>
                          </w:r>
                          <w:r>
                            <w:rPr>
                              <w:rFonts w:ascii="Arial" w:eastAsia="Arial" w:hAnsi="Arial" w:cs="Arial"/>
                              <w:color w:val="000000"/>
                              <w:sz w:val="16"/>
                            </w:rPr>
                            <w:t>n</w:t>
                          </w:r>
                          <w:r w:rsidR="00755A91">
                            <w:rPr>
                              <w:rFonts w:ascii="Arial" w:eastAsia="Arial" w:hAnsi="Arial" w:cs="Arial"/>
                              <w:color w:val="000000"/>
                              <w:sz w:val="16"/>
                            </w:rPr>
                            <w:t xml:space="preserve"> La</w:t>
                          </w:r>
                          <w:r>
                            <w:rPr>
                              <w:rFonts w:ascii="Arial" w:eastAsia="Arial" w:hAnsi="Arial" w:cs="Arial"/>
                              <w:color w:val="000000"/>
                              <w:sz w:val="16"/>
                            </w:rPr>
                            <w:t>uer</w:t>
                          </w:r>
                          <w:r w:rsidR="00755A91">
                            <w:rPr>
                              <w:rFonts w:ascii="Arial" w:eastAsia="Arial" w:hAnsi="Arial" w:cs="Arial"/>
                              <w:color w:val="000000"/>
                              <w:sz w:val="16"/>
                            </w:rPr>
                            <w:t xml:space="preserve">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0C1C1A6B" w:rsidR="0088123F" w:rsidRDefault="00755A91">
                          <w:pPr>
                            <w:spacing w:line="200" w:lineRule="auto"/>
                            <w:jc w:val="both"/>
                            <w:textDirection w:val="btLr"/>
                          </w:pPr>
                          <w:r>
                            <w:rPr>
                              <w:rFonts w:ascii="Arial" w:eastAsia="Arial" w:hAnsi="Arial" w:cs="Arial"/>
                              <w:color w:val="000000"/>
                              <w:sz w:val="16"/>
                            </w:rPr>
                            <w:t xml:space="preserve">Tel.: +49 531 387 33 </w:t>
                          </w:r>
                          <w:r w:rsidR="0054113C">
                            <w:rPr>
                              <w:rFonts w:ascii="Arial" w:eastAsia="Arial" w:hAnsi="Arial" w:cs="Arial"/>
                              <w:color w:val="000000"/>
                              <w:sz w:val="16"/>
                            </w:rPr>
                            <w:t>18</w:t>
                          </w:r>
                        </w:p>
                        <w:p w14:paraId="0227D385" w14:textId="7419EA2B"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.la</w:t>
                          </w:r>
                          <w:r>
                            <w:rPr>
                              <w:rFonts w:ascii="Arial" w:eastAsia="Arial" w:hAnsi="Arial" w:cs="Arial"/>
                              <w:color w:val="000000"/>
                              <w:sz w:val="16"/>
                            </w:rPr>
                            <w:t>uer</w:t>
                          </w:r>
                          <w:r w:rsidR="00755A91">
                            <w:rPr>
                              <w:rFonts w:ascii="Arial" w:eastAsia="Arial" w:hAnsi="Arial" w:cs="Arial"/>
                              <w:color w:val="000000"/>
                              <w:sz w:val="16"/>
                            </w:rPr>
                            <w:t>@profil-marketing.com</w:t>
                          </w:r>
                        </w:p>
                      </w:txbxContent>
                    </wps:txbx>
                    <wps:bodyPr spcFirstLastPara="1" wrap="square" lIns="91425" tIns="91425" rIns="91425" bIns="91425" anchor="t" anchorCtr="0">
                      <a:noAutofit/>
                    </wps:bodyPr>
                  </wps:wsp>
                </a:graphicData>
              </a:graphic>
            </wp:anchor>
          </w:drawing>
        </mc:Choice>
        <mc:Fallback>
          <w:pict>
            <v:rect w14:anchorId="5068DBC7" id="Rechteck 1" o:spid="_x0000_s1026" style="position:absolute;left:0;text-align:left;margin-left:377pt;margin-top:-206pt;width:143.4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Gcw6wuMAAAASAQAADwAAAAAAAAAAAAAAAAAPBAAA&#13;&#10;ZHJzL2Rvd25yZXYueG1sUEsFBgAAAAAEAAQA8wAAAB8FAAAAAA==&#13;&#10;" filled="f" stroked="f">
              <v:textbox inset="2.53958mm,2.53958mm,2.53958mm,2.53958mm">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21B8C570"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a</w:t>
                    </w:r>
                    <w:r>
                      <w:rPr>
                        <w:rFonts w:ascii="Arial" w:eastAsia="Arial" w:hAnsi="Arial" w:cs="Arial"/>
                        <w:color w:val="000000"/>
                        <w:sz w:val="16"/>
                      </w:rPr>
                      <w:t>n</w:t>
                    </w:r>
                    <w:r w:rsidR="00755A91">
                      <w:rPr>
                        <w:rFonts w:ascii="Arial" w:eastAsia="Arial" w:hAnsi="Arial" w:cs="Arial"/>
                        <w:color w:val="000000"/>
                        <w:sz w:val="16"/>
                      </w:rPr>
                      <w:t xml:space="preserve"> La</w:t>
                    </w:r>
                    <w:r>
                      <w:rPr>
                        <w:rFonts w:ascii="Arial" w:eastAsia="Arial" w:hAnsi="Arial" w:cs="Arial"/>
                        <w:color w:val="000000"/>
                        <w:sz w:val="16"/>
                      </w:rPr>
                      <w:t>uer</w:t>
                    </w:r>
                    <w:r w:rsidR="00755A91">
                      <w:rPr>
                        <w:rFonts w:ascii="Arial" w:eastAsia="Arial" w:hAnsi="Arial" w:cs="Arial"/>
                        <w:color w:val="000000"/>
                        <w:sz w:val="16"/>
                      </w:rPr>
                      <w:t xml:space="preserve">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0C1C1A6B" w:rsidR="0088123F" w:rsidRDefault="00755A91">
                    <w:pPr>
                      <w:spacing w:line="200" w:lineRule="auto"/>
                      <w:jc w:val="both"/>
                      <w:textDirection w:val="btLr"/>
                    </w:pPr>
                    <w:r>
                      <w:rPr>
                        <w:rFonts w:ascii="Arial" w:eastAsia="Arial" w:hAnsi="Arial" w:cs="Arial"/>
                        <w:color w:val="000000"/>
                        <w:sz w:val="16"/>
                      </w:rPr>
                      <w:t xml:space="preserve">Tel.: +49 531 387 33 </w:t>
                    </w:r>
                    <w:r w:rsidR="0054113C">
                      <w:rPr>
                        <w:rFonts w:ascii="Arial" w:eastAsia="Arial" w:hAnsi="Arial" w:cs="Arial"/>
                        <w:color w:val="000000"/>
                        <w:sz w:val="16"/>
                      </w:rPr>
                      <w:t>18</w:t>
                    </w:r>
                  </w:p>
                  <w:p w14:paraId="0227D385" w14:textId="7419EA2B"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.la</w:t>
                    </w:r>
                    <w:r>
                      <w:rPr>
                        <w:rFonts w:ascii="Arial" w:eastAsia="Arial" w:hAnsi="Arial" w:cs="Arial"/>
                        <w:color w:val="000000"/>
                        <w:sz w:val="16"/>
                      </w:rPr>
                      <w:t>uer</w:t>
                    </w:r>
                    <w:r w:rsidR="00755A91">
                      <w:rPr>
                        <w:rFonts w:ascii="Arial" w:eastAsia="Arial" w:hAnsi="Arial" w:cs="Arial"/>
                        <w:color w:val="000000"/>
                        <w:sz w:val="16"/>
                      </w:rPr>
                      <w:t>@profil-marketing.com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D959" w14:textId="77777777" w:rsidR="00B6239C" w:rsidRDefault="00B6239C">
      <w:r>
        <w:separator/>
      </w:r>
    </w:p>
  </w:footnote>
  <w:footnote w:type="continuationSeparator" w:id="0">
    <w:p w14:paraId="21B8460A" w14:textId="77777777" w:rsidR="00B6239C" w:rsidRDefault="00B6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1AC6" w14:textId="77777777" w:rsidR="0088123F" w:rsidRDefault="00755A91">
    <w:pPr>
      <w:ind w:right="-2597"/>
      <w:rPr>
        <w:rFonts w:ascii="Arial" w:eastAsia="Arial" w:hAnsi="Arial" w:cs="Arial"/>
        <w:b/>
        <w:sz w:val="36"/>
        <w:szCs w:val="36"/>
      </w:rPr>
    </w:pPr>
    <w:r>
      <w:rPr>
        <w:noProof/>
      </w:rPr>
      <w:drawing>
        <wp:anchor distT="0" distB="0" distL="114300" distR="114300" simplePos="0" relativeHeight="251658240" behindDoc="0" locked="0" layoutInCell="1" hidden="0" allowOverlap="1" wp14:anchorId="5E127F1F" wp14:editId="06A3AE78">
          <wp:simplePos x="0" y="0"/>
          <wp:positionH relativeFrom="column">
            <wp:posOffset>4022353</wp:posOffset>
          </wp:positionH>
          <wp:positionV relativeFrom="paragraph">
            <wp:posOffset>-10794</wp:posOffset>
          </wp:positionV>
          <wp:extent cx="2468880" cy="723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0" cy="723265"/>
                  </a:xfrm>
                  <a:prstGeom prst="rect">
                    <a:avLst/>
                  </a:prstGeom>
                  <a:ln/>
                </pic:spPr>
              </pic:pic>
            </a:graphicData>
          </a:graphic>
        </wp:anchor>
      </w:drawing>
    </w:r>
  </w:p>
  <w:p w14:paraId="0621EB09" w14:textId="77777777" w:rsidR="0088123F" w:rsidRDefault="00755A91">
    <w:pPr>
      <w:ind w:right="-3022"/>
      <w:rPr>
        <w:rFonts w:ascii="Verdana" w:eastAsia="Verdana" w:hAnsi="Verdana" w:cs="Verdana"/>
        <w:sz w:val="34"/>
        <w:szCs w:val="34"/>
      </w:rPr>
    </w:pPr>
    <w:r>
      <w:rPr>
        <w:rFonts w:ascii="Verdana" w:eastAsia="Verdana" w:hAnsi="Verdana" w:cs="Verdana"/>
        <w:b/>
        <w:sz w:val="34"/>
        <w:szCs w:val="3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3F"/>
    <w:rsid w:val="00014DE4"/>
    <w:rsid w:val="000342FB"/>
    <w:rsid w:val="00161C29"/>
    <w:rsid w:val="00504906"/>
    <w:rsid w:val="0054113C"/>
    <w:rsid w:val="00755A91"/>
    <w:rsid w:val="0088123F"/>
    <w:rsid w:val="00902C35"/>
    <w:rsid w:val="00B52419"/>
    <w:rsid w:val="00B6239C"/>
    <w:rsid w:val="00C95B95"/>
    <w:rsid w:val="00E9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666BA9"/>
  <w15:docId w15:val="{992FCFD8-86A1-4345-90FD-12DA0F7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04906"/>
    <w:pPr>
      <w:tabs>
        <w:tab w:val="center" w:pos="4536"/>
        <w:tab w:val="right" w:pos="9072"/>
      </w:tabs>
    </w:pPr>
  </w:style>
  <w:style w:type="character" w:customStyle="1" w:styleId="KopfzeileZchn">
    <w:name w:val="Kopfzeile Zchn"/>
    <w:basedOn w:val="Absatz-Standardschriftart"/>
    <w:link w:val="Kopfzeile"/>
    <w:uiPriority w:val="99"/>
    <w:rsid w:val="00504906"/>
  </w:style>
  <w:style w:type="paragraph" w:styleId="Fuzeile">
    <w:name w:val="footer"/>
    <w:basedOn w:val="Standard"/>
    <w:link w:val="FuzeileZchn"/>
    <w:uiPriority w:val="99"/>
    <w:unhideWhenUsed/>
    <w:rsid w:val="00504906"/>
    <w:pPr>
      <w:tabs>
        <w:tab w:val="center" w:pos="4536"/>
        <w:tab w:val="right" w:pos="9072"/>
      </w:tabs>
    </w:pPr>
  </w:style>
  <w:style w:type="character" w:customStyle="1" w:styleId="FuzeileZchn">
    <w:name w:val="Fußzeile Zchn"/>
    <w:basedOn w:val="Absatz-Standardschriftart"/>
    <w:link w:val="Fuzeile"/>
    <w:uiPriority w:val="99"/>
    <w:rsid w:val="00504906"/>
  </w:style>
  <w:style w:type="character" w:styleId="Hyperlink">
    <w:name w:val="Hyperlink"/>
    <w:basedOn w:val="Absatz-Standardschriftart"/>
    <w:uiPriority w:val="99"/>
    <w:unhideWhenUsed/>
    <w:rsid w:val="00161C29"/>
    <w:rPr>
      <w:color w:val="0000FF" w:themeColor="hyperlink"/>
      <w:u w:val="single"/>
    </w:rPr>
  </w:style>
  <w:style w:type="character" w:styleId="NichtaufgelsteErwhnung">
    <w:name w:val="Unresolved Mention"/>
    <w:basedOn w:val="Absatz-Standardschriftart"/>
    <w:uiPriority w:val="99"/>
    <w:semiHidden/>
    <w:unhideWhenUsed/>
    <w:rsid w:val="001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quaso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soft.de/youdesign/photo-boo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2022-07-07T07:55:00Z</dcterms:created>
  <dcterms:modified xsi:type="dcterms:W3CDTF">2022-07-07T07:55:00Z</dcterms:modified>
</cp:coreProperties>
</file>