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ED48" w14:textId="450688E7" w:rsidR="00FE061A" w:rsidRPr="003A113F" w:rsidRDefault="00C75EAE" w:rsidP="00051B7D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Sommer</w:t>
      </w:r>
      <w:r w:rsidR="00051B7D">
        <w:rPr>
          <w:rFonts w:ascii="Verdana" w:hAnsi="Verdana"/>
          <w:b/>
          <w:color w:val="000000" w:themeColor="text1"/>
        </w:rPr>
        <w:t>frische</w:t>
      </w:r>
      <w:r>
        <w:rPr>
          <w:rFonts w:ascii="Verdana" w:hAnsi="Verdana"/>
          <w:b/>
          <w:color w:val="000000" w:themeColor="text1"/>
        </w:rPr>
        <w:t xml:space="preserve"> auf dem Balkon</w:t>
      </w:r>
      <w:r w:rsidR="00D80DCE">
        <w:rPr>
          <w:rFonts w:ascii="Verdana" w:hAnsi="Verdana"/>
          <w:b/>
          <w:color w:val="000000" w:themeColor="text1"/>
        </w:rPr>
        <w:t xml:space="preserve"> - </w:t>
      </w:r>
      <w:r w:rsidR="00051B7D">
        <w:rPr>
          <w:rFonts w:ascii="Verdana" w:hAnsi="Verdana"/>
          <w:b/>
          <w:color w:val="000000" w:themeColor="text1"/>
        </w:rPr>
        <w:t xml:space="preserve">mit </w:t>
      </w:r>
      <w:r w:rsidR="00E51053">
        <w:rPr>
          <w:rFonts w:ascii="Verdana" w:hAnsi="Verdana"/>
          <w:b/>
          <w:color w:val="000000" w:themeColor="text1"/>
        </w:rPr>
        <w:t>P</w:t>
      </w:r>
      <w:r>
        <w:rPr>
          <w:rFonts w:ascii="Verdana" w:hAnsi="Verdana"/>
          <w:b/>
          <w:color w:val="000000" w:themeColor="text1"/>
        </w:rPr>
        <w:t>lissees</w:t>
      </w:r>
      <w:r w:rsidR="00E51053">
        <w:rPr>
          <w:rFonts w:ascii="Verdana" w:hAnsi="Verdana"/>
          <w:b/>
          <w:color w:val="000000" w:themeColor="text1"/>
        </w:rPr>
        <w:t xml:space="preserve"> von Lumon</w:t>
      </w:r>
    </w:p>
    <w:p w14:paraId="493E91A7" w14:textId="1F17E5E9" w:rsidR="00FE061A" w:rsidRPr="00E51053" w:rsidRDefault="00C75EAE" w:rsidP="00FE061A">
      <w:pPr>
        <w:spacing w:before="240" w:after="240" w:line="360" w:lineRule="auto"/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>Schattenspender und Sichtschutz</w:t>
      </w:r>
      <w:r w:rsidR="00E51053">
        <w:rPr>
          <w:rFonts w:ascii="Verdana" w:hAnsi="Verdana"/>
          <w:i/>
          <w:color w:val="000000" w:themeColor="text1"/>
          <w:sz w:val="22"/>
          <w:szCs w:val="22"/>
        </w:rPr>
        <w:t xml:space="preserve"> in einem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: </w:t>
      </w:r>
      <w:r w:rsidR="00E51053">
        <w:rPr>
          <w:rFonts w:ascii="Verdana" w:hAnsi="Verdana"/>
          <w:i/>
          <w:color w:val="000000" w:themeColor="text1"/>
          <w:sz w:val="22"/>
          <w:szCs w:val="22"/>
        </w:rPr>
        <w:t>Sonnenschutzp</w:t>
      </w:r>
      <w:r w:rsidR="00FE061A">
        <w:rPr>
          <w:rFonts w:ascii="Verdana" w:hAnsi="Verdana"/>
          <w:i/>
          <w:color w:val="000000" w:themeColor="text1"/>
          <w:sz w:val="22"/>
          <w:szCs w:val="22"/>
        </w:rPr>
        <w:t xml:space="preserve">lissees </w:t>
      </w:r>
      <w:r w:rsidR="00E51053">
        <w:rPr>
          <w:rFonts w:ascii="Verdana" w:hAnsi="Verdana"/>
          <w:i/>
          <w:color w:val="000000" w:themeColor="text1"/>
          <w:sz w:val="22"/>
          <w:szCs w:val="22"/>
        </w:rPr>
        <w:t>optimiere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n den Komfort auf verglasten </w:t>
      </w:r>
      <w:r w:rsidR="007E05B1">
        <w:rPr>
          <w:rFonts w:ascii="Verdana" w:hAnsi="Verdana"/>
          <w:i/>
          <w:color w:val="000000" w:themeColor="text1"/>
          <w:sz w:val="22"/>
          <w:szCs w:val="22"/>
        </w:rPr>
        <w:t>Balkonen</w:t>
      </w:r>
    </w:p>
    <w:p w14:paraId="2EE7ABCA" w14:textId="02F91BB5" w:rsidR="005D3050" w:rsidRPr="00E51053" w:rsidRDefault="00D576E4" w:rsidP="00A865F4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FE061A">
        <w:rPr>
          <w:rFonts w:ascii="Verdana" w:hAnsi="Verdana"/>
          <w:sz w:val="22"/>
          <w:szCs w:val="22"/>
        </w:rPr>
        <w:t>Jun</w:t>
      </w:r>
      <w:r w:rsidR="00C5644E">
        <w:rPr>
          <w:rFonts w:ascii="Verdana" w:hAnsi="Verdana"/>
          <w:sz w:val="22"/>
          <w:szCs w:val="22"/>
        </w:rPr>
        <w:t>i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</w:t>
      </w:r>
      <w:r w:rsidR="00D1236D">
        <w:rPr>
          <w:rFonts w:ascii="Verdana" w:hAnsi="Verdana"/>
          <w:sz w:val="22"/>
          <w:szCs w:val="22"/>
        </w:rPr>
        <w:t>–</w:t>
      </w:r>
      <w:r w:rsidR="00C75EAE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75EAE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Balkonverglasungen </w:t>
      </w:r>
      <w:r w:rsidR="00051B7D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von Lumon </w:t>
      </w:r>
      <w:r w:rsidR="00C75EAE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schützen vor Lärm, </w:t>
      </w:r>
      <w:r w:rsidR="00A7758C">
        <w:rPr>
          <w:rFonts w:ascii="Verdana" w:hAnsi="Verdana"/>
          <w:b/>
          <w:color w:val="000000" w:themeColor="text1"/>
          <w:sz w:val="22"/>
          <w:szCs w:val="22"/>
        </w:rPr>
        <w:t xml:space="preserve">Kälte, </w:t>
      </w:r>
      <w:r w:rsidR="00C75EAE" w:rsidRPr="00E51053">
        <w:rPr>
          <w:rFonts w:ascii="Verdana" w:hAnsi="Verdana"/>
          <w:b/>
          <w:color w:val="000000" w:themeColor="text1"/>
          <w:sz w:val="22"/>
          <w:szCs w:val="22"/>
        </w:rPr>
        <w:t>Wind und Regen – und mit maßgeschneiderten Sonnenschutzplissees auch vor Hitze und neugierigen Blicken. Zu</w:t>
      </w:r>
      <w:r w:rsidR="00D80DCE">
        <w:rPr>
          <w:rFonts w:ascii="Verdana" w:hAnsi="Verdana"/>
          <w:b/>
          <w:color w:val="000000" w:themeColor="text1"/>
          <w:sz w:val="22"/>
          <w:szCs w:val="22"/>
        </w:rPr>
        <w:t>sätzlich</w:t>
      </w:r>
      <w:r w:rsidR="00C75EAE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7758C">
        <w:rPr>
          <w:rFonts w:ascii="Verdana" w:hAnsi="Verdana"/>
          <w:b/>
          <w:color w:val="000000" w:themeColor="text1"/>
          <w:sz w:val="22"/>
          <w:szCs w:val="22"/>
        </w:rPr>
        <w:t>werden</w:t>
      </w:r>
      <w:r w:rsidR="005719D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C75EAE" w:rsidRPr="00E51053">
        <w:rPr>
          <w:rFonts w:ascii="Verdana" w:hAnsi="Verdana"/>
          <w:b/>
          <w:color w:val="000000" w:themeColor="text1"/>
          <w:sz w:val="22"/>
          <w:szCs w:val="22"/>
        </w:rPr>
        <w:t>Akustik und Schalldämmung</w:t>
      </w:r>
      <w:r w:rsidR="00A7758C">
        <w:rPr>
          <w:rFonts w:ascii="Verdana" w:hAnsi="Verdana"/>
          <w:b/>
          <w:color w:val="000000" w:themeColor="text1"/>
          <w:sz w:val="22"/>
          <w:szCs w:val="22"/>
        </w:rPr>
        <w:t xml:space="preserve"> verbessert</w:t>
      </w:r>
      <w:r w:rsidR="00051B7D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E51053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Gerade in eng bebauten </w:t>
      </w:r>
      <w:r w:rsidR="00DF6C45">
        <w:rPr>
          <w:rFonts w:ascii="Verdana" w:hAnsi="Verdana"/>
          <w:b/>
          <w:color w:val="000000" w:themeColor="text1"/>
          <w:sz w:val="22"/>
          <w:szCs w:val="22"/>
        </w:rPr>
        <w:t>G</w:t>
      </w:r>
      <w:r w:rsidR="00E51053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ebieten </w:t>
      </w:r>
      <w:r w:rsidR="00A7758C">
        <w:rPr>
          <w:rFonts w:ascii="Verdana" w:hAnsi="Verdana"/>
          <w:b/>
          <w:color w:val="000000" w:themeColor="text1"/>
          <w:sz w:val="22"/>
          <w:szCs w:val="22"/>
        </w:rPr>
        <w:t>wird</w:t>
      </w:r>
      <w:r w:rsidR="00E51053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 so der Wohnkomfort</w:t>
      </w:r>
      <w:r w:rsidR="005719DD">
        <w:rPr>
          <w:rFonts w:ascii="Verdana" w:hAnsi="Verdana"/>
          <w:b/>
          <w:color w:val="000000" w:themeColor="text1"/>
          <w:sz w:val="22"/>
          <w:szCs w:val="22"/>
        </w:rPr>
        <w:t xml:space="preserve"> noch einmal </w:t>
      </w:r>
      <w:r w:rsidR="00DF6C45">
        <w:rPr>
          <w:rFonts w:ascii="Verdana" w:hAnsi="Verdana"/>
          <w:b/>
          <w:color w:val="000000" w:themeColor="text1"/>
          <w:sz w:val="22"/>
          <w:szCs w:val="22"/>
        </w:rPr>
        <w:t>deutlich</w:t>
      </w:r>
      <w:r w:rsidR="00E51053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A7758C">
        <w:rPr>
          <w:rFonts w:ascii="Verdana" w:hAnsi="Verdana"/>
          <w:b/>
          <w:color w:val="000000" w:themeColor="text1"/>
          <w:sz w:val="22"/>
          <w:szCs w:val="22"/>
        </w:rPr>
        <w:t>ge</w:t>
      </w:r>
      <w:r w:rsidR="00E51053" w:rsidRPr="00E51053">
        <w:rPr>
          <w:rFonts w:ascii="Verdana" w:hAnsi="Verdana"/>
          <w:b/>
          <w:color w:val="000000" w:themeColor="text1"/>
          <w:sz w:val="22"/>
          <w:szCs w:val="22"/>
        </w:rPr>
        <w:t>steiger</w:t>
      </w:r>
      <w:r w:rsidR="00A7758C">
        <w:rPr>
          <w:rFonts w:ascii="Verdana" w:hAnsi="Verdana"/>
          <w:b/>
          <w:color w:val="000000" w:themeColor="text1"/>
          <w:sz w:val="22"/>
          <w:szCs w:val="22"/>
        </w:rPr>
        <w:t>t</w:t>
      </w:r>
      <w:r w:rsidR="00E51053" w:rsidRPr="00E51053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C75EAE" w:rsidRPr="00E5105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E51053" w:rsidRPr="00E51053">
        <w:rPr>
          <w:rFonts w:ascii="Verdana" w:hAnsi="Verdana"/>
          <w:b/>
          <w:sz w:val="22"/>
          <w:szCs w:val="22"/>
        </w:rPr>
        <w:t>Pliss</w:t>
      </w:r>
      <w:r w:rsidR="00D80DCE">
        <w:rPr>
          <w:rFonts w:ascii="Verdana" w:hAnsi="Verdana"/>
          <w:b/>
          <w:sz w:val="22"/>
          <w:szCs w:val="22"/>
        </w:rPr>
        <w:t>e</w:t>
      </w:r>
      <w:r w:rsidR="00E51053" w:rsidRPr="00E51053">
        <w:rPr>
          <w:rFonts w:ascii="Verdana" w:hAnsi="Verdana"/>
          <w:b/>
          <w:sz w:val="22"/>
          <w:szCs w:val="22"/>
        </w:rPr>
        <w:t>es</w:t>
      </w:r>
      <w:r w:rsidR="00D80DCE">
        <w:rPr>
          <w:rFonts w:ascii="Verdana" w:hAnsi="Verdana"/>
          <w:b/>
          <w:sz w:val="22"/>
          <w:szCs w:val="22"/>
        </w:rPr>
        <w:t xml:space="preserve"> von Lumon</w:t>
      </w:r>
      <w:r w:rsidR="00E51053" w:rsidRPr="00E51053">
        <w:rPr>
          <w:rFonts w:ascii="Verdana" w:hAnsi="Verdana"/>
          <w:b/>
          <w:sz w:val="22"/>
          <w:szCs w:val="22"/>
        </w:rPr>
        <w:t xml:space="preserve"> </w:t>
      </w:r>
      <w:r w:rsidR="00A7758C">
        <w:rPr>
          <w:rFonts w:ascii="Verdana" w:hAnsi="Verdana"/>
          <w:b/>
          <w:sz w:val="22"/>
          <w:szCs w:val="22"/>
        </w:rPr>
        <w:t xml:space="preserve">lassen sich </w:t>
      </w:r>
      <w:r w:rsidR="00E51053" w:rsidRPr="00E51053">
        <w:rPr>
          <w:rFonts w:ascii="Verdana" w:hAnsi="Verdana"/>
          <w:b/>
          <w:sz w:val="22"/>
          <w:szCs w:val="22"/>
        </w:rPr>
        <w:t>unkompliziert nach</w:t>
      </w:r>
      <w:r w:rsidR="00A7758C">
        <w:rPr>
          <w:rFonts w:ascii="Verdana" w:hAnsi="Verdana"/>
          <w:b/>
          <w:sz w:val="22"/>
          <w:szCs w:val="22"/>
        </w:rPr>
        <w:t>rüsten</w:t>
      </w:r>
      <w:r w:rsidR="00E51053">
        <w:rPr>
          <w:rFonts w:ascii="Verdana" w:hAnsi="Verdana"/>
          <w:b/>
          <w:sz w:val="22"/>
          <w:szCs w:val="22"/>
        </w:rPr>
        <w:t>:</w:t>
      </w:r>
      <w:r w:rsidR="00FE061A" w:rsidRPr="00E51053">
        <w:rPr>
          <w:rFonts w:ascii="Verdana" w:hAnsi="Verdana"/>
          <w:b/>
          <w:sz w:val="22"/>
          <w:szCs w:val="22"/>
        </w:rPr>
        <w:t xml:space="preserve"> </w:t>
      </w:r>
      <w:r w:rsidR="00E51053" w:rsidRPr="00E51053">
        <w:rPr>
          <w:rFonts w:ascii="Verdana" w:hAnsi="Verdana"/>
          <w:b/>
          <w:sz w:val="22"/>
          <w:szCs w:val="22"/>
        </w:rPr>
        <w:t xml:space="preserve">Dank </w:t>
      </w:r>
      <w:r w:rsidR="00D80DCE">
        <w:rPr>
          <w:rFonts w:ascii="Verdana" w:hAnsi="Verdana"/>
          <w:b/>
          <w:sz w:val="22"/>
          <w:szCs w:val="22"/>
        </w:rPr>
        <w:t>ein</w:t>
      </w:r>
      <w:r w:rsidR="00E51053" w:rsidRPr="00E51053">
        <w:rPr>
          <w:rFonts w:ascii="Verdana" w:hAnsi="Verdana"/>
          <w:b/>
          <w:sz w:val="22"/>
          <w:szCs w:val="22"/>
        </w:rPr>
        <w:t xml:space="preserve">es </w:t>
      </w:r>
      <w:r w:rsidR="00E51053">
        <w:rPr>
          <w:rFonts w:ascii="Verdana" w:hAnsi="Verdana"/>
          <w:b/>
          <w:sz w:val="22"/>
          <w:szCs w:val="22"/>
        </w:rPr>
        <w:t>speziellen</w:t>
      </w:r>
      <w:r w:rsidR="00E51053" w:rsidRPr="00E51053">
        <w:rPr>
          <w:rFonts w:ascii="Verdana" w:hAnsi="Verdana"/>
          <w:b/>
          <w:sz w:val="22"/>
          <w:szCs w:val="22"/>
        </w:rPr>
        <w:t xml:space="preserve"> </w:t>
      </w:r>
      <w:r w:rsidR="00FE061A" w:rsidRPr="00E51053">
        <w:rPr>
          <w:rFonts w:ascii="Verdana" w:hAnsi="Verdana"/>
          <w:b/>
          <w:sz w:val="22"/>
          <w:szCs w:val="22"/>
        </w:rPr>
        <w:t>Befestigungsmechanismus werden die Schattenspender einfach direkt am Verglasungsprofil angebracht – separate Halterungen werden nicht benötigt.</w:t>
      </w:r>
    </w:p>
    <w:p w14:paraId="105DBD9F" w14:textId="7B1B6CEF" w:rsidR="00E51053" w:rsidRDefault="00A7758C" w:rsidP="00FE061A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Gerade im Sommer kann es auf dem Balkon schnell zu heiß werden. Zudem blendet vielleicht a</w:t>
      </w:r>
      <w:r w:rsidR="005719DD">
        <w:rPr>
          <w:rFonts w:ascii="Verdana" w:hAnsi="Verdana"/>
          <w:sz w:val="22"/>
          <w:szCs w:val="22"/>
        </w:rPr>
        <w:t xml:space="preserve">uf der einen Seite die Sonne, </w:t>
      </w:r>
      <w:r>
        <w:rPr>
          <w:rFonts w:ascii="Verdana" w:hAnsi="Verdana"/>
          <w:sz w:val="22"/>
          <w:szCs w:val="22"/>
        </w:rPr>
        <w:t xml:space="preserve">während es </w:t>
      </w:r>
      <w:r w:rsidR="005719DD">
        <w:rPr>
          <w:rFonts w:ascii="Verdana" w:hAnsi="Verdana"/>
          <w:sz w:val="22"/>
          <w:szCs w:val="22"/>
        </w:rPr>
        <w:t xml:space="preserve">auf der anderen </w:t>
      </w:r>
      <w:r>
        <w:rPr>
          <w:rFonts w:ascii="Verdana" w:hAnsi="Verdana"/>
          <w:sz w:val="22"/>
          <w:szCs w:val="22"/>
        </w:rPr>
        <w:t>schattig ist</w:t>
      </w:r>
      <w:r w:rsidR="005719DD">
        <w:rPr>
          <w:rFonts w:ascii="Verdana" w:hAnsi="Verdana"/>
          <w:sz w:val="22"/>
          <w:szCs w:val="22"/>
        </w:rPr>
        <w:t>. Damit Bewohner ihre Balkone</w:t>
      </w:r>
      <w:r>
        <w:rPr>
          <w:rFonts w:ascii="Verdana" w:hAnsi="Verdana"/>
          <w:sz w:val="22"/>
          <w:szCs w:val="22"/>
        </w:rPr>
        <w:t xml:space="preserve"> optimal</w:t>
      </w:r>
      <w:r w:rsidR="005719DD">
        <w:rPr>
          <w:rFonts w:ascii="Verdana" w:hAnsi="Verdana"/>
          <w:sz w:val="22"/>
          <w:szCs w:val="22"/>
        </w:rPr>
        <w:t xml:space="preserve"> nutzen können, hat Lumon sowohl die Verglasungssysteme als auch die Beschattungen </w:t>
      </w:r>
      <w:r>
        <w:rPr>
          <w:rFonts w:ascii="Verdana" w:hAnsi="Verdana"/>
          <w:sz w:val="22"/>
          <w:szCs w:val="22"/>
        </w:rPr>
        <w:t>besonders variabel designt</w:t>
      </w:r>
      <w:r w:rsidR="00933EAF">
        <w:rPr>
          <w:rFonts w:ascii="Verdana" w:hAnsi="Verdana"/>
          <w:sz w:val="22"/>
          <w:szCs w:val="22"/>
        </w:rPr>
        <w:t>.</w:t>
      </w:r>
      <w:r w:rsidR="005719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</w:t>
      </w:r>
      <w:r w:rsidR="00D80DCE">
        <w:rPr>
          <w:rFonts w:ascii="Verdana" w:hAnsi="Verdana"/>
          <w:sz w:val="22"/>
          <w:szCs w:val="22"/>
        </w:rPr>
        <w:t xml:space="preserve">edes </w:t>
      </w:r>
      <w:r w:rsidR="00DF6C45">
        <w:rPr>
          <w:rFonts w:ascii="Verdana" w:hAnsi="Verdana"/>
          <w:sz w:val="22"/>
          <w:szCs w:val="22"/>
        </w:rPr>
        <w:t>Plissee</w:t>
      </w:r>
      <w:r>
        <w:rPr>
          <w:rFonts w:ascii="Verdana" w:hAnsi="Verdana"/>
          <w:sz w:val="22"/>
          <w:szCs w:val="22"/>
        </w:rPr>
        <w:t xml:space="preserve"> entsteht</w:t>
      </w:r>
      <w:r w:rsidR="00D80DCE">
        <w:rPr>
          <w:rFonts w:ascii="Verdana" w:hAnsi="Verdana"/>
          <w:sz w:val="22"/>
          <w:szCs w:val="22"/>
        </w:rPr>
        <w:t xml:space="preserve"> nach Maß</w:t>
      </w:r>
      <w:r w:rsidR="00623CD4">
        <w:rPr>
          <w:rFonts w:ascii="Verdana" w:hAnsi="Verdana"/>
          <w:sz w:val="22"/>
          <w:szCs w:val="22"/>
        </w:rPr>
        <w:t xml:space="preserve"> und wird</w:t>
      </w:r>
      <w:r w:rsidR="00D80DC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exakt</w:t>
      </w:r>
      <w:r w:rsidR="00D80DCE">
        <w:rPr>
          <w:rFonts w:ascii="Verdana" w:hAnsi="Verdana"/>
          <w:sz w:val="22"/>
          <w:szCs w:val="22"/>
        </w:rPr>
        <w:t xml:space="preserve"> an die Glasscheiben angepasst</w:t>
      </w:r>
      <w:r w:rsidR="00DF6C45">
        <w:rPr>
          <w:rFonts w:ascii="Verdana" w:hAnsi="Verdana"/>
          <w:sz w:val="22"/>
          <w:szCs w:val="22"/>
        </w:rPr>
        <w:t>.</w:t>
      </w:r>
      <w:r w:rsidR="00CC61F3">
        <w:rPr>
          <w:rFonts w:ascii="Verdana" w:hAnsi="Verdana"/>
          <w:sz w:val="22"/>
          <w:szCs w:val="22"/>
        </w:rPr>
        <w:t xml:space="preserve"> </w:t>
      </w:r>
      <w:r w:rsidR="00D80DCE">
        <w:rPr>
          <w:rFonts w:ascii="Verdana" w:hAnsi="Verdana"/>
          <w:sz w:val="22"/>
          <w:szCs w:val="22"/>
        </w:rPr>
        <w:t xml:space="preserve">Daher </w:t>
      </w:r>
      <w:r w:rsidR="00DF6C45">
        <w:rPr>
          <w:rFonts w:ascii="Verdana" w:hAnsi="Verdana"/>
          <w:sz w:val="22"/>
          <w:szCs w:val="22"/>
        </w:rPr>
        <w:t xml:space="preserve">bleiben die Verglasungen </w:t>
      </w:r>
      <w:r w:rsidR="005719DD">
        <w:rPr>
          <w:rFonts w:ascii="Verdana" w:hAnsi="Verdana"/>
          <w:sz w:val="22"/>
          <w:szCs w:val="22"/>
        </w:rPr>
        <w:t>so</w:t>
      </w:r>
      <w:r w:rsidR="00DF6C45">
        <w:rPr>
          <w:rFonts w:ascii="Verdana" w:hAnsi="Verdana"/>
          <w:sz w:val="22"/>
          <w:szCs w:val="22"/>
        </w:rPr>
        <w:t xml:space="preserve"> beweglich wie zuvor</w:t>
      </w:r>
      <w:r w:rsidR="005719DD">
        <w:rPr>
          <w:rFonts w:ascii="Verdana" w:hAnsi="Verdana"/>
          <w:sz w:val="22"/>
          <w:szCs w:val="22"/>
        </w:rPr>
        <w:t>,</w:t>
      </w:r>
      <w:r w:rsidR="00CC61F3">
        <w:rPr>
          <w:rFonts w:ascii="Verdana" w:hAnsi="Verdana"/>
          <w:sz w:val="22"/>
          <w:szCs w:val="22"/>
        </w:rPr>
        <w:t xml:space="preserve"> </w:t>
      </w:r>
      <w:r w:rsidR="005719DD">
        <w:rPr>
          <w:rFonts w:ascii="Verdana" w:hAnsi="Verdana"/>
          <w:sz w:val="22"/>
          <w:szCs w:val="22"/>
        </w:rPr>
        <w:t>Glass</w:t>
      </w:r>
      <w:r w:rsidR="00D80DCE">
        <w:rPr>
          <w:rFonts w:ascii="Verdana" w:hAnsi="Verdana"/>
          <w:sz w:val="22"/>
          <w:szCs w:val="22"/>
        </w:rPr>
        <w:t xml:space="preserve">cheibe und </w:t>
      </w:r>
      <w:r w:rsidR="005719DD">
        <w:rPr>
          <w:rFonts w:ascii="Verdana" w:hAnsi="Verdana"/>
          <w:sz w:val="22"/>
          <w:szCs w:val="22"/>
        </w:rPr>
        <w:t>Stoffjalousie</w:t>
      </w:r>
      <w:r w:rsidR="00D80DCE">
        <w:rPr>
          <w:rFonts w:ascii="Verdana" w:hAnsi="Verdana"/>
          <w:sz w:val="22"/>
          <w:szCs w:val="22"/>
        </w:rPr>
        <w:t xml:space="preserve"> </w:t>
      </w:r>
      <w:r w:rsidR="005719DD">
        <w:rPr>
          <w:rFonts w:ascii="Verdana" w:hAnsi="Verdana"/>
          <w:sz w:val="22"/>
          <w:szCs w:val="22"/>
        </w:rPr>
        <w:t xml:space="preserve">werden </w:t>
      </w:r>
      <w:r w:rsidR="00CC61F3">
        <w:rPr>
          <w:rFonts w:ascii="Verdana" w:hAnsi="Verdana"/>
          <w:sz w:val="22"/>
          <w:szCs w:val="22"/>
        </w:rPr>
        <w:t>gemeinsam in einem Vorgang geöffnet bzw. geschlossen.</w:t>
      </w:r>
      <w:r w:rsidR="005719DD">
        <w:rPr>
          <w:rFonts w:ascii="Verdana" w:hAnsi="Verdana"/>
          <w:sz w:val="22"/>
          <w:szCs w:val="22"/>
        </w:rPr>
        <w:t xml:space="preserve"> </w:t>
      </w:r>
      <w:r w:rsidR="00CC61F3">
        <w:rPr>
          <w:rFonts w:ascii="Verdana" w:hAnsi="Verdana"/>
          <w:sz w:val="22"/>
          <w:szCs w:val="22"/>
        </w:rPr>
        <w:t xml:space="preserve">Dank ihrer Ziehharmonika-Struktur legen sich die Plissees beim Öffnen </w:t>
      </w:r>
      <w:r w:rsidR="005719DD">
        <w:rPr>
          <w:rFonts w:ascii="Verdana" w:hAnsi="Verdana"/>
          <w:sz w:val="22"/>
          <w:szCs w:val="22"/>
        </w:rPr>
        <w:t xml:space="preserve">klein </w:t>
      </w:r>
      <w:r w:rsidR="00CC61F3">
        <w:rPr>
          <w:rFonts w:ascii="Verdana" w:hAnsi="Verdana"/>
          <w:sz w:val="22"/>
          <w:szCs w:val="22"/>
        </w:rPr>
        <w:t xml:space="preserve">zusammen und können nahezu unsichtbar verstaut werden. Die Jalousien können wahlweise nach oben oder unten geöffnet und geschlossen werden. Mit einem Handgriff </w:t>
      </w:r>
      <w:r w:rsidR="005719DD">
        <w:rPr>
          <w:rFonts w:ascii="Verdana" w:hAnsi="Verdana"/>
          <w:sz w:val="22"/>
          <w:szCs w:val="22"/>
        </w:rPr>
        <w:t>lässt sich</w:t>
      </w:r>
      <w:r w:rsidR="00CC61F3">
        <w:rPr>
          <w:rFonts w:ascii="Verdana" w:hAnsi="Verdana"/>
          <w:sz w:val="22"/>
          <w:szCs w:val="22"/>
        </w:rPr>
        <w:t xml:space="preserve"> </w:t>
      </w:r>
      <w:r w:rsidR="005719DD">
        <w:rPr>
          <w:rFonts w:ascii="Verdana" w:hAnsi="Verdana"/>
          <w:sz w:val="22"/>
          <w:szCs w:val="22"/>
        </w:rPr>
        <w:t>beispielsweise</w:t>
      </w:r>
      <w:r w:rsidR="00CC61F3">
        <w:rPr>
          <w:rFonts w:ascii="Verdana" w:hAnsi="Verdana"/>
          <w:sz w:val="22"/>
          <w:szCs w:val="22"/>
        </w:rPr>
        <w:t xml:space="preserve"> </w:t>
      </w:r>
      <w:r w:rsidR="005719DD">
        <w:rPr>
          <w:rFonts w:ascii="Verdana" w:hAnsi="Verdana"/>
          <w:sz w:val="22"/>
          <w:szCs w:val="22"/>
        </w:rPr>
        <w:t>eine Seite beschatten</w:t>
      </w:r>
      <w:r w:rsidR="00CC61F3">
        <w:rPr>
          <w:rFonts w:ascii="Verdana" w:hAnsi="Verdana"/>
          <w:sz w:val="22"/>
          <w:szCs w:val="22"/>
        </w:rPr>
        <w:t xml:space="preserve">, während die andere </w:t>
      </w:r>
      <w:r w:rsidR="00270E1B">
        <w:rPr>
          <w:rFonts w:ascii="Verdana" w:hAnsi="Verdana"/>
          <w:sz w:val="22"/>
          <w:szCs w:val="22"/>
        </w:rPr>
        <w:t>frei</w:t>
      </w:r>
      <w:r w:rsidR="00645200">
        <w:rPr>
          <w:rFonts w:ascii="Verdana" w:hAnsi="Verdana"/>
          <w:sz w:val="22"/>
          <w:szCs w:val="22"/>
        </w:rPr>
        <w:t xml:space="preserve"> </w:t>
      </w:r>
      <w:r w:rsidR="005719DD">
        <w:rPr>
          <w:rFonts w:ascii="Verdana" w:hAnsi="Verdana"/>
          <w:sz w:val="22"/>
          <w:szCs w:val="22"/>
        </w:rPr>
        <w:t>bleibt – für einen ungetrübten Blick nach draußen</w:t>
      </w:r>
      <w:r w:rsidR="00CC61F3">
        <w:rPr>
          <w:rFonts w:ascii="Verdana" w:hAnsi="Verdana"/>
          <w:sz w:val="22"/>
          <w:szCs w:val="22"/>
        </w:rPr>
        <w:t xml:space="preserve">. </w:t>
      </w:r>
    </w:p>
    <w:p w14:paraId="3E5995CB" w14:textId="662EFD24" w:rsidR="00CC61F3" w:rsidRDefault="00CC61F3" w:rsidP="00FE061A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Mit ihren schlanken Designprofilen </w:t>
      </w:r>
      <w:r w:rsidR="00623CD4">
        <w:rPr>
          <w:rFonts w:ascii="Verdana" w:hAnsi="Verdana"/>
          <w:sz w:val="22"/>
          <w:szCs w:val="22"/>
        </w:rPr>
        <w:t xml:space="preserve">passen sich </w:t>
      </w:r>
      <w:r>
        <w:rPr>
          <w:rFonts w:ascii="Verdana" w:hAnsi="Verdana"/>
          <w:sz w:val="22"/>
          <w:szCs w:val="22"/>
        </w:rPr>
        <w:t xml:space="preserve">die </w:t>
      </w:r>
      <w:r w:rsidR="00FE061A">
        <w:rPr>
          <w:rFonts w:ascii="Verdana" w:hAnsi="Verdana"/>
          <w:sz w:val="22"/>
          <w:szCs w:val="22"/>
        </w:rPr>
        <w:t xml:space="preserve">Schattenspender </w:t>
      </w:r>
      <w:r w:rsidR="00623CD4">
        <w:rPr>
          <w:rFonts w:ascii="Verdana" w:hAnsi="Verdana"/>
          <w:sz w:val="22"/>
          <w:szCs w:val="22"/>
        </w:rPr>
        <w:t xml:space="preserve">harmonisch </w:t>
      </w:r>
      <w:r w:rsidR="00FE061A">
        <w:rPr>
          <w:rFonts w:ascii="Verdana" w:hAnsi="Verdana"/>
          <w:sz w:val="22"/>
          <w:szCs w:val="22"/>
        </w:rPr>
        <w:t>an d</w:t>
      </w:r>
      <w:r>
        <w:rPr>
          <w:rFonts w:ascii="Verdana" w:hAnsi="Verdana"/>
          <w:sz w:val="22"/>
          <w:szCs w:val="22"/>
        </w:rPr>
        <w:t>en nordischen, klaren</w:t>
      </w:r>
      <w:r w:rsidR="00FE061A">
        <w:rPr>
          <w:rFonts w:ascii="Verdana" w:hAnsi="Verdana"/>
          <w:sz w:val="22"/>
          <w:szCs w:val="22"/>
        </w:rPr>
        <w:t xml:space="preserve"> Look </w:t>
      </w:r>
      <w:r>
        <w:rPr>
          <w:rFonts w:ascii="Verdana" w:hAnsi="Verdana"/>
          <w:sz w:val="22"/>
          <w:szCs w:val="22"/>
        </w:rPr>
        <w:t xml:space="preserve">der </w:t>
      </w:r>
      <w:r>
        <w:rPr>
          <w:rFonts w:ascii="Verdana" w:hAnsi="Verdana"/>
          <w:sz w:val="22"/>
          <w:szCs w:val="22"/>
        </w:rPr>
        <w:lastRenderedPageBreak/>
        <w:t xml:space="preserve">Lumon-Systeme </w:t>
      </w:r>
      <w:r w:rsidR="00FE061A">
        <w:rPr>
          <w:rFonts w:ascii="Verdana" w:hAnsi="Verdana"/>
          <w:sz w:val="22"/>
          <w:szCs w:val="22"/>
        </w:rPr>
        <w:t xml:space="preserve">an. </w:t>
      </w:r>
      <w:r>
        <w:rPr>
          <w:rFonts w:ascii="Verdana" w:hAnsi="Verdana"/>
          <w:sz w:val="22"/>
          <w:szCs w:val="22"/>
        </w:rPr>
        <w:t>Sie werden per</w:t>
      </w:r>
      <w:r w:rsidR="00FE061A" w:rsidRPr="009D7C9A">
        <w:rPr>
          <w:rFonts w:ascii="Verdana" w:hAnsi="Verdana"/>
          <w:sz w:val="22"/>
          <w:szCs w:val="22"/>
        </w:rPr>
        <w:t xml:space="preserve"> Klicksyste</w:t>
      </w:r>
      <w:r w:rsidR="00FE061A">
        <w:rPr>
          <w:rFonts w:ascii="Verdana" w:hAnsi="Verdana"/>
          <w:sz w:val="22"/>
          <w:szCs w:val="22"/>
        </w:rPr>
        <w:t>m</w:t>
      </w:r>
      <w:r w:rsidR="00FE061A" w:rsidRPr="009D7C9A">
        <w:rPr>
          <w:rFonts w:ascii="Verdana" w:hAnsi="Verdana"/>
          <w:sz w:val="22"/>
          <w:szCs w:val="22"/>
        </w:rPr>
        <w:t xml:space="preserve"> </w:t>
      </w:r>
      <w:r w:rsidR="00FE061A">
        <w:rPr>
          <w:rFonts w:ascii="Verdana" w:hAnsi="Verdana"/>
          <w:sz w:val="22"/>
          <w:szCs w:val="22"/>
        </w:rPr>
        <w:t xml:space="preserve">direkt </w:t>
      </w:r>
      <w:r w:rsidR="00FE061A" w:rsidRPr="009D7C9A">
        <w:rPr>
          <w:rFonts w:ascii="Verdana" w:hAnsi="Verdana"/>
          <w:sz w:val="22"/>
          <w:szCs w:val="22"/>
        </w:rPr>
        <w:t xml:space="preserve">am Lumon Glashalteprofil </w:t>
      </w:r>
      <w:r w:rsidR="00FE061A">
        <w:rPr>
          <w:rFonts w:ascii="Verdana" w:hAnsi="Verdana"/>
          <w:sz w:val="22"/>
          <w:szCs w:val="22"/>
        </w:rPr>
        <w:t>an</w:t>
      </w:r>
      <w:r>
        <w:rPr>
          <w:rFonts w:ascii="Verdana" w:hAnsi="Verdana"/>
          <w:sz w:val="22"/>
          <w:szCs w:val="22"/>
        </w:rPr>
        <w:t>gebracht</w:t>
      </w:r>
      <w:r w:rsidR="00FE061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Dadurch werden s</w:t>
      </w:r>
      <w:r w:rsidR="00FE061A">
        <w:rPr>
          <w:rFonts w:ascii="Verdana" w:hAnsi="Verdana"/>
          <w:sz w:val="22"/>
          <w:szCs w:val="22"/>
        </w:rPr>
        <w:t xml:space="preserve">eparate </w:t>
      </w:r>
      <w:r w:rsidR="00FE061A" w:rsidRPr="009D7C9A">
        <w:rPr>
          <w:rFonts w:ascii="Verdana" w:hAnsi="Verdana"/>
          <w:sz w:val="22"/>
          <w:szCs w:val="22"/>
        </w:rPr>
        <w:t>Befestigungsklammern</w:t>
      </w:r>
      <w:r w:rsidR="00FE061A">
        <w:rPr>
          <w:rFonts w:ascii="Verdana" w:hAnsi="Verdana"/>
          <w:sz w:val="22"/>
          <w:szCs w:val="22"/>
        </w:rPr>
        <w:t xml:space="preserve">, Werkzeuge oder Bohrungen </w:t>
      </w:r>
      <w:r w:rsidR="00623CD4">
        <w:rPr>
          <w:rFonts w:ascii="Verdana" w:hAnsi="Verdana"/>
          <w:sz w:val="22"/>
          <w:szCs w:val="22"/>
        </w:rPr>
        <w:t>unnötig</w:t>
      </w:r>
      <w:r w:rsidR="00FE061A">
        <w:rPr>
          <w:rFonts w:ascii="Verdana" w:hAnsi="Verdana"/>
          <w:sz w:val="22"/>
          <w:szCs w:val="22"/>
        </w:rPr>
        <w:t>.</w:t>
      </w:r>
    </w:p>
    <w:p w14:paraId="4CDCB5A0" w14:textId="37242CC7" w:rsidR="00FE061A" w:rsidRDefault="00FE061A" w:rsidP="00FE061A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waschbaren Plissees aus leichtem, Öko-Tex-zertifizierte</w:t>
      </w:r>
      <w:r w:rsidR="00623CD4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Material lassen sich einfach abnehmen. Die Stoffe sind in Grau oder Weiß erhältlich, wobei entweder eine halbtransparente oder eine transparente Ausführung möglich ist. </w:t>
      </w:r>
      <w:r w:rsidR="00BD6FDE">
        <w:rPr>
          <w:rFonts w:ascii="Verdana" w:hAnsi="Verdana"/>
          <w:sz w:val="22"/>
          <w:szCs w:val="22"/>
        </w:rPr>
        <w:t xml:space="preserve">Zum Öffnen der </w:t>
      </w:r>
      <w:r w:rsidR="00AB2326">
        <w:rPr>
          <w:rFonts w:ascii="Verdana" w:hAnsi="Verdana"/>
          <w:sz w:val="22"/>
          <w:szCs w:val="22"/>
        </w:rPr>
        <w:t>Plissees befinde</w:t>
      </w:r>
      <w:r w:rsidR="00AC742A">
        <w:rPr>
          <w:rFonts w:ascii="Verdana" w:hAnsi="Verdana"/>
          <w:sz w:val="22"/>
          <w:szCs w:val="22"/>
        </w:rPr>
        <w:t>t</w:t>
      </w:r>
      <w:r w:rsidR="00AB2326">
        <w:rPr>
          <w:rFonts w:ascii="Verdana" w:hAnsi="Verdana"/>
          <w:sz w:val="22"/>
          <w:szCs w:val="22"/>
        </w:rPr>
        <w:t xml:space="preserve"> sich</w:t>
      </w:r>
      <w:r w:rsidR="00AC742A">
        <w:rPr>
          <w:rFonts w:ascii="Verdana" w:hAnsi="Verdana"/>
          <w:sz w:val="22"/>
          <w:szCs w:val="22"/>
        </w:rPr>
        <w:t xml:space="preserve"> jeweils</w:t>
      </w:r>
      <w:r w:rsidR="00AB2326">
        <w:rPr>
          <w:rFonts w:ascii="Verdana" w:hAnsi="Verdana"/>
          <w:sz w:val="22"/>
          <w:szCs w:val="22"/>
        </w:rPr>
        <w:t xml:space="preserve"> </w:t>
      </w:r>
      <w:r w:rsidR="003D43D3">
        <w:rPr>
          <w:rFonts w:ascii="Verdana" w:hAnsi="Verdana"/>
          <w:sz w:val="22"/>
          <w:szCs w:val="22"/>
        </w:rPr>
        <w:t xml:space="preserve">oben und unten </w:t>
      </w:r>
      <w:r w:rsidR="00AC742A">
        <w:rPr>
          <w:rFonts w:ascii="Verdana" w:hAnsi="Verdana"/>
          <w:sz w:val="22"/>
          <w:szCs w:val="22"/>
        </w:rPr>
        <w:t xml:space="preserve">ein Griff. </w:t>
      </w:r>
      <w:r>
        <w:rPr>
          <w:rFonts w:ascii="Verdana" w:hAnsi="Verdana"/>
          <w:sz w:val="22"/>
          <w:szCs w:val="22"/>
        </w:rPr>
        <w:t xml:space="preserve">Damit die Plissees auch bei hohen Verglasungen leicht bedient werden können, wird </w:t>
      </w:r>
      <w:r w:rsidR="00BA7F02">
        <w:rPr>
          <w:rFonts w:ascii="Verdana" w:hAnsi="Verdana"/>
          <w:sz w:val="22"/>
          <w:szCs w:val="22"/>
        </w:rPr>
        <w:t xml:space="preserve">auf Wunsch </w:t>
      </w:r>
      <w:r>
        <w:rPr>
          <w:rFonts w:ascii="Verdana" w:hAnsi="Verdana"/>
          <w:sz w:val="22"/>
          <w:szCs w:val="22"/>
        </w:rPr>
        <w:t xml:space="preserve">eine Teleskop-Stange mitgeliefert. Diese lässt sich von 76 bis 160 </w:t>
      </w:r>
      <w:r w:rsidR="00623CD4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m ausziehen. Das erleichtert die Einstellung insbesondere bei </w:t>
      </w:r>
      <w:r w:rsidR="006C3A5A">
        <w:rPr>
          <w:rFonts w:ascii="Verdana" w:hAnsi="Verdana"/>
          <w:sz w:val="22"/>
          <w:szCs w:val="22"/>
        </w:rPr>
        <w:t xml:space="preserve">hohen </w:t>
      </w:r>
      <w:r>
        <w:rPr>
          <w:rFonts w:ascii="Verdana" w:hAnsi="Verdana"/>
          <w:sz w:val="22"/>
          <w:szCs w:val="22"/>
        </w:rPr>
        <w:t xml:space="preserve">Verglasungen. </w:t>
      </w:r>
    </w:p>
    <w:p w14:paraId="4A308EF8" w14:textId="563E8357" w:rsidR="00FE061A" w:rsidRDefault="00FE061A" w:rsidP="00FE061A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Lumon-Plissees sind in </w:t>
      </w:r>
      <w:r w:rsidR="00B12918">
        <w:rPr>
          <w:rFonts w:ascii="Verdana" w:hAnsi="Verdana"/>
          <w:sz w:val="22"/>
          <w:szCs w:val="22"/>
        </w:rPr>
        <w:t xml:space="preserve">den </w:t>
      </w:r>
      <w:r>
        <w:rPr>
          <w:rFonts w:ascii="Verdana" w:hAnsi="Verdana"/>
          <w:sz w:val="22"/>
          <w:szCs w:val="22"/>
        </w:rPr>
        <w:t>Ausführungen einteilig</w:t>
      </w:r>
      <w:r w:rsidR="00E733FD">
        <w:rPr>
          <w:rFonts w:ascii="Verdana" w:hAnsi="Verdana"/>
          <w:sz w:val="22"/>
          <w:szCs w:val="22"/>
        </w:rPr>
        <w:t>, zweiteilig</w:t>
      </w:r>
      <w:r>
        <w:rPr>
          <w:rFonts w:ascii="Verdana" w:hAnsi="Verdana"/>
          <w:sz w:val="22"/>
          <w:szCs w:val="22"/>
        </w:rPr>
        <w:t xml:space="preserve"> und dreiteilig</w:t>
      </w:r>
      <w:r w:rsidR="00B12918">
        <w:rPr>
          <w:rFonts w:ascii="Verdana" w:hAnsi="Verdana"/>
          <w:sz w:val="22"/>
          <w:szCs w:val="22"/>
        </w:rPr>
        <w:t xml:space="preserve"> erhältlich</w:t>
      </w:r>
      <w:r>
        <w:rPr>
          <w:rFonts w:ascii="Verdana" w:hAnsi="Verdana"/>
          <w:sz w:val="22"/>
          <w:szCs w:val="22"/>
        </w:rPr>
        <w:t xml:space="preserve">. </w:t>
      </w:r>
      <w:r w:rsidR="00A7758C">
        <w:rPr>
          <w:rFonts w:ascii="Verdana" w:hAnsi="Verdana"/>
          <w:sz w:val="22"/>
          <w:szCs w:val="22"/>
        </w:rPr>
        <w:t>Sie werden je nach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Grifftyp</w:t>
      </w:r>
      <w:proofErr w:type="spellEnd"/>
      <w:r>
        <w:rPr>
          <w:rFonts w:ascii="Verdana" w:hAnsi="Verdana"/>
          <w:sz w:val="22"/>
          <w:szCs w:val="22"/>
        </w:rPr>
        <w:t xml:space="preserve"> der Verglasung</w:t>
      </w:r>
      <w:r w:rsidR="00A7758C">
        <w:rPr>
          <w:rFonts w:ascii="Verdana" w:hAnsi="Verdana"/>
          <w:sz w:val="22"/>
          <w:szCs w:val="22"/>
        </w:rPr>
        <w:t xml:space="preserve"> eingesetzt</w:t>
      </w:r>
      <w:r>
        <w:rPr>
          <w:rFonts w:ascii="Verdana" w:hAnsi="Verdana"/>
          <w:sz w:val="22"/>
          <w:szCs w:val="22"/>
        </w:rPr>
        <w:t>.</w:t>
      </w:r>
      <w:r w:rsidR="00071F19">
        <w:rPr>
          <w:rFonts w:ascii="Verdana" w:hAnsi="Verdana"/>
          <w:sz w:val="22"/>
          <w:szCs w:val="22"/>
        </w:rPr>
        <w:t xml:space="preserve"> </w:t>
      </w:r>
      <w:r w:rsidR="00E0688C">
        <w:rPr>
          <w:rFonts w:ascii="Verdana" w:hAnsi="Verdana"/>
          <w:sz w:val="22"/>
          <w:szCs w:val="22"/>
        </w:rPr>
        <w:t xml:space="preserve">Bei </w:t>
      </w:r>
      <w:r w:rsidR="00D85CBB">
        <w:rPr>
          <w:rFonts w:ascii="Verdana" w:hAnsi="Verdana"/>
          <w:sz w:val="22"/>
          <w:szCs w:val="22"/>
        </w:rPr>
        <w:t>allen</w:t>
      </w:r>
      <w:r w:rsidR="00071F19">
        <w:rPr>
          <w:rFonts w:ascii="Verdana" w:hAnsi="Verdana"/>
          <w:sz w:val="22"/>
          <w:szCs w:val="22"/>
        </w:rPr>
        <w:t xml:space="preserve"> Gläser</w:t>
      </w:r>
      <w:r w:rsidR="00D85CBB">
        <w:rPr>
          <w:rFonts w:ascii="Verdana" w:hAnsi="Verdana"/>
          <w:sz w:val="22"/>
          <w:szCs w:val="22"/>
        </w:rPr>
        <w:t>n</w:t>
      </w:r>
      <w:r w:rsidR="00071F19">
        <w:rPr>
          <w:rFonts w:ascii="Verdana" w:hAnsi="Verdana"/>
          <w:sz w:val="22"/>
          <w:szCs w:val="22"/>
        </w:rPr>
        <w:t xml:space="preserve"> ohne Griff</w:t>
      </w:r>
      <w:r w:rsidR="00D85CBB">
        <w:rPr>
          <w:rFonts w:ascii="Verdana" w:hAnsi="Verdana"/>
          <w:sz w:val="22"/>
          <w:szCs w:val="22"/>
        </w:rPr>
        <w:t xml:space="preserve"> kommen die Varianten zum Einsatz</w:t>
      </w:r>
      <w:r w:rsidR="000358EA">
        <w:rPr>
          <w:rFonts w:ascii="Verdana" w:hAnsi="Verdana"/>
          <w:sz w:val="22"/>
          <w:szCs w:val="22"/>
        </w:rPr>
        <w:t xml:space="preserve">, die aus einem Stoffteil bestehen. </w:t>
      </w:r>
      <w:proofErr w:type="spellStart"/>
      <w:r w:rsidR="000358EA">
        <w:rPr>
          <w:rFonts w:ascii="Verdana" w:hAnsi="Verdana"/>
          <w:sz w:val="22"/>
          <w:szCs w:val="22"/>
        </w:rPr>
        <w:t>Öffnergläser</w:t>
      </w:r>
      <w:proofErr w:type="spellEnd"/>
      <w:r w:rsidR="000358EA">
        <w:rPr>
          <w:rFonts w:ascii="Verdana" w:hAnsi="Verdana"/>
          <w:sz w:val="22"/>
          <w:szCs w:val="22"/>
        </w:rPr>
        <w:t xml:space="preserve"> mit einem Mittelhebegriff werden mit zweiteiligen Plissees ausgestattet und </w:t>
      </w:r>
      <w:proofErr w:type="spellStart"/>
      <w:r w:rsidR="000358EA">
        <w:rPr>
          <w:rFonts w:ascii="Verdana" w:hAnsi="Verdana"/>
          <w:sz w:val="22"/>
          <w:szCs w:val="22"/>
        </w:rPr>
        <w:t>Öffnergläser</w:t>
      </w:r>
      <w:proofErr w:type="spellEnd"/>
      <w:r w:rsidR="000358EA">
        <w:rPr>
          <w:rFonts w:ascii="Verdana" w:hAnsi="Verdana"/>
          <w:sz w:val="22"/>
          <w:szCs w:val="22"/>
        </w:rPr>
        <w:t xml:space="preserve"> mit Türklinke benötigen </w:t>
      </w:r>
      <w:r w:rsidR="002A4A98">
        <w:rPr>
          <w:rFonts w:ascii="Verdana" w:hAnsi="Verdana"/>
          <w:sz w:val="22"/>
          <w:szCs w:val="22"/>
        </w:rPr>
        <w:t xml:space="preserve">die dreiteilige Version. </w:t>
      </w:r>
    </w:p>
    <w:p w14:paraId="07C925F7" w14:textId="33B232B5" w:rsidR="00A7758C" w:rsidRDefault="00A7758C" w:rsidP="00FE061A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jedem Fall </w:t>
      </w:r>
      <w:r w:rsidR="00B04173">
        <w:rPr>
          <w:rFonts w:ascii="Verdana" w:hAnsi="Verdana"/>
          <w:sz w:val="22"/>
          <w:szCs w:val="22"/>
        </w:rPr>
        <w:t>können</w:t>
      </w:r>
      <w:r>
        <w:rPr>
          <w:rFonts w:ascii="Verdana" w:hAnsi="Verdana"/>
          <w:sz w:val="22"/>
          <w:szCs w:val="22"/>
        </w:rPr>
        <w:t xml:space="preserve"> Bewohnerinnen und Bewohner</w:t>
      </w:r>
      <w:r w:rsidR="00B04173">
        <w:rPr>
          <w:rFonts w:ascii="Verdana" w:hAnsi="Verdana"/>
          <w:sz w:val="22"/>
          <w:szCs w:val="22"/>
        </w:rPr>
        <w:t xml:space="preserve"> dank </w:t>
      </w:r>
      <w:proofErr w:type="spellStart"/>
      <w:r w:rsidR="00B04173">
        <w:rPr>
          <w:rFonts w:ascii="Verdana" w:hAnsi="Verdana"/>
          <w:sz w:val="22"/>
          <w:szCs w:val="22"/>
        </w:rPr>
        <w:t>Lumon</w:t>
      </w:r>
      <w:proofErr w:type="spellEnd"/>
      <w:r w:rsidR="00B04173">
        <w:rPr>
          <w:rFonts w:ascii="Verdana" w:hAnsi="Verdana"/>
          <w:sz w:val="22"/>
          <w:szCs w:val="22"/>
        </w:rPr>
        <w:t xml:space="preserve">-Plissees den Sommer auf ihren Balkonen ungetrübt genießen – bei jeder Wetterlage. </w:t>
      </w:r>
    </w:p>
    <w:p w14:paraId="406F7D68" w14:textId="77777777" w:rsidR="00DD5E4E" w:rsidRDefault="00DD5E4E" w:rsidP="00DD5E4E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folgenden Links abrufbar:</w:t>
      </w:r>
    </w:p>
    <w:p w14:paraId="097233E9" w14:textId="4F6C6FDE" w:rsidR="005D3050" w:rsidRPr="009347A5" w:rsidRDefault="005D3050" w:rsidP="00DD5E4E">
      <w:pPr>
        <w:rPr>
          <w:rFonts w:ascii="Verdana" w:hAnsi="Verdana"/>
          <w:sz w:val="18"/>
          <w:szCs w:val="18"/>
        </w:rPr>
      </w:pPr>
    </w:p>
    <w:p w14:paraId="567D40AA" w14:textId="77777777" w:rsidR="00DD5E4E" w:rsidRPr="009347A5" w:rsidRDefault="00000000" w:rsidP="00DD5E4E">
      <w:pPr>
        <w:rPr>
          <w:rStyle w:val="Hyperlink"/>
          <w:rFonts w:ascii="Verdana" w:hAnsi="Verdana"/>
          <w:color w:val="auto"/>
          <w:sz w:val="18"/>
          <w:szCs w:val="18"/>
        </w:rPr>
      </w:pPr>
      <w:hyperlink r:id="rId8" w:history="1">
        <w:r w:rsidR="00DD5E4E" w:rsidRPr="009347A5">
          <w:rPr>
            <w:rStyle w:val="Hyperlink"/>
            <w:rFonts w:ascii="Verdana" w:hAnsi="Verdana"/>
            <w:color w:val="auto"/>
            <w:sz w:val="18"/>
            <w:szCs w:val="18"/>
          </w:rPr>
          <w:t>https://lumon.com/de/geschaeftskunden/produkte/balkonverglasungen</w:t>
        </w:r>
      </w:hyperlink>
    </w:p>
    <w:p w14:paraId="10A85929" w14:textId="77777777" w:rsidR="00FE061A" w:rsidRDefault="00FE061A" w:rsidP="00FE061A">
      <w:pPr>
        <w:rPr>
          <w:rStyle w:val="Hyperlink"/>
          <w:rFonts w:ascii="Verdana" w:hAnsi="Verdana"/>
          <w:color w:val="auto"/>
          <w:sz w:val="18"/>
          <w:szCs w:val="18"/>
        </w:rPr>
      </w:pP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205A8">
        <w:rPr>
          <w:rStyle w:val="Hyperlink"/>
          <w:rFonts w:ascii="Verdana" w:hAnsi="Verdana"/>
          <w:color w:val="auto"/>
          <w:sz w:val="18"/>
          <w:szCs w:val="18"/>
        </w:rPr>
        <w:t>https://lumon.com/de/privatkunden/sonnenschutzplissees</w:t>
      </w:r>
    </w:p>
    <w:p w14:paraId="7D9140BA" w14:textId="69EC6331" w:rsidR="00752F0D" w:rsidRPr="00A8254A" w:rsidRDefault="00752F0D" w:rsidP="003C06A8">
      <w:pPr>
        <w:rPr>
          <w:rFonts w:asciiTheme="majorHAnsi" w:hAnsiTheme="majorHAnsi" w:cstheme="majorHAnsi"/>
          <w:color w:val="0D0D0D" w:themeColor="text1" w:themeTint="F2"/>
          <w:sz w:val="22"/>
          <w:szCs w:val="22"/>
          <w:u w:val="single"/>
        </w:rPr>
      </w:pPr>
    </w:p>
    <w:p w14:paraId="7364A5B5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color w:val="0070C0"/>
          <w:sz w:val="21"/>
          <w:szCs w:val="21"/>
        </w:rPr>
      </w:pPr>
    </w:p>
    <w:p w14:paraId="7736093C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3F6D20BD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110D183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588DC023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9"/>
      <w:bookmarkEnd w:id="10"/>
    </w:p>
    <w:p w14:paraId="6B432392" w14:textId="77777777" w:rsidR="003C06A8" w:rsidRPr="00DE7F46" w:rsidRDefault="003C06A8" w:rsidP="003C06A8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nach Verglasungen als Wind- und Wetterschutz, die zusätzlich dem Schallschutz dienen und dabei helfen Energie einzusparen, ist in den </w:t>
      </w:r>
      <w:r w:rsidRPr="00DE7F46">
        <w:rPr>
          <w:rFonts w:ascii="Verdana" w:hAnsi="Verdana"/>
          <w:color w:val="464646"/>
          <w:sz w:val="21"/>
          <w:szCs w:val="21"/>
        </w:rPr>
        <w:lastRenderedPageBreak/>
        <w:t>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1"/>
      <w:bookmarkEnd w:id="12"/>
    </w:p>
    <w:p w14:paraId="54BA651E" w14:textId="37275023" w:rsidR="001D50A9" w:rsidRPr="00DE7F46" w:rsidRDefault="001D50A9" w:rsidP="00F75E0A">
      <w:pPr>
        <w:jc w:val="both"/>
        <w:rPr>
          <w:rFonts w:ascii="Arial" w:hAnsi="Arial" w:cs="Arial"/>
          <w:b/>
          <w:sz w:val="21"/>
          <w:szCs w:val="21"/>
        </w:rPr>
      </w:pPr>
    </w:p>
    <w:sectPr w:rsidR="001D50A9" w:rsidRPr="00DE7F46" w:rsidSect="00D248B5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2853" w14:textId="77777777" w:rsidR="002D1ADB" w:rsidRDefault="002D1ADB">
      <w:r>
        <w:separator/>
      </w:r>
    </w:p>
  </w:endnote>
  <w:endnote w:type="continuationSeparator" w:id="0">
    <w:p w14:paraId="437357ED" w14:textId="77777777" w:rsidR="002D1ADB" w:rsidRDefault="002D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306EA3E" w:rsidR="00CA6C43" w:rsidRPr="00EA5A15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21</w:t>
                          </w:r>
                        </w:p>
                        <w:p w14:paraId="55C4F7FC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ED05183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735702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5E404B3B" w:rsidR="00CA6C43" w:rsidRPr="00101FDC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306EA3E" w:rsidR="00CA6C43" w:rsidRPr="00EA5A15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. 21</w:t>
                    </w:r>
                  </w:p>
                  <w:p w14:paraId="55C4F7FC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ED05183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735702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5E404B3B" w:rsidR="00CA6C43" w:rsidRPr="00101FDC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4490" w14:textId="77777777" w:rsidR="002D1ADB" w:rsidRDefault="002D1ADB">
      <w:r>
        <w:separator/>
      </w:r>
    </w:p>
  </w:footnote>
  <w:footnote w:type="continuationSeparator" w:id="0">
    <w:p w14:paraId="0315CAC5" w14:textId="77777777" w:rsidR="002D1ADB" w:rsidRDefault="002D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23007">
    <w:abstractNumId w:val="2"/>
  </w:num>
  <w:num w:numId="2" w16cid:durableId="1611429842">
    <w:abstractNumId w:val="7"/>
  </w:num>
  <w:num w:numId="3" w16cid:durableId="66808231">
    <w:abstractNumId w:val="4"/>
  </w:num>
  <w:num w:numId="4" w16cid:durableId="322393012">
    <w:abstractNumId w:val="6"/>
  </w:num>
  <w:num w:numId="5" w16cid:durableId="1495222947">
    <w:abstractNumId w:val="0"/>
  </w:num>
  <w:num w:numId="6" w16cid:durableId="1497653365">
    <w:abstractNumId w:val="3"/>
  </w:num>
  <w:num w:numId="7" w16cid:durableId="1138496596">
    <w:abstractNumId w:val="10"/>
  </w:num>
  <w:num w:numId="8" w16cid:durableId="513886078">
    <w:abstractNumId w:val="5"/>
  </w:num>
  <w:num w:numId="9" w16cid:durableId="1124614733">
    <w:abstractNumId w:val="8"/>
  </w:num>
  <w:num w:numId="10" w16cid:durableId="2032683299">
    <w:abstractNumId w:val="1"/>
  </w:num>
  <w:num w:numId="11" w16cid:durableId="670373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67D7"/>
    <w:rsid w:val="0001730A"/>
    <w:rsid w:val="00020F49"/>
    <w:rsid w:val="000313B6"/>
    <w:rsid w:val="00032796"/>
    <w:rsid w:val="000358EA"/>
    <w:rsid w:val="000414B2"/>
    <w:rsid w:val="000435E9"/>
    <w:rsid w:val="00047BC3"/>
    <w:rsid w:val="00051B7D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1F19"/>
    <w:rsid w:val="000732D7"/>
    <w:rsid w:val="00073B3B"/>
    <w:rsid w:val="000759C3"/>
    <w:rsid w:val="00076EEB"/>
    <w:rsid w:val="00076FCD"/>
    <w:rsid w:val="00077064"/>
    <w:rsid w:val="000776E5"/>
    <w:rsid w:val="00080044"/>
    <w:rsid w:val="00080242"/>
    <w:rsid w:val="00080C73"/>
    <w:rsid w:val="00081F78"/>
    <w:rsid w:val="0008582B"/>
    <w:rsid w:val="000911D3"/>
    <w:rsid w:val="00091AD2"/>
    <w:rsid w:val="0009264E"/>
    <w:rsid w:val="0009327D"/>
    <w:rsid w:val="000944A3"/>
    <w:rsid w:val="000957E8"/>
    <w:rsid w:val="000A1B4D"/>
    <w:rsid w:val="000A1EBD"/>
    <w:rsid w:val="000A350C"/>
    <w:rsid w:val="000A5F40"/>
    <w:rsid w:val="000A7240"/>
    <w:rsid w:val="000B126F"/>
    <w:rsid w:val="000B2464"/>
    <w:rsid w:val="000B29AF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0F33AF"/>
    <w:rsid w:val="00101FDC"/>
    <w:rsid w:val="00103B24"/>
    <w:rsid w:val="00104DF7"/>
    <w:rsid w:val="00110C70"/>
    <w:rsid w:val="0011203C"/>
    <w:rsid w:val="001125F4"/>
    <w:rsid w:val="001155B8"/>
    <w:rsid w:val="001168BE"/>
    <w:rsid w:val="0012001B"/>
    <w:rsid w:val="00121FA6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4F49"/>
    <w:rsid w:val="0014543B"/>
    <w:rsid w:val="001454FE"/>
    <w:rsid w:val="00147391"/>
    <w:rsid w:val="001479B3"/>
    <w:rsid w:val="00152711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97A7E"/>
    <w:rsid w:val="001A05AC"/>
    <w:rsid w:val="001A0D2B"/>
    <w:rsid w:val="001A110E"/>
    <w:rsid w:val="001A2470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4D63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E65F2"/>
    <w:rsid w:val="001F028A"/>
    <w:rsid w:val="001F0E62"/>
    <w:rsid w:val="001F1333"/>
    <w:rsid w:val="001F413A"/>
    <w:rsid w:val="001F4EDA"/>
    <w:rsid w:val="001F52FC"/>
    <w:rsid w:val="001F63BC"/>
    <w:rsid w:val="001F688C"/>
    <w:rsid w:val="00200A76"/>
    <w:rsid w:val="0020289C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514"/>
    <w:rsid w:val="00223565"/>
    <w:rsid w:val="00224427"/>
    <w:rsid w:val="002267F4"/>
    <w:rsid w:val="0023223E"/>
    <w:rsid w:val="00233D3A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0E1B"/>
    <w:rsid w:val="002713FC"/>
    <w:rsid w:val="00271AED"/>
    <w:rsid w:val="002720A7"/>
    <w:rsid w:val="0027336D"/>
    <w:rsid w:val="002747EA"/>
    <w:rsid w:val="00277D5B"/>
    <w:rsid w:val="002805C3"/>
    <w:rsid w:val="00280D85"/>
    <w:rsid w:val="00280ED2"/>
    <w:rsid w:val="00281417"/>
    <w:rsid w:val="002833B9"/>
    <w:rsid w:val="00283DB0"/>
    <w:rsid w:val="00285A95"/>
    <w:rsid w:val="0028652D"/>
    <w:rsid w:val="00290FFF"/>
    <w:rsid w:val="00291803"/>
    <w:rsid w:val="00292E26"/>
    <w:rsid w:val="0029403E"/>
    <w:rsid w:val="00294655"/>
    <w:rsid w:val="00296275"/>
    <w:rsid w:val="0029665C"/>
    <w:rsid w:val="00296803"/>
    <w:rsid w:val="0029779C"/>
    <w:rsid w:val="002A1CE0"/>
    <w:rsid w:val="002A29FF"/>
    <w:rsid w:val="002A32C9"/>
    <w:rsid w:val="002A3784"/>
    <w:rsid w:val="002A4A98"/>
    <w:rsid w:val="002A71D7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4CE"/>
    <w:rsid w:val="002D1ADB"/>
    <w:rsid w:val="002D3408"/>
    <w:rsid w:val="002D3A70"/>
    <w:rsid w:val="002D5035"/>
    <w:rsid w:val="002D6667"/>
    <w:rsid w:val="002D67D5"/>
    <w:rsid w:val="002E0097"/>
    <w:rsid w:val="002E0254"/>
    <w:rsid w:val="002F379C"/>
    <w:rsid w:val="002F55A1"/>
    <w:rsid w:val="002F595F"/>
    <w:rsid w:val="00306C40"/>
    <w:rsid w:val="0031152D"/>
    <w:rsid w:val="00311962"/>
    <w:rsid w:val="003138C2"/>
    <w:rsid w:val="0031451F"/>
    <w:rsid w:val="00314E91"/>
    <w:rsid w:val="003150B4"/>
    <w:rsid w:val="00315410"/>
    <w:rsid w:val="00315579"/>
    <w:rsid w:val="00315A07"/>
    <w:rsid w:val="00317834"/>
    <w:rsid w:val="00322296"/>
    <w:rsid w:val="00322672"/>
    <w:rsid w:val="00323505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FD0"/>
    <w:rsid w:val="0034590F"/>
    <w:rsid w:val="00347BBC"/>
    <w:rsid w:val="00350C60"/>
    <w:rsid w:val="00351131"/>
    <w:rsid w:val="00352A87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656C"/>
    <w:rsid w:val="00367366"/>
    <w:rsid w:val="00367832"/>
    <w:rsid w:val="00371A78"/>
    <w:rsid w:val="0037416E"/>
    <w:rsid w:val="00374944"/>
    <w:rsid w:val="00377F66"/>
    <w:rsid w:val="00377FC8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485A"/>
    <w:rsid w:val="003C75A6"/>
    <w:rsid w:val="003D43D3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5D7F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112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3BC"/>
    <w:rsid w:val="004365B3"/>
    <w:rsid w:val="004378B0"/>
    <w:rsid w:val="00441624"/>
    <w:rsid w:val="00443EC0"/>
    <w:rsid w:val="00445DF5"/>
    <w:rsid w:val="00446933"/>
    <w:rsid w:val="00452DC3"/>
    <w:rsid w:val="004531B5"/>
    <w:rsid w:val="00456228"/>
    <w:rsid w:val="004563AC"/>
    <w:rsid w:val="004569CD"/>
    <w:rsid w:val="00463C78"/>
    <w:rsid w:val="00463CBD"/>
    <w:rsid w:val="004641B7"/>
    <w:rsid w:val="00465292"/>
    <w:rsid w:val="00465351"/>
    <w:rsid w:val="00465C0E"/>
    <w:rsid w:val="00467DCB"/>
    <w:rsid w:val="004709FC"/>
    <w:rsid w:val="00475ABB"/>
    <w:rsid w:val="00475BFF"/>
    <w:rsid w:val="00476C55"/>
    <w:rsid w:val="00481282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1BD1"/>
    <w:rsid w:val="004A5913"/>
    <w:rsid w:val="004B5238"/>
    <w:rsid w:val="004B52D5"/>
    <w:rsid w:val="004B6604"/>
    <w:rsid w:val="004C0ED1"/>
    <w:rsid w:val="004C4D49"/>
    <w:rsid w:val="004C5AB6"/>
    <w:rsid w:val="004C5AE5"/>
    <w:rsid w:val="004C7E7D"/>
    <w:rsid w:val="004D2581"/>
    <w:rsid w:val="004D408B"/>
    <w:rsid w:val="004D4CB8"/>
    <w:rsid w:val="004D6B69"/>
    <w:rsid w:val="004D7198"/>
    <w:rsid w:val="004E2E91"/>
    <w:rsid w:val="004E4112"/>
    <w:rsid w:val="004E5D39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41F6"/>
    <w:rsid w:val="005674D1"/>
    <w:rsid w:val="00567A48"/>
    <w:rsid w:val="005719DD"/>
    <w:rsid w:val="00572801"/>
    <w:rsid w:val="005765E2"/>
    <w:rsid w:val="00576EFF"/>
    <w:rsid w:val="0058242F"/>
    <w:rsid w:val="00583111"/>
    <w:rsid w:val="00585324"/>
    <w:rsid w:val="00585687"/>
    <w:rsid w:val="0058661F"/>
    <w:rsid w:val="00586E7B"/>
    <w:rsid w:val="0059468B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771E"/>
    <w:rsid w:val="005D0851"/>
    <w:rsid w:val="005D3050"/>
    <w:rsid w:val="005D43E6"/>
    <w:rsid w:val="005E1B86"/>
    <w:rsid w:val="005E22E2"/>
    <w:rsid w:val="005E3885"/>
    <w:rsid w:val="005E3C1A"/>
    <w:rsid w:val="005E6ABA"/>
    <w:rsid w:val="005E787B"/>
    <w:rsid w:val="005F0AD1"/>
    <w:rsid w:val="005F4C0F"/>
    <w:rsid w:val="005F7E71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3CD4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5200"/>
    <w:rsid w:val="00646BC2"/>
    <w:rsid w:val="006502DD"/>
    <w:rsid w:val="00650A2B"/>
    <w:rsid w:val="00655087"/>
    <w:rsid w:val="006576DD"/>
    <w:rsid w:val="00660A08"/>
    <w:rsid w:val="00660B8C"/>
    <w:rsid w:val="00660E53"/>
    <w:rsid w:val="00661681"/>
    <w:rsid w:val="00661DCF"/>
    <w:rsid w:val="006627B9"/>
    <w:rsid w:val="006662BA"/>
    <w:rsid w:val="0066683B"/>
    <w:rsid w:val="0067424D"/>
    <w:rsid w:val="006742A8"/>
    <w:rsid w:val="006809FB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5EA0"/>
    <w:rsid w:val="00696A62"/>
    <w:rsid w:val="006970D6"/>
    <w:rsid w:val="00697CAE"/>
    <w:rsid w:val="006A12AA"/>
    <w:rsid w:val="006A251D"/>
    <w:rsid w:val="006A3224"/>
    <w:rsid w:val="006A4421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3A5A"/>
    <w:rsid w:val="006C5FD9"/>
    <w:rsid w:val="006C6DD7"/>
    <w:rsid w:val="006C7821"/>
    <w:rsid w:val="006D1A95"/>
    <w:rsid w:val="006D20D7"/>
    <w:rsid w:val="006D3A78"/>
    <w:rsid w:val="006D65CA"/>
    <w:rsid w:val="006D76D6"/>
    <w:rsid w:val="006D7E4C"/>
    <w:rsid w:val="006E2F66"/>
    <w:rsid w:val="006E3BF8"/>
    <w:rsid w:val="006E601C"/>
    <w:rsid w:val="006E680A"/>
    <w:rsid w:val="006E6AE5"/>
    <w:rsid w:val="006F08CA"/>
    <w:rsid w:val="006F1875"/>
    <w:rsid w:val="006F1A10"/>
    <w:rsid w:val="006F3569"/>
    <w:rsid w:val="006F3707"/>
    <w:rsid w:val="006F523D"/>
    <w:rsid w:val="006F58F2"/>
    <w:rsid w:val="00701215"/>
    <w:rsid w:val="00701543"/>
    <w:rsid w:val="00701D31"/>
    <w:rsid w:val="00702D45"/>
    <w:rsid w:val="00703BAF"/>
    <w:rsid w:val="00704283"/>
    <w:rsid w:val="00704CF0"/>
    <w:rsid w:val="00707E7D"/>
    <w:rsid w:val="00711B13"/>
    <w:rsid w:val="00714DFB"/>
    <w:rsid w:val="00715028"/>
    <w:rsid w:val="00726B18"/>
    <w:rsid w:val="00726CDB"/>
    <w:rsid w:val="00731339"/>
    <w:rsid w:val="00731BE0"/>
    <w:rsid w:val="00733597"/>
    <w:rsid w:val="00735702"/>
    <w:rsid w:val="00737AAF"/>
    <w:rsid w:val="00740121"/>
    <w:rsid w:val="00740D27"/>
    <w:rsid w:val="00741A42"/>
    <w:rsid w:val="0074388D"/>
    <w:rsid w:val="007472ED"/>
    <w:rsid w:val="00747CE0"/>
    <w:rsid w:val="00752F0D"/>
    <w:rsid w:val="00753246"/>
    <w:rsid w:val="00753AE4"/>
    <w:rsid w:val="007569B4"/>
    <w:rsid w:val="0076025E"/>
    <w:rsid w:val="00762A2E"/>
    <w:rsid w:val="00762ABF"/>
    <w:rsid w:val="00765E9A"/>
    <w:rsid w:val="00766EBD"/>
    <w:rsid w:val="0076703B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A15BF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29B6"/>
    <w:rsid w:val="007C3000"/>
    <w:rsid w:val="007C3971"/>
    <w:rsid w:val="007C5408"/>
    <w:rsid w:val="007C57FB"/>
    <w:rsid w:val="007D06B6"/>
    <w:rsid w:val="007D0A03"/>
    <w:rsid w:val="007D459E"/>
    <w:rsid w:val="007D60AC"/>
    <w:rsid w:val="007D664E"/>
    <w:rsid w:val="007D7A15"/>
    <w:rsid w:val="007E05B1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4784"/>
    <w:rsid w:val="0080675F"/>
    <w:rsid w:val="0080770C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38F"/>
    <w:rsid w:val="0083448D"/>
    <w:rsid w:val="008420F2"/>
    <w:rsid w:val="00843B11"/>
    <w:rsid w:val="0084423E"/>
    <w:rsid w:val="00845DAA"/>
    <w:rsid w:val="008474D5"/>
    <w:rsid w:val="008526CD"/>
    <w:rsid w:val="00862A3F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819"/>
    <w:rsid w:val="008819AA"/>
    <w:rsid w:val="00882DBE"/>
    <w:rsid w:val="00883F75"/>
    <w:rsid w:val="00884ABE"/>
    <w:rsid w:val="00885624"/>
    <w:rsid w:val="0088725D"/>
    <w:rsid w:val="00887F28"/>
    <w:rsid w:val="00891A85"/>
    <w:rsid w:val="00893C65"/>
    <w:rsid w:val="00895276"/>
    <w:rsid w:val="0089635B"/>
    <w:rsid w:val="00897C94"/>
    <w:rsid w:val="008A163E"/>
    <w:rsid w:val="008A4045"/>
    <w:rsid w:val="008A698A"/>
    <w:rsid w:val="008B0A7B"/>
    <w:rsid w:val="008B16AD"/>
    <w:rsid w:val="008B19C9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A88"/>
    <w:rsid w:val="008E3EC3"/>
    <w:rsid w:val="008E524E"/>
    <w:rsid w:val="008F11CC"/>
    <w:rsid w:val="008F1627"/>
    <w:rsid w:val="008F1EDF"/>
    <w:rsid w:val="008F4601"/>
    <w:rsid w:val="008F65B9"/>
    <w:rsid w:val="008F7F8A"/>
    <w:rsid w:val="0090477B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3EAF"/>
    <w:rsid w:val="009347A5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3634"/>
    <w:rsid w:val="00984830"/>
    <w:rsid w:val="00985AFA"/>
    <w:rsid w:val="00985DAC"/>
    <w:rsid w:val="009877EB"/>
    <w:rsid w:val="00990204"/>
    <w:rsid w:val="009922D8"/>
    <w:rsid w:val="00993032"/>
    <w:rsid w:val="00993A87"/>
    <w:rsid w:val="0099530A"/>
    <w:rsid w:val="009956DB"/>
    <w:rsid w:val="00996615"/>
    <w:rsid w:val="00997BE8"/>
    <w:rsid w:val="009A155B"/>
    <w:rsid w:val="009A372C"/>
    <w:rsid w:val="009A6794"/>
    <w:rsid w:val="009B052C"/>
    <w:rsid w:val="009B0794"/>
    <w:rsid w:val="009B219A"/>
    <w:rsid w:val="009B3BF5"/>
    <w:rsid w:val="009B53B0"/>
    <w:rsid w:val="009B69BB"/>
    <w:rsid w:val="009B6ECB"/>
    <w:rsid w:val="009C1B5F"/>
    <w:rsid w:val="009C1EBE"/>
    <w:rsid w:val="009C28D4"/>
    <w:rsid w:val="009C4214"/>
    <w:rsid w:val="009C45C9"/>
    <w:rsid w:val="009C5530"/>
    <w:rsid w:val="009C680F"/>
    <w:rsid w:val="009D1D08"/>
    <w:rsid w:val="009D22C7"/>
    <w:rsid w:val="009D45C2"/>
    <w:rsid w:val="009E14FA"/>
    <w:rsid w:val="009E1E3D"/>
    <w:rsid w:val="009E4A04"/>
    <w:rsid w:val="009E4B19"/>
    <w:rsid w:val="009E52EE"/>
    <w:rsid w:val="009E5698"/>
    <w:rsid w:val="009E5CBB"/>
    <w:rsid w:val="009E6EC0"/>
    <w:rsid w:val="009F377C"/>
    <w:rsid w:val="009F4409"/>
    <w:rsid w:val="009F46AF"/>
    <w:rsid w:val="009F5479"/>
    <w:rsid w:val="009F5C96"/>
    <w:rsid w:val="009F79BB"/>
    <w:rsid w:val="00A0132F"/>
    <w:rsid w:val="00A027DE"/>
    <w:rsid w:val="00A02D71"/>
    <w:rsid w:val="00A045C7"/>
    <w:rsid w:val="00A12657"/>
    <w:rsid w:val="00A127BF"/>
    <w:rsid w:val="00A12805"/>
    <w:rsid w:val="00A13A8E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5627"/>
    <w:rsid w:val="00A367DA"/>
    <w:rsid w:val="00A36B44"/>
    <w:rsid w:val="00A402B6"/>
    <w:rsid w:val="00A436A6"/>
    <w:rsid w:val="00A46A43"/>
    <w:rsid w:val="00A46AC4"/>
    <w:rsid w:val="00A51088"/>
    <w:rsid w:val="00A51159"/>
    <w:rsid w:val="00A53148"/>
    <w:rsid w:val="00A53228"/>
    <w:rsid w:val="00A5353E"/>
    <w:rsid w:val="00A54928"/>
    <w:rsid w:val="00A54A3E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4751"/>
    <w:rsid w:val="00A7758C"/>
    <w:rsid w:val="00A8163E"/>
    <w:rsid w:val="00A8254A"/>
    <w:rsid w:val="00A83121"/>
    <w:rsid w:val="00A83346"/>
    <w:rsid w:val="00A84019"/>
    <w:rsid w:val="00A861DD"/>
    <w:rsid w:val="00A86260"/>
    <w:rsid w:val="00A865F4"/>
    <w:rsid w:val="00A87387"/>
    <w:rsid w:val="00A90A3A"/>
    <w:rsid w:val="00A91771"/>
    <w:rsid w:val="00A91942"/>
    <w:rsid w:val="00A9270A"/>
    <w:rsid w:val="00A94693"/>
    <w:rsid w:val="00A95043"/>
    <w:rsid w:val="00AA1234"/>
    <w:rsid w:val="00AA6423"/>
    <w:rsid w:val="00AA72B6"/>
    <w:rsid w:val="00AA74FC"/>
    <w:rsid w:val="00AB0509"/>
    <w:rsid w:val="00AB11A9"/>
    <w:rsid w:val="00AB2326"/>
    <w:rsid w:val="00AB28C7"/>
    <w:rsid w:val="00AB3422"/>
    <w:rsid w:val="00AB6DEF"/>
    <w:rsid w:val="00AB6F7E"/>
    <w:rsid w:val="00AC0120"/>
    <w:rsid w:val="00AC2420"/>
    <w:rsid w:val="00AC5A94"/>
    <w:rsid w:val="00AC742A"/>
    <w:rsid w:val="00AD0D29"/>
    <w:rsid w:val="00AD1203"/>
    <w:rsid w:val="00AD43CC"/>
    <w:rsid w:val="00AD527C"/>
    <w:rsid w:val="00AD7BBD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28C1"/>
    <w:rsid w:val="00B03060"/>
    <w:rsid w:val="00B03826"/>
    <w:rsid w:val="00B04173"/>
    <w:rsid w:val="00B04EDE"/>
    <w:rsid w:val="00B113F7"/>
    <w:rsid w:val="00B12918"/>
    <w:rsid w:val="00B12A18"/>
    <w:rsid w:val="00B16E38"/>
    <w:rsid w:val="00B17156"/>
    <w:rsid w:val="00B2078D"/>
    <w:rsid w:val="00B2127E"/>
    <w:rsid w:val="00B236AD"/>
    <w:rsid w:val="00B25486"/>
    <w:rsid w:val="00B25676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4571"/>
    <w:rsid w:val="00B66337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37AE"/>
    <w:rsid w:val="00B94239"/>
    <w:rsid w:val="00B96406"/>
    <w:rsid w:val="00B96741"/>
    <w:rsid w:val="00B97962"/>
    <w:rsid w:val="00BA12B5"/>
    <w:rsid w:val="00BA1D58"/>
    <w:rsid w:val="00BA2627"/>
    <w:rsid w:val="00BA2EB9"/>
    <w:rsid w:val="00BA5B7B"/>
    <w:rsid w:val="00BA721D"/>
    <w:rsid w:val="00BA740B"/>
    <w:rsid w:val="00BA7BC7"/>
    <w:rsid w:val="00BA7F02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1151"/>
    <w:rsid w:val="00BC202A"/>
    <w:rsid w:val="00BC4AB8"/>
    <w:rsid w:val="00BC7112"/>
    <w:rsid w:val="00BD1F11"/>
    <w:rsid w:val="00BD2EE3"/>
    <w:rsid w:val="00BD4AA4"/>
    <w:rsid w:val="00BD6FDE"/>
    <w:rsid w:val="00BD712B"/>
    <w:rsid w:val="00BD741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367"/>
    <w:rsid w:val="00BF6B8D"/>
    <w:rsid w:val="00BF72A9"/>
    <w:rsid w:val="00C003A2"/>
    <w:rsid w:val="00C0123B"/>
    <w:rsid w:val="00C0318F"/>
    <w:rsid w:val="00C034B0"/>
    <w:rsid w:val="00C0471A"/>
    <w:rsid w:val="00C071DB"/>
    <w:rsid w:val="00C12FE2"/>
    <w:rsid w:val="00C140C9"/>
    <w:rsid w:val="00C14B1B"/>
    <w:rsid w:val="00C15529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5BF0"/>
    <w:rsid w:val="00C3683F"/>
    <w:rsid w:val="00C40F74"/>
    <w:rsid w:val="00C4125B"/>
    <w:rsid w:val="00C44C15"/>
    <w:rsid w:val="00C455C0"/>
    <w:rsid w:val="00C45B26"/>
    <w:rsid w:val="00C46F98"/>
    <w:rsid w:val="00C474A6"/>
    <w:rsid w:val="00C47D47"/>
    <w:rsid w:val="00C54ED4"/>
    <w:rsid w:val="00C5606A"/>
    <w:rsid w:val="00C563B7"/>
    <w:rsid w:val="00C5644E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EB3"/>
    <w:rsid w:val="00C7595E"/>
    <w:rsid w:val="00C75EAE"/>
    <w:rsid w:val="00C76472"/>
    <w:rsid w:val="00C817A2"/>
    <w:rsid w:val="00C8197E"/>
    <w:rsid w:val="00C82014"/>
    <w:rsid w:val="00C82073"/>
    <w:rsid w:val="00C83814"/>
    <w:rsid w:val="00C84F73"/>
    <w:rsid w:val="00C863D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6C43"/>
    <w:rsid w:val="00CB02FE"/>
    <w:rsid w:val="00CB4AFE"/>
    <w:rsid w:val="00CB52DC"/>
    <w:rsid w:val="00CB5D19"/>
    <w:rsid w:val="00CB7A65"/>
    <w:rsid w:val="00CB7FA7"/>
    <w:rsid w:val="00CC264C"/>
    <w:rsid w:val="00CC2728"/>
    <w:rsid w:val="00CC3242"/>
    <w:rsid w:val="00CC61F3"/>
    <w:rsid w:val="00CC6A7B"/>
    <w:rsid w:val="00CD3206"/>
    <w:rsid w:val="00CD6276"/>
    <w:rsid w:val="00CE297A"/>
    <w:rsid w:val="00CE2C69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236D"/>
    <w:rsid w:val="00D130CB"/>
    <w:rsid w:val="00D14412"/>
    <w:rsid w:val="00D1773A"/>
    <w:rsid w:val="00D17D4A"/>
    <w:rsid w:val="00D2013B"/>
    <w:rsid w:val="00D201AC"/>
    <w:rsid w:val="00D20591"/>
    <w:rsid w:val="00D248B5"/>
    <w:rsid w:val="00D2564A"/>
    <w:rsid w:val="00D35955"/>
    <w:rsid w:val="00D370E8"/>
    <w:rsid w:val="00D40ACF"/>
    <w:rsid w:val="00D41192"/>
    <w:rsid w:val="00D41B3A"/>
    <w:rsid w:val="00D4477E"/>
    <w:rsid w:val="00D44A04"/>
    <w:rsid w:val="00D4538B"/>
    <w:rsid w:val="00D46E55"/>
    <w:rsid w:val="00D5098F"/>
    <w:rsid w:val="00D568A3"/>
    <w:rsid w:val="00D5724A"/>
    <w:rsid w:val="00D576E4"/>
    <w:rsid w:val="00D5796C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0DCE"/>
    <w:rsid w:val="00D81E29"/>
    <w:rsid w:val="00D84219"/>
    <w:rsid w:val="00D85083"/>
    <w:rsid w:val="00D85CBB"/>
    <w:rsid w:val="00D87158"/>
    <w:rsid w:val="00D87762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E4E"/>
    <w:rsid w:val="00DD666A"/>
    <w:rsid w:val="00DD677E"/>
    <w:rsid w:val="00DD70C1"/>
    <w:rsid w:val="00DD7191"/>
    <w:rsid w:val="00DE08FC"/>
    <w:rsid w:val="00DE594D"/>
    <w:rsid w:val="00DE7F46"/>
    <w:rsid w:val="00DF3EAC"/>
    <w:rsid w:val="00DF5A66"/>
    <w:rsid w:val="00DF5BD8"/>
    <w:rsid w:val="00DF6C45"/>
    <w:rsid w:val="00E0164E"/>
    <w:rsid w:val="00E03080"/>
    <w:rsid w:val="00E04234"/>
    <w:rsid w:val="00E0604D"/>
    <w:rsid w:val="00E061FC"/>
    <w:rsid w:val="00E0688C"/>
    <w:rsid w:val="00E12A07"/>
    <w:rsid w:val="00E165F0"/>
    <w:rsid w:val="00E1753B"/>
    <w:rsid w:val="00E21BB6"/>
    <w:rsid w:val="00E22A6E"/>
    <w:rsid w:val="00E22FD0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3E80"/>
    <w:rsid w:val="00E44331"/>
    <w:rsid w:val="00E44F43"/>
    <w:rsid w:val="00E457AC"/>
    <w:rsid w:val="00E51053"/>
    <w:rsid w:val="00E527D8"/>
    <w:rsid w:val="00E53B76"/>
    <w:rsid w:val="00E56A36"/>
    <w:rsid w:val="00E56EFD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33FD"/>
    <w:rsid w:val="00E74C1B"/>
    <w:rsid w:val="00E754D9"/>
    <w:rsid w:val="00E76DD7"/>
    <w:rsid w:val="00E80054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4958"/>
    <w:rsid w:val="00E95149"/>
    <w:rsid w:val="00E977D6"/>
    <w:rsid w:val="00EA0126"/>
    <w:rsid w:val="00EA2A5C"/>
    <w:rsid w:val="00EA2B44"/>
    <w:rsid w:val="00EA5A15"/>
    <w:rsid w:val="00EB063F"/>
    <w:rsid w:val="00EB1E71"/>
    <w:rsid w:val="00EB5D74"/>
    <w:rsid w:val="00EB7234"/>
    <w:rsid w:val="00EC123B"/>
    <w:rsid w:val="00EC301D"/>
    <w:rsid w:val="00EC5CAD"/>
    <w:rsid w:val="00EC7339"/>
    <w:rsid w:val="00ED0AD1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1AEF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282"/>
    <w:rsid w:val="00F274D4"/>
    <w:rsid w:val="00F3002D"/>
    <w:rsid w:val="00F338B2"/>
    <w:rsid w:val="00F33E9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247A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3830"/>
    <w:rsid w:val="00F75E0A"/>
    <w:rsid w:val="00F76DCC"/>
    <w:rsid w:val="00F76EDC"/>
    <w:rsid w:val="00F774C7"/>
    <w:rsid w:val="00F8256B"/>
    <w:rsid w:val="00F85070"/>
    <w:rsid w:val="00F8589B"/>
    <w:rsid w:val="00F86673"/>
    <w:rsid w:val="00F87D12"/>
    <w:rsid w:val="00F92735"/>
    <w:rsid w:val="00F93AFB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7DC"/>
    <w:rsid w:val="00FB7AE7"/>
    <w:rsid w:val="00FC178D"/>
    <w:rsid w:val="00FC19DD"/>
    <w:rsid w:val="00FC1B89"/>
    <w:rsid w:val="00FC3872"/>
    <w:rsid w:val="00FC394F"/>
    <w:rsid w:val="00FC67E8"/>
    <w:rsid w:val="00FC6F88"/>
    <w:rsid w:val="00FD0FA6"/>
    <w:rsid w:val="00FD1582"/>
    <w:rsid w:val="00FD2046"/>
    <w:rsid w:val="00FD2316"/>
    <w:rsid w:val="00FD3B04"/>
    <w:rsid w:val="00FD6234"/>
    <w:rsid w:val="00FD7385"/>
    <w:rsid w:val="00FE061A"/>
    <w:rsid w:val="00FE19F8"/>
    <w:rsid w:val="00FE20A6"/>
    <w:rsid w:val="00FE21AB"/>
    <w:rsid w:val="00FE2B43"/>
    <w:rsid w:val="00FE3B96"/>
    <w:rsid w:val="00FE501D"/>
    <w:rsid w:val="00FF068B"/>
    <w:rsid w:val="00FF2187"/>
    <w:rsid w:val="00FF2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54F9-87DC-2F43-B345-BFD55E4F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4120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2019-08-13T08:58:00Z</cp:lastPrinted>
  <dcterms:created xsi:type="dcterms:W3CDTF">2022-06-28T07:49:00Z</dcterms:created>
  <dcterms:modified xsi:type="dcterms:W3CDTF">2022-06-28T07:49:00Z</dcterms:modified>
  <cp:category/>
</cp:coreProperties>
</file>