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A203F" w14:textId="66CF8EE3" w:rsidR="007128E9" w:rsidRDefault="00681664" w:rsidP="0059232F">
      <w:pPr>
        <w:rPr>
          <w:rFonts w:ascii="Arial" w:hAnsi="Arial" w:cs="Arial"/>
          <w:b/>
          <w:sz w:val="28"/>
          <w:szCs w:val="28"/>
        </w:rPr>
      </w:pPr>
      <w:bookmarkStart w:id="0" w:name="OLE_LINK1"/>
      <w:bookmarkStart w:id="1" w:name="OLE_LINK2"/>
      <w:proofErr w:type="spellStart"/>
      <w:r>
        <w:rPr>
          <w:rFonts w:ascii="Arial" w:hAnsi="Arial" w:cs="Arial"/>
          <w:b/>
          <w:sz w:val="28"/>
          <w:szCs w:val="28"/>
        </w:rPr>
        <w:t>KidsLights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von </w:t>
      </w:r>
      <w:proofErr w:type="spellStart"/>
      <w:r>
        <w:rPr>
          <w:rFonts w:ascii="Arial" w:hAnsi="Arial" w:cs="Arial"/>
          <w:b/>
          <w:sz w:val="28"/>
          <w:szCs w:val="28"/>
        </w:rPr>
        <w:t>Ledlenser</w:t>
      </w:r>
      <w:proofErr w:type="spellEnd"/>
      <w:r w:rsidR="004B3D72">
        <w:rPr>
          <w:rFonts w:ascii="Arial" w:hAnsi="Arial" w:cs="Arial"/>
          <w:b/>
          <w:sz w:val="28"/>
          <w:szCs w:val="28"/>
        </w:rPr>
        <w:t xml:space="preserve">: </w:t>
      </w:r>
      <w:r w:rsidR="00613401">
        <w:rPr>
          <w:rFonts w:ascii="Arial" w:hAnsi="Arial" w:cs="Arial"/>
          <w:b/>
          <w:sz w:val="28"/>
          <w:szCs w:val="28"/>
        </w:rPr>
        <w:t>I</w:t>
      </w:r>
      <w:r w:rsidR="004B3D72">
        <w:rPr>
          <w:rFonts w:ascii="Arial" w:hAnsi="Arial" w:cs="Arial"/>
          <w:b/>
          <w:sz w:val="28"/>
          <w:szCs w:val="28"/>
        </w:rPr>
        <w:t xml:space="preserve">mmer das passende Licht </w:t>
      </w:r>
      <w:r>
        <w:rPr>
          <w:rFonts w:ascii="Arial" w:hAnsi="Arial" w:cs="Arial"/>
          <w:b/>
          <w:sz w:val="28"/>
          <w:szCs w:val="28"/>
        </w:rPr>
        <w:t>für kleine Abenteurer</w:t>
      </w:r>
      <w:r w:rsidR="00871460">
        <w:rPr>
          <w:rFonts w:ascii="Arial" w:hAnsi="Arial" w:cs="Arial"/>
          <w:b/>
          <w:sz w:val="28"/>
          <w:szCs w:val="28"/>
        </w:rPr>
        <w:t xml:space="preserve"> </w:t>
      </w:r>
    </w:p>
    <w:p w14:paraId="6FDE7A44" w14:textId="77777777" w:rsidR="00371B6C" w:rsidRPr="0027262A" w:rsidRDefault="00371B6C" w:rsidP="007573C8">
      <w:pPr>
        <w:rPr>
          <w:b/>
          <w:sz w:val="28"/>
        </w:rPr>
      </w:pPr>
    </w:p>
    <w:p w14:paraId="3E59300E" w14:textId="6F2669E5" w:rsidR="00C52D38" w:rsidRPr="0038569E" w:rsidRDefault="00681664" w:rsidP="00F67AB4">
      <w:pPr>
        <w:spacing w:after="120" w:line="360" w:lineRule="auto"/>
        <w:jc w:val="both"/>
        <w:rPr>
          <w:rFonts w:asciiTheme="majorHAnsi" w:hAnsiTheme="majorHAnsi" w:cs="Arial"/>
          <w:i/>
          <w:strike/>
        </w:rPr>
      </w:pPr>
      <w:bookmarkStart w:id="2" w:name="OLE_LINK3"/>
      <w:bookmarkStart w:id="3" w:name="OLE_LINK4"/>
      <w:r>
        <w:rPr>
          <w:rFonts w:asciiTheme="majorHAnsi" w:hAnsiTheme="majorHAnsi" w:cs="Arial"/>
          <w:i/>
        </w:rPr>
        <w:t xml:space="preserve">Mit kindgerechten Taschenlampen, Stirnleuchten und einem Campinglicht bringt </w:t>
      </w:r>
      <w:proofErr w:type="spellStart"/>
      <w:r>
        <w:rPr>
          <w:rFonts w:asciiTheme="majorHAnsi" w:hAnsiTheme="majorHAnsi" w:cs="Arial"/>
          <w:i/>
        </w:rPr>
        <w:t>Ledlenser</w:t>
      </w:r>
      <w:proofErr w:type="spellEnd"/>
      <w:r>
        <w:rPr>
          <w:rFonts w:asciiTheme="majorHAnsi" w:hAnsiTheme="majorHAnsi" w:cs="Arial"/>
          <w:i/>
        </w:rPr>
        <w:t xml:space="preserve"> Spaß und Sicherheit in den Sommer</w:t>
      </w:r>
    </w:p>
    <w:p w14:paraId="0A3DAD82" w14:textId="710D6965" w:rsidR="0033745C" w:rsidRPr="00A155D4" w:rsidRDefault="00B83455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33745C">
        <w:rPr>
          <w:rFonts w:asciiTheme="majorHAnsi" w:hAnsiTheme="majorHAnsi" w:cstheme="majorHAnsi"/>
          <w:sz w:val="22"/>
          <w:szCs w:val="22"/>
        </w:rPr>
        <w:t>Solingen</w:t>
      </w:r>
      <w:r w:rsidR="00F75E0A" w:rsidRPr="0033745C">
        <w:rPr>
          <w:rFonts w:asciiTheme="majorHAnsi" w:hAnsiTheme="majorHAnsi" w:cstheme="majorHAnsi"/>
          <w:sz w:val="22"/>
          <w:szCs w:val="22"/>
        </w:rPr>
        <w:t xml:space="preserve">, im </w:t>
      </w:r>
      <w:r w:rsidR="00647AB0" w:rsidRPr="0033745C">
        <w:rPr>
          <w:rFonts w:asciiTheme="majorHAnsi" w:hAnsiTheme="majorHAnsi" w:cstheme="majorHAnsi"/>
          <w:sz w:val="22"/>
          <w:szCs w:val="22"/>
        </w:rPr>
        <w:t>M</w:t>
      </w:r>
      <w:r w:rsidR="00681664">
        <w:rPr>
          <w:rFonts w:asciiTheme="majorHAnsi" w:hAnsiTheme="majorHAnsi" w:cstheme="majorHAnsi"/>
          <w:sz w:val="22"/>
          <w:szCs w:val="22"/>
        </w:rPr>
        <w:t>ai</w:t>
      </w:r>
      <w:r w:rsidR="00DC574A" w:rsidRPr="0033745C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33745C">
        <w:rPr>
          <w:rFonts w:asciiTheme="majorHAnsi" w:hAnsiTheme="majorHAnsi" w:cstheme="majorHAnsi"/>
          <w:sz w:val="22"/>
          <w:szCs w:val="22"/>
        </w:rPr>
        <w:t>20</w:t>
      </w:r>
      <w:r w:rsidR="00F67AB4" w:rsidRPr="0033745C">
        <w:rPr>
          <w:rFonts w:asciiTheme="majorHAnsi" w:hAnsiTheme="majorHAnsi" w:cstheme="majorHAnsi"/>
          <w:sz w:val="22"/>
          <w:szCs w:val="22"/>
        </w:rPr>
        <w:t>2</w:t>
      </w:r>
      <w:r w:rsidR="00DC574A" w:rsidRPr="0033745C">
        <w:rPr>
          <w:rFonts w:asciiTheme="majorHAnsi" w:hAnsiTheme="majorHAnsi" w:cstheme="majorHAnsi"/>
          <w:sz w:val="22"/>
          <w:szCs w:val="22"/>
        </w:rPr>
        <w:t>2</w:t>
      </w:r>
      <w:r w:rsidR="00F75E0A" w:rsidRPr="0033745C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17125F" w:rsidRPr="0033745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0230D3" w:rsidRPr="00A155D4">
        <w:rPr>
          <w:rFonts w:asciiTheme="majorHAnsi" w:hAnsiTheme="majorHAnsi" w:cstheme="majorHAnsi"/>
          <w:b/>
          <w:sz w:val="22"/>
          <w:szCs w:val="22"/>
        </w:rPr>
        <w:t xml:space="preserve">Kinder entdecken die Welt am liebsten mit ihren eigenen Augen – und ab sofort auch mit ihrem eigenen Licht. </w:t>
      </w:r>
      <w:r w:rsidR="00681664" w:rsidRPr="00A155D4">
        <w:rPr>
          <w:rFonts w:asciiTheme="majorHAnsi" w:hAnsiTheme="majorHAnsi" w:cstheme="majorHAnsi"/>
          <w:b/>
          <w:sz w:val="22"/>
          <w:szCs w:val="22"/>
        </w:rPr>
        <w:t xml:space="preserve">Mädchen und Jungen </w:t>
      </w:r>
      <w:r w:rsidR="00871460" w:rsidRPr="00A155D4">
        <w:rPr>
          <w:rFonts w:asciiTheme="majorHAnsi" w:hAnsiTheme="majorHAnsi" w:cstheme="majorHAnsi"/>
          <w:b/>
          <w:sz w:val="22"/>
          <w:szCs w:val="22"/>
        </w:rPr>
        <w:t xml:space="preserve">haben </w:t>
      </w:r>
      <w:r w:rsidR="00681664" w:rsidRPr="00A155D4">
        <w:rPr>
          <w:rFonts w:asciiTheme="majorHAnsi" w:hAnsiTheme="majorHAnsi" w:cstheme="majorHAnsi"/>
          <w:b/>
          <w:sz w:val="22"/>
          <w:szCs w:val="22"/>
        </w:rPr>
        <w:t xml:space="preserve">bei </w:t>
      </w:r>
      <w:proofErr w:type="spellStart"/>
      <w:r w:rsidR="00681664" w:rsidRPr="00A155D4">
        <w:rPr>
          <w:rFonts w:asciiTheme="majorHAnsi" w:hAnsiTheme="majorHAnsi" w:cstheme="majorHAnsi"/>
          <w:b/>
          <w:sz w:val="22"/>
          <w:szCs w:val="22"/>
        </w:rPr>
        <w:t>Ledlenser</w:t>
      </w:r>
      <w:proofErr w:type="spellEnd"/>
      <w:r w:rsidR="00871460" w:rsidRPr="00A155D4">
        <w:rPr>
          <w:rFonts w:asciiTheme="majorHAnsi" w:hAnsiTheme="majorHAnsi" w:cstheme="majorHAnsi"/>
          <w:b/>
          <w:sz w:val="22"/>
          <w:szCs w:val="22"/>
        </w:rPr>
        <w:t xml:space="preserve"> die große Auswahl: </w:t>
      </w:r>
      <w:r w:rsidR="00681664" w:rsidRPr="00A155D4">
        <w:rPr>
          <w:rFonts w:asciiTheme="majorHAnsi" w:hAnsiTheme="majorHAnsi" w:cstheme="majorHAnsi"/>
          <w:b/>
          <w:sz w:val="22"/>
          <w:szCs w:val="22"/>
        </w:rPr>
        <w:t>Sowohl die</w:t>
      </w:r>
      <w:r w:rsidR="00871460" w:rsidRPr="00A155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>Kinder-</w:t>
      </w:r>
      <w:r w:rsidR="00871460" w:rsidRPr="00A155D4">
        <w:rPr>
          <w:rFonts w:asciiTheme="majorHAnsi" w:hAnsiTheme="majorHAnsi" w:cstheme="majorHAnsi"/>
          <w:b/>
          <w:sz w:val="22"/>
          <w:szCs w:val="22"/>
        </w:rPr>
        <w:t>Stirnlampen Kidled</w:t>
      </w:r>
      <w:r w:rsidR="008B0CAF" w:rsidRPr="00A155D4">
        <w:rPr>
          <w:rFonts w:asciiTheme="majorHAnsi" w:hAnsiTheme="majorHAnsi" w:cstheme="majorHAnsi"/>
          <w:b/>
          <w:sz w:val="22"/>
          <w:szCs w:val="22"/>
        </w:rPr>
        <w:t>2 und Kidled4</w:t>
      </w:r>
      <w:r w:rsidR="00474E44" w:rsidRPr="00A155D4">
        <w:rPr>
          <w:rFonts w:asciiTheme="majorHAnsi" w:hAnsiTheme="majorHAnsi" w:cstheme="majorHAnsi"/>
          <w:b/>
          <w:sz w:val="22"/>
          <w:szCs w:val="22"/>
        </w:rPr>
        <w:t>R</w:t>
      </w:r>
      <w:r w:rsidR="00871460" w:rsidRPr="00A155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81664" w:rsidRPr="00A155D4">
        <w:rPr>
          <w:rFonts w:asciiTheme="majorHAnsi" w:hAnsiTheme="majorHAnsi" w:cstheme="majorHAnsi"/>
          <w:b/>
          <w:sz w:val="22"/>
          <w:szCs w:val="22"/>
        </w:rPr>
        <w:t xml:space="preserve">als auch die </w:t>
      </w:r>
      <w:r w:rsidR="00871460" w:rsidRPr="00A155D4">
        <w:rPr>
          <w:rFonts w:asciiTheme="majorHAnsi" w:hAnsiTheme="majorHAnsi" w:cstheme="majorHAnsi"/>
          <w:b/>
          <w:sz w:val="22"/>
          <w:szCs w:val="22"/>
        </w:rPr>
        <w:t>Taschenlampe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 Kidbeam4</w:t>
      </w:r>
      <w:r w:rsidR="00871460" w:rsidRPr="00A155D4">
        <w:rPr>
          <w:rFonts w:asciiTheme="majorHAnsi" w:hAnsiTheme="majorHAnsi" w:cstheme="majorHAnsi"/>
          <w:b/>
          <w:sz w:val="22"/>
          <w:szCs w:val="22"/>
        </w:rPr>
        <w:t xml:space="preserve"> und </w:t>
      </w:r>
      <w:r w:rsidR="00AC0604" w:rsidRPr="00A155D4">
        <w:rPr>
          <w:rFonts w:asciiTheme="majorHAnsi" w:hAnsiTheme="majorHAnsi" w:cstheme="majorHAnsi"/>
          <w:b/>
          <w:sz w:val="22"/>
          <w:szCs w:val="22"/>
        </w:rPr>
        <w:t>das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 Campinglicht Kidcamp6 </w:t>
      </w:r>
      <w:r w:rsidR="00681664" w:rsidRPr="00A155D4">
        <w:rPr>
          <w:rFonts w:asciiTheme="majorHAnsi" w:hAnsiTheme="majorHAnsi" w:cstheme="majorHAnsi"/>
          <w:b/>
          <w:sz w:val="22"/>
          <w:szCs w:val="22"/>
        </w:rPr>
        <w:t xml:space="preserve">wurden speziell für </w:t>
      </w:r>
      <w:r w:rsidR="004B3D72" w:rsidRPr="00A155D4">
        <w:rPr>
          <w:rFonts w:asciiTheme="majorHAnsi" w:hAnsiTheme="majorHAnsi" w:cstheme="majorHAnsi"/>
          <w:b/>
          <w:sz w:val="22"/>
          <w:szCs w:val="22"/>
        </w:rPr>
        <w:t xml:space="preserve">ihre </w:t>
      </w:r>
      <w:r w:rsidR="00A155D4">
        <w:rPr>
          <w:rFonts w:asciiTheme="majorHAnsi" w:hAnsiTheme="majorHAnsi" w:cstheme="majorHAnsi"/>
          <w:b/>
          <w:sz w:val="22"/>
          <w:szCs w:val="22"/>
        </w:rPr>
        <w:t xml:space="preserve">Bedürfnisse </w:t>
      </w:r>
      <w:r w:rsidR="00681664" w:rsidRPr="00A155D4">
        <w:rPr>
          <w:rFonts w:asciiTheme="majorHAnsi" w:hAnsiTheme="majorHAnsi" w:cstheme="majorHAnsi"/>
          <w:b/>
          <w:sz w:val="22"/>
          <w:szCs w:val="22"/>
        </w:rPr>
        <w:t>entwickelt.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D3957" w:rsidRPr="00A155D4">
        <w:rPr>
          <w:rFonts w:asciiTheme="majorHAnsi" w:hAnsiTheme="majorHAnsi" w:cstheme="majorHAnsi"/>
          <w:b/>
          <w:sz w:val="22"/>
          <w:szCs w:val="22"/>
        </w:rPr>
        <w:t xml:space="preserve">Daher </w:t>
      </w:r>
      <w:r w:rsidR="00724AFF" w:rsidRPr="00A155D4">
        <w:rPr>
          <w:rFonts w:asciiTheme="majorHAnsi" w:hAnsiTheme="majorHAnsi" w:cstheme="majorHAnsi"/>
          <w:b/>
          <w:sz w:val="22"/>
          <w:szCs w:val="22"/>
        </w:rPr>
        <w:t>sind a</w:t>
      </w:r>
      <w:r w:rsidR="008B0CAF" w:rsidRPr="00A155D4">
        <w:rPr>
          <w:rFonts w:asciiTheme="majorHAnsi" w:hAnsiTheme="majorHAnsi" w:cstheme="majorHAnsi"/>
          <w:b/>
          <w:sz w:val="22"/>
          <w:szCs w:val="22"/>
        </w:rPr>
        <w:t>ll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>e Modelle</w:t>
      </w:r>
      <w:r w:rsidR="00D27A1B" w:rsidRPr="00A155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724AFF" w:rsidRPr="00A155D4">
        <w:rPr>
          <w:rFonts w:asciiTheme="majorHAnsi" w:hAnsiTheme="majorHAnsi" w:cstheme="majorHAnsi"/>
          <w:b/>
          <w:sz w:val="22"/>
          <w:szCs w:val="22"/>
        </w:rPr>
        <w:t>viel mehr als reine Lichtspender</w:t>
      </w:r>
      <w:r w:rsidR="005D3957" w:rsidRPr="00A155D4">
        <w:rPr>
          <w:rFonts w:asciiTheme="majorHAnsi" w:hAnsiTheme="majorHAnsi" w:cstheme="majorHAnsi"/>
          <w:b/>
          <w:sz w:val="22"/>
          <w:szCs w:val="22"/>
        </w:rPr>
        <w:t xml:space="preserve">. Mit 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>spannende</w:t>
      </w:r>
      <w:r w:rsidR="00D27A1B" w:rsidRPr="00A155D4">
        <w:rPr>
          <w:rFonts w:asciiTheme="majorHAnsi" w:hAnsiTheme="majorHAnsi" w:cstheme="majorHAnsi"/>
          <w:b/>
          <w:sz w:val="22"/>
          <w:szCs w:val="22"/>
        </w:rPr>
        <w:t>n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 Funktionen wie Blinklicht und bunte</w:t>
      </w:r>
      <w:r w:rsidR="00D27A1B" w:rsidRPr="00A155D4">
        <w:rPr>
          <w:rFonts w:asciiTheme="majorHAnsi" w:hAnsiTheme="majorHAnsi" w:cstheme="majorHAnsi"/>
          <w:b/>
          <w:sz w:val="22"/>
          <w:szCs w:val="22"/>
        </w:rPr>
        <w:t>n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 Lichtfarben</w:t>
      </w:r>
      <w:r w:rsidR="00D27A1B" w:rsidRPr="00A155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D3957" w:rsidRPr="00A155D4">
        <w:rPr>
          <w:rFonts w:asciiTheme="majorHAnsi" w:hAnsiTheme="majorHAnsi" w:cstheme="majorHAnsi"/>
          <w:b/>
          <w:sz w:val="22"/>
          <w:szCs w:val="22"/>
        </w:rPr>
        <w:t xml:space="preserve">sorgen sie für </w:t>
      </w:r>
      <w:r w:rsidR="00674700" w:rsidRPr="00A155D4">
        <w:rPr>
          <w:rFonts w:asciiTheme="majorHAnsi" w:hAnsiTheme="majorHAnsi" w:cstheme="majorHAnsi"/>
          <w:b/>
          <w:sz w:val="22"/>
          <w:szCs w:val="22"/>
        </w:rPr>
        <w:t xml:space="preserve">mehr </w:t>
      </w:r>
      <w:r w:rsidR="00A155D4" w:rsidRPr="00A155D4">
        <w:rPr>
          <w:rFonts w:asciiTheme="majorHAnsi" w:hAnsiTheme="majorHAnsi" w:cstheme="majorHAnsi"/>
          <w:b/>
          <w:sz w:val="22"/>
          <w:szCs w:val="22"/>
        </w:rPr>
        <w:t xml:space="preserve">Spaß </w:t>
      </w:r>
      <w:r w:rsidR="005D3957" w:rsidRPr="00A155D4">
        <w:rPr>
          <w:rFonts w:asciiTheme="majorHAnsi" w:hAnsiTheme="majorHAnsi" w:cstheme="majorHAnsi"/>
          <w:b/>
          <w:sz w:val="22"/>
          <w:szCs w:val="22"/>
        </w:rPr>
        <w:t>– ob zu Hause oder unterwegs in den Ferien. Alle Lampen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55263" w:rsidRPr="00A155D4">
        <w:rPr>
          <w:rFonts w:asciiTheme="majorHAnsi" w:hAnsiTheme="majorHAnsi" w:cstheme="majorHAnsi"/>
          <w:b/>
          <w:sz w:val="22"/>
          <w:szCs w:val="22"/>
        </w:rPr>
        <w:t xml:space="preserve">lassen sich 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einfach </w:t>
      </w:r>
      <w:r w:rsidR="00724AFF" w:rsidRPr="00A155D4">
        <w:rPr>
          <w:rFonts w:asciiTheme="majorHAnsi" w:hAnsiTheme="majorHAnsi" w:cstheme="majorHAnsi"/>
          <w:b/>
          <w:sz w:val="22"/>
          <w:szCs w:val="22"/>
        </w:rPr>
        <w:t>und</w:t>
      </w:r>
      <w:r w:rsidR="009D225A" w:rsidRPr="00A155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sicher </w:t>
      </w:r>
      <w:r w:rsidR="00B55263" w:rsidRPr="00A155D4">
        <w:rPr>
          <w:rFonts w:asciiTheme="majorHAnsi" w:hAnsiTheme="majorHAnsi" w:cstheme="majorHAnsi"/>
          <w:b/>
          <w:sz w:val="22"/>
          <w:szCs w:val="22"/>
        </w:rPr>
        <w:t>bedienen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 xml:space="preserve"> und </w:t>
      </w:r>
      <w:r w:rsidR="00B55263" w:rsidRPr="00A155D4">
        <w:rPr>
          <w:rFonts w:asciiTheme="majorHAnsi" w:hAnsiTheme="majorHAnsi" w:cstheme="majorHAnsi"/>
          <w:b/>
          <w:sz w:val="22"/>
          <w:szCs w:val="22"/>
        </w:rPr>
        <w:t xml:space="preserve">sind </w:t>
      </w:r>
      <w:r w:rsidR="0033745C" w:rsidRPr="00A155D4">
        <w:rPr>
          <w:rFonts w:asciiTheme="majorHAnsi" w:hAnsiTheme="majorHAnsi" w:cstheme="majorHAnsi"/>
          <w:b/>
          <w:sz w:val="22"/>
          <w:szCs w:val="22"/>
        </w:rPr>
        <w:t>jeweils in zwei fröhlichen Designs erhältlich</w:t>
      </w:r>
      <w:r w:rsidR="00E57FC0" w:rsidRPr="00A155D4">
        <w:rPr>
          <w:rFonts w:asciiTheme="majorHAnsi" w:hAnsiTheme="majorHAnsi" w:cstheme="majorHAnsi"/>
          <w:b/>
          <w:sz w:val="22"/>
          <w:szCs w:val="22"/>
        </w:rPr>
        <w:t xml:space="preserve">: </w:t>
      </w:r>
      <w:r w:rsidR="0016379C" w:rsidRPr="00A155D4">
        <w:rPr>
          <w:rFonts w:asciiTheme="majorHAnsi" w:hAnsiTheme="majorHAnsi" w:cstheme="majorHAnsi"/>
          <w:b/>
          <w:sz w:val="22"/>
          <w:szCs w:val="22"/>
        </w:rPr>
        <w:t>grüne Dinosaurier oder lila-blaue Regenbögen.</w:t>
      </w:r>
    </w:p>
    <w:p w14:paraId="51DA0F23" w14:textId="3F65A9FD" w:rsidR="00542B95" w:rsidRPr="0033745C" w:rsidRDefault="0033745C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33745C">
        <w:rPr>
          <w:rFonts w:asciiTheme="majorHAnsi" w:hAnsiTheme="majorHAnsi" w:cstheme="majorHAnsi"/>
          <w:b/>
          <w:sz w:val="22"/>
          <w:szCs w:val="22"/>
        </w:rPr>
        <w:t>Kidbeam4</w:t>
      </w:r>
      <w:r w:rsidR="009D225A">
        <w:rPr>
          <w:rFonts w:asciiTheme="majorHAnsi" w:hAnsiTheme="majorHAnsi" w:cstheme="majorHAnsi"/>
          <w:b/>
          <w:sz w:val="22"/>
          <w:szCs w:val="22"/>
        </w:rPr>
        <w:t>: Die Taschenlampe für kleine Entdecker</w:t>
      </w:r>
    </w:p>
    <w:p w14:paraId="784CF4C0" w14:textId="180B3618" w:rsidR="00542B95" w:rsidRDefault="0033745C" w:rsidP="00542B95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3745C">
        <w:rPr>
          <w:rFonts w:asciiTheme="majorHAnsi" w:hAnsiTheme="majorHAnsi" w:cstheme="majorHAnsi"/>
          <w:sz w:val="22"/>
          <w:szCs w:val="22"/>
        </w:rPr>
        <w:t>Die</w:t>
      </w:r>
      <w:r w:rsidR="009D225A">
        <w:rPr>
          <w:rFonts w:asciiTheme="majorHAnsi" w:hAnsiTheme="majorHAnsi" w:cstheme="majorHAnsi"/>
          <w:sz w:val="22"/>
          <w:szCs w:val="22"/>
        </w:rPr>
        <w:t xml:space="preserve"> </w:t>
      </w:r>
      <w:r w:rsidRPr="0033745C">
        <w:rPr>
          <w:rFonts w:asciiTheme="majorHAnsi" w:hAnsiTheme="majorHAnsi" w:cstheme="majorHAnsi"/>
          <w:sz w:val="22"/>
          <w:szCs w:val="22"/>
        </w:rPr>
        <w:t>Taschenlampe Kidbeam4 ist ein vielseitiger Begleiter</w:t>
      </w:r>
      <w:r w:rsidR="00A155D4">
        <w:rPr>
          <w:rFonts w:asciiTheme="majorHAnsi" w:hAnsiTheme="majorHAnsi" w:cstheme="majorHAnsi"/>
          <w:sz w:val="22"/>
          <w:szCs w:val="22"/>
        </w:rPr>
        <w:t xml:space="preserve"> mit kinderspezifischen Features</w:t>
      </w:r>
      <w:r>
        <w:rPr>
          <w:rFonts w:asciiTheme="majorHAnsi" w:hAnsiTheme="majorHAnsi" w:cstheme="majorHAnsi"/>
          <w:sz w:val="22"/>
          <w:szCs w:val="22"/>
        </w:rPr>
        <w:t xml:space="preserve"> für </w:t>
      </w:r>
      <w:r w:rsidR="004B3D72">
        <w:rPr>
          <w:rFonts w:asciiTheme="majorHAnsi" w:hAnsiTheme="majorHAnsi" w:cstheme="majorHAnsi"/>
          <w:sz w:val="22"/>
          <w:szCs w:val="22"/>
        </w:rPr>
        <w:t xml:space="preserve">alle </w:t>
      </w:r>
      <w:r>
        <w:rPr>
          <w:rFonts w:asciiTheme="majorHAnsi" w:hAnsiTheme="majorHAnsi" w:cstheme="majorHAnsi"/>
          <w:sz w:val="22"/>
          <w:szCs w:val="22"/>
        </w:rPr>
        <w:t>Erkundungstouren – ob im heimischen Garten</w:t>
      </w:r>
      <w:r w:rsidR="005D3957">
        <w:rPr>
          <w:rFonts w:asciiTheme="majorHAnsi" w:hAnsiTheme="majorHAnsi" w:cstheme="majorHAnsi"/>
          <w:sz w:val="22"/>
          <w:szCs w:val="22"/>
        </w:rPr>
        <w:t xml:space="preserve"> oder auf der Urlaubsreise</w:t>
      </w:r>
      <w:r w:rsidRPr="0033745C">
        <w:rPr>
          <w:rFonts w:asciiTheme="majorHAnsi" w:hAnsiTheme="majorHAnsi" w:cstheme="majorHAnsi"/>
          <w:sz w:val="22"/>
          <w:szCs w:val="22"/>
        </w:rPr>
        <w:t xml:space="preserve">. </w:t>
      </w:r>
      <w:r w:rsidR="00D27A1B">
        <w:rPr>
          <w:rFonts w:asciiTheme="majorHAnsi" w:hAnsiTheme="majorHAnsi" w:cstheme="majorHAnsi"/>
          <w:sz w:val="22"/>
          <w:szCs w:val="22"/>
        </w:rPr>
        <w:t xml:space="preserve">Dabei macht dem robusten Lichtspender selbst </w:t>
      </w:r>
      <w:r w:rsidR="009D225A">
        <w:rPr>
          <w:rFonts w:asciiTheme="majorHAnsi" w:hAnsiTheme="majorHAnsi" w:cstheme="majorHAnsi"/>
          <w:sz w:val="22"/>
          <w:szCs w:val="22"/>
        </w:rPr>
        <w:t>ein Sturz aus 1,5 Meter</w:t>
      </w:r>
      <w:r w:rsidR="00D27A1B">
        <w:rPr>
          <w:rFonts w:asciiTheme="majorHAnsi" w:hAnsiTheme="majorHAnsi" w:cstheme="majorHAnsi"/>
          <w:sz w:val="22"/>
          <w:szCs w:val="22"/>
        </w:rPr>
        <w:t>n</w:t>
      </w:r>
      <w:r w:rsidR="009D225A">
        <w:rPr>
          <w:rFonts w:asciiTheme="majorHAnsi" w:hAnsiTheme="majorHAnsi" w:cstheme="majorHAnsi"/>
          <w:sz w:val="22"/>
          <w:szCs w:val="22"/>
        </w:rPr>
        <w:t xml:space="preserve"> Höhe nichts</w:t>
      </w:r>
      <w:r w:rsidR="00D27A1B">
        <w:rPr>
          <w:rFonts w:asciiTheme="majorHAnsi" w:hAnsiTheme="majorHAnsi" w:cstheme="majorHAnsi"/>
          <w:sz w:val="22"/>
          <w:szCs w:val="22"/>
        </w:rPr>
        <w:t xml:space="preserve"> aus</w:t>
      </w:r>
      <w:r w:rsidR="009D225A">
        <w:rPr>
          <w:rFonts w:asciiTheme="majorHAnsi" w:hAnsiTheme="majorHAnsi" w:cstheme="majorHAnsi"/>
          <w:sz w:val="22"/>
          <w:szCs w:val="22"/>
        </w:rPr>
        <w:t xml:space="preserve">. </w:t>
      </w:r>
      <w:r w:rsidR="00AC0604">
        <w:rPr>
          <w:rFonts w:asciiTheme="majorHAnsi" w:hAnsiTheme="majorHAnsi" w:cstheme="majorHAnsi"/>
          <w:sz w:val="22"/>
          <w:szCs w:val="22"/>
        </w:rPr>
        <w:t xml:space="preserve">Mit 70 Lumen </w:t>
      </w:r>
      <w:r w:rsidR="009D225A">
        <w:rPr>
          <w:rFonts w:asciiTheme="majorHAnsi" w:hAnsiTheme="majorHAnsi" w:cstheme="majorHAnsi"/>
          <w:sz w:val="22"/>
          <w:szCs w:val="22"/>
        </w:rPr>
        <w:t xml:space="preserve">sorgt </w:t>
      </w:r>
      <w:r w:rsidR="00D27A1B">
        <w:rPr>
          <w:rFonts w:asciiTheme="majorHAnsi" w:hAnsiTheme="majorHAnsi" w:cstheme="majorHAnsi"/>
          <w:sz w:val="22"/>
          <w:szCs w:val="22"/>
        </w:rPr>
        <w:t xml:space="preserve">die Leuchte </w:t>
      </w:r>
      <w:r w:rsidR="00AC0604">
        <w:rPr>
          <w:rFonts w:asciiTheme="majorHAnsi" w:hAnsiTheme="majorHAnsi" w:cstheme="majorHAnsi"/>
          <w:sz w:val="22"/>
          <w:szCs w:val="22"/>
        </w:rPr>
        <w:t>für Helligkeit, alternativ können auch sanfte 10 Lumen eingestellt werden.</w:t>
      </w:r>
      <w:r w:rsidR="0023647F">
        <w:rPr>
          <w:rFonts w:asciiTheme="majorHAnsi" w:hAnsiTheme="majorHAnsi" w:cstheme="majorHAnsi"/>
          <w:sz w:val="22"/>
          <w:szCs w:val="22"/>
        </w:rPr>
        <w:t xml:space="preserve"> In jedem Fall stellt der reduzierte Blendeffekt sicher, dass die empfindlichen Kinderaugen geschont werden.</w:t>
      </w:r>
      <w:r w:rsidR="00AC0604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</w:t>
      </w:r>
      <w:r w:rsidRPr="0033745C">
        <w:rPr>
          <w:rFonts w:asciiTheme="majorHAnsi" w:hAnsiTheme="majorHAnsi" w:cstheme="majorHAnsi"/>
          <w:sz w:val="22"/>
          <w:szCs w:val="22"/>
        </w:rPr>
        <w:t xml:space="preserve">eben klassischem Weißlicht </w:t>
      </w:r>
      <w:r w:rsidR="005D3957">
        <w:rPr>
          <w:rFonts w:asciiTheme="majorHAnsi" w:hAnsiTheme="majorHAnsi" w:cstheme="majorHAnsi"/>
          <w:sz w:val="22"/>
          <w:szCs w:val="22"/>
        </w:rPr>
        <w:t>bring</w:t>
      </w:r>
      <w:r w:rsidR="0023647F">
        <w:rPr>
          <w:rFonts w:asciiTheme="majorHAnsi" w:hAnsiTheme="majorHAnsi" w:cstheme="majorHAnsi"/>
          <w:sz w:val="22"/>
          <w:szCs w:val="22"/>
        </w:rPr>
        <w:t>t</w:t>
      </w:r>
      <w:r w:rsidR="00AF1C7C">
        <w:rPr>
          <w:rFonts w:asciiTheme="majorHAnsi" w:hAnsiTheme="majorHAnsi" w:cstheme="majorHAnsi"/>
          <w:sz w:val="22"/>
          <w:szCs w:val="22"/>
        </w:rPr>
        <w:t xml:space="preserve"> </w:t>
      </w:r>
      <w:r w:rsidRPr="0033745C">
        <w:rPr>
          <w:rFonts w:asciiTheme="majorHAnsi" w:hAnsiTheme="majorHAnsi" w:cstheme="majorHAnsi"/>
          <w:sz w:val="22"/>
          <w:szCs w:val="22"/>
        </w:rPr>
        <w:t>rotes, grünes und blaues Licht</w:t>
      </w:r>
      <w:r w:rsidR="0023647F">
        <w:rPr>
          <w:rFonts w:asciiTheme="majorHAnsi" w:hAnsiTheme="majorHAnsi" w:cstheme="majorHAnsi"/>
          <w:sz w:val="22"/>
          <w:szCs w:val="22"/>
        </w:rPr>
        <w:t xml:space="preserve"> </w:t>
      </w:r>
      <w:r w:rsidR="00674700">
        <w:rPr>
          <w:rFonts w:asciiTheme="majorHAnsi" w:hAnsiTheme="majorHAnsi" w:cstheme="majorHAnsi"/>
          <w:sz w:val="22"/>
          <w:szCs w:val="22"/>
        </w:rPr>
        <w:t xml:space="preserve">mehr </w:t>
      </w:r>
      <w:r w:rsidR="005D3957">
        <w:rPr>
          <w:rFonts w:asciiTheme="majorHAnsi" w:hAnsiTheme="majorHAnsi" w:cstheme="majorHAnsi"/>
          <w:sz w:val="22"/>
          <w:szCs w:val="22"/>
        </w:rPr>
        <w:t>Spaß ins Spiel</w:t>
      </w:r>
      <w:r w:rsidR="00AC0604"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>Dank</w:t>
      </w:r>
      <w:r w:rsidR="00AF1C7C">
        <w:rPr>
          <w:rFonts w:asciiTheme="majorHAnsi" w:hAnsiTheme="majorHAnsi" w:cstheme="majorHAnsi"/>
          <w:sz w:val="22"/>
          <w:szCs w:val="22"/>
        </w:rPr>
        <w:t xml:space="preserve"> Blinkfunktion lassen sich </w:t>
      </w:r>
      <w:r w:rsidR="0023647F">
        <w:rPr>
          <w:rFonts w:asciiTheme="majorHAnsi" w:hAnsiTheme="majorHAnsi" w:cstheme="majorHAnsi"/>
          <w:sz w:val="22"/>
          <w:szCs w:val="22"/>
        </w:rPr>
        <w:t xml:space="preserve">zudem </w:t>
      </w:r>
      <w:r w:rsidR="00AF1C7C">
        <w:rPr>
          <w:rFonts w:asciiTheme="majorHAnsi" w:hAnsiTheme="majorHAnsi" w:cstheme="majorHAnsi"/>
          <w:sz w:val="22"/>
          <w:szCs w:val="22"/>
        </w:rPr>
        <w:t>spannende Effekte erzielen.</w:t>
      </w:r>
      <w:r w:rsidR="00476FF3">
        <w:rPr>
          <w:rFonts w:asciiTheme="majorHAnsi" w:hAnsiTheme="majorHAnsi" w:cstheme="majorHAnsi"/>
          <w:sz w:val="22"/>
          <w:szCs w:val="22"/>
        </w:rPr>
        <w:t xml:space="preserve"> </w:t>
      </w:r>
      <w:r w:rsidR="0023647F">
        <w:rPr>
          <w:rFonts w:asciiTheme="majorHAnsi" w:hAnsiTheme="majorHAnsi" w:cstheme="majorHAnsi"/>
          <w:sz w:val="22"/>
          <w:szCs w:val="22"/>
        </w:rPr>
        <w:t xml:space="preserve">Auch für die Sicherheit ist gesorgt: </w:t>
      </w:r>
      <w:r w:rsidR="009D225A">
        <w:rPr>
          <w:rFonts w:asciiTheme="majorHAnsi" w:hAnsiTheme="majorHAnsi" w:cstheme="majorHAnsi"/>
          <w:sz w:val="22"/>
          <w:szCs w:val="22"/>
        </w:rPr>
        <w:t xml:space="preserve">Die Lampe wird mit zwei Alkaline-Batterien betrieben, die in einem abschließbaren Fach untergebracht </w:t>
      </w:r>
      <w:r w:rsidR="00474E44">
        <w:rPr>
          <w:rFonts w:asciiTheme="majorHAnsi" w:hAnsiTheme="majorHAnsi" w:cstheme="majorHAnsi"/>
          <w:sz w:val="22"/>
          <w:szCs w:val="22"/>
        </w:rPr>
        <w:t>sind</w:t>
      </w:r>
      <w:r w:rsidR="009D225A"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>Damit keine Energie verschwendet wird, lässt sich e</w:t>
      </w:r>
      <w:r w:rsidR="009D225A">
        <w:rPr>
          <w:rFonts w:asciiTheme="majorHAnsi" w:hAnsiTheme="majorHAnsi" w:cstheme="majorHAnsi"/>
          <w:sz w:val="22"/>
          <w:szCs w:val="22"/>
        </w:rPr>
        <w:t xml:space="preserve">ine automatische Abschaltung nach 20 Minuten </w:t>
      </w:r>
      <w:r w:rsidR="0023647F">
        <w:rPr>
          <w:rFonts w:asciiTheme="majorHAnsi" w:hAnsiTheme="majorHAnsi" w:cstheme="majorHAnsi"/>
          <w:sz w:val="22"/>
          <w:szCs w:val="22"/>
        </w:rPr>
        <w:t>einstellen</w:t>
      </w:r>
      <w:r w:rsidR="009D225A">
        <w:rPr>
          <w:rFonts w:asciiTheme="majorHAnsi" w:hAnsiTheme="majorHAnsi" w:cstheme="majorHAnsi"/>
          <w:sz w:val="22"/>
          <w:szCs w:val="22"/>
        </w:rPr>
        <w:t xml:space="preserve">. Die </w:t>
      </w:r>
      <w:r w:rsidR="0023647F">
        <w:rPr>
          <w:rFonts w:asciiTheme="majorHAnsi" w:hAnsiTheme="majorHAnsi" w:cstheme="majorHAnsi"/>
          <w:sz w:val="22"/>
          <w:szCs w:val="22"/>
        </w:rPr>
        <w:t xml:space="preserve">leichte Taschenlampe bringt nur 72 g auf die Waage und </w:t>
      </w:r>
      <w:r w:rsidR="009F17AF">
        <w:rPr>
          <w:rFonts w:asciiTheme="majorHAnsi" w:hAnsiTheme="majorHAnsi" w:cstheme="majorHAnsi"/>
          <w:sz w:val="22"/>
          <w:szCs w:val="22"/>
        </w:rPr>
        <w:t>kann auch mit einem Clip befestigt werden</w:t>
      </w:r>
      <w:r w:rsidR="0023647F">
        <w:rPr>
          <w:rFonts w:asciiTheme="majorHAnsi" w:hAnsiTheme="majorHAnsi" w:cstheme="majorHAnsi"/>
          <w:sz w:val="22"/>
          <w:szCs w:val="22"/>
        </w:rPr>
        <w:t xml:space="preserve">, z.B. am </w:t>
      </w:r>
      <w:r w:rsidR="00B529BF" w:rsidRPr="00CE1F79">
        <w:rPr>
          <w:rFonts w:asciiTheme="majorHAnsi" w:hAnsiTheme="majorHAnsi" w:cstheme="majorHAnsi"/>
          <w:sz w:val="22"/>
          <w:szCs w:val="22"/>
        </w:rPr>
        <w:t>Gürtel</w:t>
      </w:r>
      <w:r w:rsidR="0023647F">
        <w:rPr>
          <w:rFonts w:asciiTheme="majorHAnsi" w:hAnsiTheme="majorHAnsi" w:cstheme="majorHAnsi"/>
          <w:sz w:val="22"/>
          <w:szCs w:val="22"/>
        </w:rPr>
        <w:t>.</w:t>
      </w:r>
    </w:p>
    <w:p w14:paraId="7587CD0E" w14:textId="77777777" w:rsidR="003747AB" w:rsidRDefault="003747AB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72C761F" w14:textId="77777777" w:rsidR="003747AB" w:rsidRDefault="003747AB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9EBDEBB" w14:textId="75D27DAE" w:rsidR="009D225A" w:rsidRPr="0023647F" w:rsidRDefault="009D225A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D225A">
        <w:rPr>
          <w:rFonts w:asciiTheme="majorHAnsi" w:hAnsiTheme="majorHAnsi" w:cstheme="majorHAnsi"/>
          <w:b/>
          <w:sz w:val="22"/>
          <w:szCs w:val="22"/>
        </w:rPr>
        <w:lastRenderedPageBreak/>
        <w:t>Kidcamp6</w:t>
      </w:r>
      <w:r>
        <w:rPr>
          <w:rFonts w:asciiTheme="majorHAnsi" w:hAnsiTheme="majorHAnsi" w:cstheme="majorHAnsi"/>
          <w:b/>
          <w:sz w:val="22"/>
          <w:szCs w:val="22"/>
        </w:rPr>
        <w:t xml:space="preserve">: Campinglicht, Leseleuchte, </w:t>
      </w:r>
      <w:r w:rsidR="008B0CAF">
        <w:rPr>
          <w:rFonts w:asciiTheme="majorHAnsi" w:hAnsiTheme="majorHAnsi" w:cstheme="majorHAnsi"/>
          <w:b/>
          <w:sz w:val="22"/>
          <w:szCs w:val="22"/>
        </w:rPr>
        <w:t>Discokugel</w:t>
      </w:r>
    </w:p>
    <w:p w14:paraId="6F05B9EF" w14:textId="21F2B82B" w:rsidR="00724AFF" w:rsidRDefault="009F17AF" w:rsidP="009F17AF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Gemütliches Leselicht </w:t>
      </w:r>
      <w:r w:rsidR="00674700">
        <w:rPr>
          <w:rFonts w:asciiTheme="majorHAnsi" w:hAnsiTheme="majorHAnsi" w:cstheme="majorHAnsi"/>
          <w:sz w:val="22"/>
          <w:szCs w:val="22"/>
        </w:rPr>
        <w:t xml:space="preserve">im Zelt </w:t>
      </w:r>
      <w:r w:rsidR="00425799">
        <w:rPr>
          <w:rFonts w:asciiTheme="majorHAnsi" w:hAnsiTheme="majorHAnsi" w:cstheme="majorHAnsi"/>
          <w:sz w:val="22"/>
          <w:szCs w:val="22"/>
        </w:rPr>
        <w:t>oder</w:t>
      </w:r>
      <w:r>
        <w:rPr>
          <w:rFonts w:asciiTheme="majorHAnsi" w:hAnsiTheme="majorHAnsi" w:cstheme="majorHAnsi"/>
          <w:sz w:val="22"/>
          <w:szCs w:val="22"/>
        </w:rPr>
        <w:t xml:space="preserve"> blinkender Partyspaß</w:t>
      </w:r>
      <w:r w:rsidR="00425799">
        <w:rPr>
          <w:rFonts w:asciiTheme="majorHAnsi" w:hAnsiTheme="majorHAnsi" w:cstheme="majorHAnsi"/>
          <w:sz w:val="22"/>
          <w:szCs w:val="22"/>
        </w:rPr>
        <w:t xml:space="preserve"> auf dem Kindergeburtstag</w:t>
      </w:r>
      <w:r w:rsidR="00674700">
        <w:rPr>
          <w:rFonts w:asciiTheme="majorHAnsi" w:hAnsiTheme="majorHAnsi" w:cstheme="majorHAnsi"/>
          <w:sz w:val="22"/>
          <w:szCs w:val="22"/>
        </w:rPr>
        <w:t xml:space="preserve"> -</w:t>
      </w:r>
      <w:r>
        <w:rPr>
          <w:rFonts w:asciiTheme="majorHAnsi" w:hAnsiTheme="majorHAnsi" w:cstheme="majorHAnsi"/>
          <w:sz w:val="22"/>
          <w:szCs w:val="22"/>
        </w:rPr>
        <w:t xml:space="preserve"> Kidcamp6</w:t>
      </w:r>
      <w:r w:rsidR="00674700">
        <w:rPr>
          <w:rFonts w:asciiTheme="majorHAnsi" w:hAnsiTheme="majorHAnsi" w:cstheme="majorHAnsi"/>
          <w:sz w:val="22"/>
          <w:szCs w:val="22"/>
        </w:rPr>
        <w:t xml:space="preserve"> macht es möglich.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23647F">
        <w:rPr>
          <w:rFonts w:asciiTheme="majorHAnsi" w:hAnsiTheme="majorHAnsi" w:cstheme="majorHAnsi"/>
          <w:sz w:val="22"/>
          <w:szCs w:val="22"/>
        </w:rPr>
        <w:t xml:space="preserve">Auch </w:t>
      </w:r>
      <w:r w:rsidR="00A155D4">
        <w:rPr>
          <w:rFonts w:asciiTheme="majorHAnsi" w:hAnsiTheme="majorHAnsi" w:cstheme="majorHAnsi"/>
          <w:sz w:val="22"/>
          <w:szCs w:val="22"/>
        </w:rPr>
        <w:t>diese Lampe</w:t>
      </w:r>
      <w:r w:rsidR="0023647F">
        <w:rPr>
          <w:rFonts w:asciiTheme="majorHAnsi" w:hAnsiTheme="majorHAnsi" w:cstheme="majorHAnsi"/>
          <w:sz w:val="22"/>
          <w:szCs w:val="22"/>
        </w:rPr>
        <w:t xml:space="preserve"> bringt </w:t>
      </w:r>
      <w:r>
        <w:rPr>
          <w:rFonts w:asciiTheme="majorHAnsi" w:hAnsiTheme="majorHAnsi" w:cstheme="majorHAnsi"/>
          <w:sz w:val="22"/>
          <w:szCs w:val="22"/>
        </w:rPr>
        <w:t xml:space="preserve">vier Lichtfarben </w:t>
      </w:r>
      <w:r w:rsidR="0023647F">
        <w:rPr>
          <w:rFonts w:asciiTheme="majorHAnsi" w:hAnsiTheme="majorHAnsi" w:cstheme="majorHAnsi"/>
          <w:sz w:val="22"/>
          <w:szCs w:val="22"/>
        </w:rPr>
        <w:t>mit</w:t>
      </w:r>
      <w:r w:rsidR="00E57FC0"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 xml:space="preserve">So können mit statischem </w:t>
      </w:r>
      <w:r>
        <w:rPr>
          <w:rFonts w:asciiTheme="majorHAnsi" w:hAnsiTheme="majorHAnsi" w:cstheme="majorHAnsi"/>
          <w:sz w:val="22"/>
          <w:szCs w:val="22"/>
        </w:rPr>
        <w:t xml:space="preserve">Weiß, Rot, Blau </w:t>
      </w:r>
      <w:r w:rsidR="0023647F">
        <w:rPr>
          <w:rFonts w:asciiTheme="majorHAnsi" w:hAnsiTheme="majorHAnsi" w:cstheme="majorHAnsi"/>
          <w:sz w:val="22"/>
          <w:szCs w:val="22"/>
        </w:rPr>
        <w:t>oder</w:t>
      </w:r>
      <w:r>
        <w:rPr>
          <w:rFonts w:asciiTheme="majorHAnsi" w:hAnsiTheme="majorHAnsi" w:cstheme="majorHAnsi"/>
          <w:sz w:val="22"/>
          <w:szCs w:val="22"/>
        </w:rPr>
        <w:t xml:space="preserve"> Grün Stimmungen</w:t>
      </w:r>
      <w:r w:rsidR="00425799">
        <w:rPr>
          <w:rFonts w:asciiTheme="majorHAnsi" w:hAnsiTheme="majorHAnsi" w:cstheme="majorHAnsi"/>
          <w:sz w:val="22"/>
          <w:szCs w:val="22"/>
        </w:rPr>
        <w:t xml:space="preserve"> für die unterschiedlichsten Spielsituationen</w:t>
      </w:r>
      <w:r>
        <w:rPr>
          <w:rFonts w:asciiTheme="majorHAnsi" w:hAnsiTheme="majorHAnsi" w:cstheme="majorHAnsi"/>
          <w:sz w:val="22"/>
          <w:szCs w:val="22"/>
        </w:rPr>
        <w:t xml:space="preserve"> erzeug</w:t>
      </w:r>
      <w:r w:rsidR="0023647F">
        <w:rPr>
          <w:rFonts w:asciiTheme="majorHAnsi" w:hAnsiTheme="majorHAnsi" w:cstheme="majorHAnsi"/>
          <w:sz w:val="22"/>
          <w:szCs w:val="22"/>
        </w:rPr>
        <w:t>t werden – vom Dschungel bis zum Piratenschiff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="0023647F">
        <w:rPr>
          <w:rFonts w:asciiTheme="majorHAnsi" w:hAnsiTheme="majorHAnsi" w:cstheme="majorHAnsi"/>
          <w:sz w:val="22"/>
          <w:szCs w:val="22"/>
        </w:rPr>
        <w:t xml:space="preserve">Wird die </w:t>
      </w:r>
      <w:r>
        <w:rPr>
          <w:rFonts w:asciiTheme="majorHAnsi" w:hAnsiTheme="majorHAnsi" w:cstheme="majorHAnsi"/>
          <w:sz w:val="22"/>
          <w:szCs w:val="22"/>
        </w:rPr>
        <w:t>Blinkfunktion eingestellt</w:t>
      </w:r>
      <w:r w:rsidR="0023647F">
        <w:rPr>
          <w:rFonts w:asciiTheme="majorHAnsi" w:hAnsiTheme="majorHAnsi" w:cstheme="majorHAnsi"/>
          <w:sz w:val="22"/>
          <w:szCs w:val="22"/>
        </w:rPr>
        <w:t xml:space="preserve">, wird Kidbeam6 </w:t>
      </w:r>
      <w:r w:rsidR="00674700">
        <w:rPr>
          <w:rFonts w:asciiTheme="majorHAnsi" w:hAnsiTheme="majorHAnsi" w:cstheme="majorHAnsi"/>
          <w:sz w:val="22"/>
          <w:szCs w:val="22"/>
        </w:rPr>
        <w:t xml:space="preserve">sogar </w:t>
      </w:r>
      <w:r w:rsidR="0023647F">
        <w:rPr>
          <w:rFonts w:asciiTheme="majorHAnsi" w:hAnsiTheme="majorHAnsi" w:cstheme="majorHAnsi"/>
          <w:sz w:val="22"/>
          <w:szCs w:val="22"/>
        </w:rPr>
        <w:t>zur kleinen Discokugel</w:t>
      </w:r>
      <w:r>
        <w:rPr>
          <w:rFonts w:asciiTheme="majorHAnsi" w:hAnsiTheme="majorHAnsi" w:cstheme="majorHAnsi"/>
          <w:sz w:val="22"/>
          <w:szCs w:val="22"/>
        </w:rPr>
        <w:t>.</w:t>
      </w:r>
      <w:r w:rsidR="00A155D4" w:rsidRPr="00A155D4">
        <w:rPr>
          <w:rFonts w:asciiTheme="majorHAnsi" w:hAnsiTheme="majorHAnsi" w:cstheme="majorHAnsi"/>
          <w:sz w:val="22"/>
          <w:szCs w:val="22"/>
        </w:rPr>
        <w:t xml:space="preserve"> </w:t>
      </w:r>
      <w:r w:rsidR="00A155D4" w:rsidRPr="004804D1">
        <w:rPr>
          <w:rFonts w:asciiTheme="majorHAnsi" w:hAnsiTheme="majorHAnsi" w:cstheme="majorHAnsi"/>
          <w:sz w:val="22"/>
          <w:szCs w:val="22"/>
        </w:rPr>
        <w:t>Die runde Lampe kann einfach mit dem ausklappbaren Haken befestigt werden, z.B. an einer Zeltstange</w:t>
      </w:r>
      <w:r w:rsidR="00A155D4" w:rsidRPr="00A155D4">
        <w:rPr>
          <w:rFonts w:asciiTheme="majorHAnsi" w:hAnsiTheme="majorHAnsi" w:cstheme="majorHAnsi"/>
          <w:sz w:val="22"/>
          <w:szCs w:val="22"/>
        </w:rPr>
        <w:t>.</w:t>
      </w:r>
      <w:r w:rsidR="00A155D4">
        <w:rPr>
          <w:rFonts w:asciiTheme="majorHAnsi" w:hAnsiTheme="majorHAnsi" w:cstheme="majorHAnsi"/>
          <w:sz w:val="22"/>
          <w:szCs w:val="22"/>
        </w:rPr>
        <w:t xml:space="preserve"> </w:t>
      </w:r>
      <w:r w:rsidR="00E57FC0">
        <w:rPr>
          <w:rFonts w:asciiTheme="majorHAnsi" w:hAnsiTheme="majorHAnsi" w:cstheme="majorHAnsi"/>
          <w:sz w:val="22"/>
          <w:szCs w:val="22"/>
        </w:rPr>
        <w:t xml:space="preserve"> Die 60 Lumen im Power Modus sorgen für angenehme Helligkeit</w:t>
      </w:r>
      <w:r w:rsidR="008B0CAF">
        <w:rPr>
          <w:rFonts w:asciiTheme="majorHAnsi" w:hAnsiTheme="majorHAnsi" w:cstheme="majorHAnsi"/>
          <w:sz w:val="22"/>
          <w:szCs w:val="22"/>
        </w:rPr>
        <w:t xml:space="preserve"> beim Lesen oder Spielen</w:t>
      </w:r>
      <w:r w:rsidR="00E57FC0" w:rsidRPr="00A155D4">
        <w:rPr>
          <w:rFonts w:asciiTheme="majorHAnsi" w:hAnsiTheme="majorHAnsi" w:cstheme="majorHAnsi"/>
          <w:sz w:val="22"/>
          <w:szCs w:val="22"/>
        </w:rPr>
        <w:t xml:space="preserve">. </w:t>
      </w:r>
      <w:r w:rsidR="00A155D4" w:rsidRPr="00A155D4">
        <w:rPr>
          <w:rFonts w:asciiTheme="majorHAnsi" w:hAnsiTheme="majorHAnsi" w:cstheme="majorHAnsi"/>
          <w:sz w:val="22"/>
          <w:szCs w:val="22"/>
        </w:rPr>
        <w:t>Die</w:t>
      </w:r>
      <w:r w:rsidR="00E57FC0" w:rsidRPr="00A155D4">
        <w:rPr>
          <w:rFonts w:asciiTheme="majorHAnsi" w:hAnsiTheme="majorHAnsi" w:cstheme="majorHAnsi"/>
          <w:sz w:val="22"/>
          <w:szCs w:val="22"/>
        </w:rPr>
        <w:t xml:space="preserve"> blendfreie Optik</w:t>
      </w:r>
      <w:r w:rsidR="00A155D4" w:rsidRPr="00A155D4">
        <w:rPr>
          <w:rFonts w:asciiTheme="majorHAnsi" w:hAnsiTheme="majorHAnsi" w:cstheme="majorHAnsi"/>
          <w:sz w:val="22"/>
          <w:szCs w:val="22"/>
        </w:rPr>
        <w:t xml:space="preserve"> schont die Kinderaugen.</w:t>
      </w:r>
      <w:r w:rsidR="00E57FC0" w:rsidRPr="00425799">
        <w:rPr>
          <w:rFonts w:asciiTheme="majorHAnsi" w:hAnsiTheme="majorHAnsi" w:cstheme="majorHAnsi"/>
          <w:sz w:val="22"/>
          <w:szCs w:val="22"/>
        </w:rPr>
        <w:t xml:space="preserve"> </w:t>
      </w:r>
      <w:r w:rsidR="0023647F">
        <w:rPr>
          <w:rFonts w:asciiTheme="majorHAnsi" w:hAnsiTheme="majorHAnsi" w:cstheme="majorHAnsi"/>
          <w:sz w:val="22"/>
          <w:szCs w:val="22"/>
        </w:rPr>
        <w:t>Im Low Power Modus werden sanfte 10 Lumen erzeugt</w:t>
      </w:r>
      <w:r w:rsidR="00E57FC0">
        <w:rPr>
          <w:rFonts w:asciiTheme="majorHAnsi" w:hAnsiTheme="majorHAnsi" w:cstheme="majorHAnsi"/>
          <w:sz w:val="22"/>
          <w:szCs w:val="22"/>
        </w:rPr>
        <w:t xml:space="preserve">: Damit </w:t>
      </w:r>
      <w:r w:rsidR="0023647F">
        <w:rPr>
          <w:rFonts w:asciiTheme="majorHAnsi" w:hAnsiTheme="majorHAnsi" w:cstheme="majorHAnsi"/>
          <w:sz w:val="22"/>
          <w:szCs w:val="22"/>
        </w:rPr>
        <w:t xml:space="preserve">kann der praktische Lichtspender auch als behagliches Einschlaflicht genutzt werden, das </w:t>
      </w:r>
      <w:r w:rsidR="00E57FC0">
        <w:rPr>
          <w:rFonts w:asciiTheme="majorHAnsi" w:hAnsiTheme="majorHAnsi" w:cstheme="majorHAnsi"/>
          <w:sz w:val="22"/>
          <w:szCs w:val="22"/>
        </w:rPr>
        <w:t xml:space="preserve">dank der automatischen Abschaltung </w:t>
      </w:r>
      <w:r w:rsidR="0023647F">
        <w:rPr>
          <w:rFonts w:asciiTheme="majorHAnsi" w:hAnsiTheme="majorHAnsi" w:cstheme="majorHAnsi"/>
          <w:sz w:val="22"/>
          <w:szCs w:val="22"/>
        </w:rPr>
        <w:t>nach 20 Minuten von selbst ausgeht.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E57FC0">
        <w:rPr>
          <w:rFonts w:asciiTheme="majorHAnsi" w:hAnsiTheme="majorHAnsi" w:cstheme="majorHAnsi"/>
          <w:sz w:val="22"/>
          <w:szCs w:val="22"/>
        </w:rPr>
        <w:t>Auch dieses Modell ist mit einem abschließbare</w:t>
      </w:r>
      <w:r w:rsidR="008B0CAF">
        <w:rPr>
          <w:rFonts w:asciiTheme="majorHAnsi" w:hAnsiTheme="majorHAnsi" w:cstheme="majorHAnsi"/>
          <w:sz w:val="22"/>
          <w:szCs w:val="22"/>
        </w:rPr>
        <w:t xml:space="preserve">n </w:t>
      </w:r>
      <w:r w:rsidR="00E57FC0">
        <w:rPr>
          <w:rFonts w:asciiTheme="majorHAnsi" w:hAnsiTheme="majorHAnsi" w:cstheme="majorHAnsi"/>
          <w:sz w:val="22"/>
          <w:szCs w:val="22"/>
        </w:rPr>
        <w:t>Batteriefach ausgestattet.</w:t>
      </w:r>
    </w:p>
    <w:p w14:paraId="2775A5C5" w14:textId="67654B88" w:rsidR="00724AFF" w:rsidRPr="00724AFF" w:rsidRDefault="00724AFF" w:rsidP="009F17AF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724AFF">
        <w:rPr>
          <w:rFonts w:asciiTheme="majorHAnsi" w:hAnsiTheme="majorHAnsi" w:cstheme="majorHAnsi"/>
          <w:b/>
          <w:sz w:val="22"/>
          <w:szCs w:val="22"/>
        </w:rPr>
        <w:t>Die Stirnlampen Kidled2 und Kidled4R</w:t>
      </w:r>
    </w:p>
    <w:p w14:paraId="7487400B" w14:textId="4C84CECD" w:rsidR="00724AFF" w:rsidRDefault="00674700" w:rsidP="009F17AF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Dank der cleveren</w:t>
      </w:r>
      <w:r w:rsidR="00724AFF" w:rsidRPr="00724AFF">
        <w:rPr>
          <w:rFonts w:asciiTheme="majorHAnsi" w:hAnsiTheme="majorHAnsi" w:cstheme="majorHAnsi"/>
          <w:sz w:val="22"/>
          <w:szCs w:val="22"/>
        </w:rPr>
        <w:t xml:space="preserve"> Funktionen</w:t>
      </w:r>
      <w:r w:rsidRPr="00674700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vereinen die</w:t>
      </w:r>
      <w:r w:rsidRPr="00724AFF">
        <w:rPr>
          <w:rFonts w:asciiTheme="majorHAnsi" w:hAnsiTheme="majorHAnsi" w:cstheme="majorHAnsi"/>
          <w:sz w:val="22"/>
          <w:szCs w:val="22"/>
        </w:rPr>
        <w:t xml:space="preserve"> Stirnlampen Kidled2 und Kidled4R </w:t>
      </w:r>
      <w:r>
        <w:rPr>
          <w:rFonts w:asciiTheme="majorHAnsi" w:hAnsiTheme="majorHAnsi" w:cstheme="majorHAnsi"/>
          <w:sz w:val="22"/>
          <w:szCs w:val="22"/>
        </w:rPr>
        <w:t>Sicherheit und</w:t>
      </w:r>
      <w:r w:rsidR="00724AFF" w:rsidRPr="00724AFF">
        <w:rPr>
          <w:rFonts w:asciiTheme="majorHAnsi" w:hAnsiTheme="majorHAnsi" w:cstheme="majorHAnsi"/>
          <w:sz w:val="22"/>
          <w:szCs w:val="22"/>
        </w:rPr>
        <w:t xml:space="preserve"> Spaß.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724AFF" w:rsidRPr="00724AFF">
        <w:rPr>
          <w:rFonts w:asciiTheme="majorHAnsi" w:hAnsiTheme="majorHAnsi" w:cstheme="majorHAnsi"/>
          <w:sz w:val="22"/>
          <w:szCs w:val="22"/>
        </w:rPr>
        <w:t xml:space="preserve">So sorgen die robusten Lampen für eine bessere Sichtbarkeit </w:t>
      </w:r>
      <w:r w:rsidR="004B3D72">
        <w:rPr>
          <w:rFonts w:asciiTheme="majorHAnsi" w:hAnsiTheme="majorHAnsi" w:cstheme="majorHAnsi"/>
          <w:sz w:val="22"/>
          <w:szCs w:val="22"/>
        </w:rPr>
        <w:t xml:space="preserve">z.B. </w:t>
      </w:r>
      <w:r w:rsidR="00425799">
        <w:rPr>
          <w:rFonts w:asciiTheme="majorHAnsi" w:hAnsiTheme="majorHAnsi" w:cstheme="majorHAnsi"/>
          <w:sz w:val="22"/>
          <w:szCs w:val="22"/>
        </w:rPr>
        <w:t xml:space="preserve">auf dem Schulweg und </w:t>
      </w:r>
      <w:r w:rsidR="00724AFF" w:rsidRPr="00724AFF">
        <w:rPr>
          <w:rFonts w:asciiTheme="majorHAnsi" w:hAnsiTheme="majorHAnsi" w:cstheme="majorHAnsi"/>
          <w:sz w:val="22"/>
          <w:szCs w:val="22"/>
        </w:rPr>
        <w:t xml:space="preserve">bei Nachtwanderungen, sie können zudem als buntes Signallicht und </w:t>
      </w:r>
      <w:r w:rsidR="00A155D4">
        <w:rPr>
          <w:rFonts w:asciiTheme="majorHAnsi" w:hAnsiTheme="majorHAnsi" w:cstheme="majorHAnsi"/>
          <w:sz w:val="22"/>
          <w:szCs w:val="22"/>
        </w:rPr>
        <w:t>Lichtwerkzeug</w:t>
      </w:r>
      <w:r w:rsidR="00A155D4" w:rsidRPr="00724AFF">
        <w:rPr>
          <w:rFonts w:asciiTheme="majorHAnsi" w:hAnsiTheme="majorHAnsi" w:cstheme="majorHAnsi"/>
          <w:sz w:val="22"/>
          <w:szCs w:val="22"/>
        </w:rPr>
        <w:t xml:space="preserve"> </w:t>
      </w:r>
      <w:r w:rsidR="00724AFF" w:rsidRPr="00724AFF">
        <w:rPr>
          <w:rFonts w:asciiTheme="majorHAnsi" w:hAnsiTheme="majorHAnsi" w:cstheme="majorHAnsi"/>
          <w:sz w:val="22"/>
          <w:szCs w:val="22"/>
        </w:rPr>
        <w:t>eingesetzt werden sowie als augenfreundliches Leselicht. Möglich macht es die Vielfalt der Lichtfarben: Weiß, Rot und Blau. Beide Modelle bringen dieselben Features mit, sie unterscheiden sich lediglich im Gewicht und bei der Energieversorgung. So wird die Kidled2 mit einer wechselbaren AAA-Alkaline-Batterie betrieben, die Kidled4R ist mit einem Li-</w:t>
      </w:r>
      <w:r w:rsidR="003C40A0">
        <w:rPr>
          <w:rFonts w:asciiTheme="majorHAnsi" w:hAnsiTheme="majorHAnsi" w:cstheme="majorHAnsi"/>
          <w:sz w:val="22"/>
          <w:szCs w:val="22"/>
        </w:rPr>
        <w:t>I</w:t>
      </w:r>
      <w:r w:rsidR="00724AFF" w:rsidRPr="00724AFF">
        <w:rPr>
          <w:rFonts w:asciiTheme="majorHAnsi" w:hAnsiTheme="majorHAnsi" w:cstheme="majorHAnsi"/>
          <w:sz w:val="22"/>
          <w:szCs w:val="22"/>
        </w:rPr>
        <w:t>on-Akku ausgestattet, der sich über den Micro-USB-Anschluss schnell wieder aufladen lässt</w:t>
      </w:r>
      <w:r w:rsidR="00724AFF" w:rsidRPr="00BF35B6">
        <w:rPr>
          <w:rFonts w:asciiTheme="majorHAnsi" w:hAnsiTheme="majorHAnsi" w:cs="Calibri"/>
          <w:sz w:val="22"/>
          <w:szCs w:val="22"/>
        </w:rPr>
        <w:t xml:space="preserve">. </w:t>
      </w:r>
      <w:r>
        <w:rPr>
          <w:rFonts w:asciiTheme="majorHAnsi" w:hAnsiTheme="majorHAnsi" w:cs="Calibri"/>
          <w:sz w:val="22"/>
          <w:szCs w:val="22"/>
        </w:rPr>
        <w:t>D</w:t>
      </w:r>
      <w:r w:rsidR="00724AFF" w:rsidRPr="00BF35B6">
        <w:rPr>
          <w:rFonts w:asciiTheme="majorHAnsi" w:hAnsiTheme="majorHAnsi" w:cs="Calibri"/>
          <w:sz w:val="22"/>
          <w:szCs w:val="22"/>
        </w:rPr>
        <w:t xml:space="preserve">as elastische Stirnband </w:t>
      </w:r>
      <w:r>
        <w:rPr>
          <w:rFonts w:asciiTheme="majorHAnsi" w:hAnsiTheme="majorHAnsi" w:cs="Calibri"/>
          <w:sz w:val="22"/>
          <w:szCs w:val="22"/>
        </w:rPr>
        <w:t xml:space="preserve">öffnet sich </w:t>
      </w:r>
      <w:r w:rsidR="00724AFF" w:rsidRPr="00BF35B6">
        <w:rPr>
          <w:rFonts w:asciiTheme="majorHAnsi" w:hAnsiTheme="majorHAnsi" w:cs="Calibri"/>
          <w:sz w:val="22"/>
          <w:szCs w:val="22"/>
        </w:rPr>
        <w:t xml:space="preserve">unter Belastung automatisch. Es </w:t>
      </w:r>
      <w:r w:rsidR="00724AFF">
        <w:rPr>
          <w:rFonts w:asciiTheme="majorHAnsi" w:hAnsiTheme="majorHAnsi" w:cs="Calibri"/>
          <w:sz w:val="22"/>
          <w:szCs w:val="22"/>
        </w:rPr>
        <w:t>kann zudem einfach abgenommen werden und ist</w:t>
      </w:r>
      <w:r w:rsidR="00724AFF" w:rsidRPr="00BF35B6">
        <w:rPr>
          <w:rFonts w:asciiTheme="majorHAnsi" w:hAnsiTheme="majorHAnsi" w:cs="Calibri"/>
          <w:sz w:val="22"/>
          <w:szCs w:val="22"/>
        </w:rPr>
        <w:t xml:space="preserve"> waschbar</w:t>
      </w:r>
      <w:r w:rsidR="00724AFF">
        <w:rPr>
          <w:rFonts w:asciiTheme="majorHAnsi" w:hAnsiTheme="majorHAnsi" w:cs="Calibri"/>
          <w:sz w:val="22"/>
          <w:szCs w:val="22"/>
        </w:rPr>
        <w:t>.</w:t>
      </w:r>
      <w:r>
        <w:rPr>
          <w:rFonts w:asciiTheme="majorHAnsi" w:hAnsiTheme="majorHAnsi" w:cs="Calibri"/>
          <w:sz w:val="22"/>
          <w:szCs w:val="22"/>
        </w:rPr>
        <w:t xml:space="preserve"> </w:t>
      </w:r>
      <w:r w:rsidR="00724AFF">
        <w:rPr>
          <w:rFonts w:asciiTheme="majorHAnsi" w:hAnsiTheme="majorHAnsi" w:cs="Calibri"/>
          <w:sz w:val="22"/>
          <w:szCs w:val="22"/>
        </w:rPr>
        <w:t>Alternativ kann d</w:t>
      </w:r>
      <w:r w:rsidR="00724AFF" w:rsidRPr="00BF35B6">
        <w:rPr>
          <w:rFonts w:asciiTheme="majorHAnsi" w:hAnsiTheme="majorHAnsi" w:cs="Calibri"/>
          <w:sz w:val="22"/>
          <w:szCs w:val="22"/>
        </w:rPr>
        <w:t xml:space="preserve">ie Lampe auch ohne Stirnband mit dem integrierten Metallclip befestigt werden und sitzt dann fest am </w:t>
      </w:r>
      <w:r>
        <w:rPr>
          <w:rFonts w:asciiTheme="majorHAnsi" w:hAnsiTheme="majorHAnsi" w:cs="Calibri"/>
          <w:sz w:val="22"/>
          <w:szCs w:val="22"/>
        </w:rPr>
        <w:t xml:space="preserve">Schulranzen, </w:t>
      </w:r>
      <w:r w:rsidR="00724AFF" w:rsidRPr="00BF35B6">
        <w:rPr>
          <w:rFonts w:asciiTheme="majorHAnsi" w:hAnsiTheme="majorHAnsi" w:cs="Calibri"/>
          <w:sz w:val="22"/>
          <w:szCs w:val="22"/>
        </w:rPr>
        <w:t xml:space="preserve">Rucksack oder </w:t>
      </w:r>
      <w:r w:rsidR="00724AFF">
        <w:rPr>
          <w:rFonts w:asciiTheme="majorHAnsi" w:hAnsiTheme="majorHAnsi" w:cs="Calibri"/>
          <w:sz w:val="22"/>
          <w:szCs w:val="22"/>
        </w:rPr>
        <w:t xml:space="preserve">an </w:t>
      </w:r>
      <w:r w:rsidR="00724AFF" w:rsidRPr="00BF35B6">
        <w:rPr>
          <w:rFonts w:asciiTheme="majorHAnsi" w:hAnsiTheme="majorHAnsi" w:cs="Calibri"/>
          <w:sz w:val="22"/>
          <w:szCs w:val="22"/>
        </w:rPr>
        <w:t>der Kleidung.</w:t>
      </w:r>
    </w:p>
    <w:p w14:paraId="259A9F28" w14:textId="77777777" w:rsidR="003747AB" w:rsidRDefault="003747AB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A7FEC30" w14:textId="77777777" w:rsidR="003747AB" w:rsidRDefault="003747AB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B8324F0" w14:textId="77777777" w:rsidR="003747AB" w:rsidRDefault="003747AB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71BFAC7" w14:textId="6894B225" w:rsidR="00CE6EEC" w:rsidRPr="00AE0410" w:rsidRDefault="00AE0410" w:rsidP="00AE0410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lastRenderedPageBreak/>
        <w:t xml:space="preserve">Preise und </w:t>
      </w:r>
      <w:r w:rsidRPr="0027262A">
        <w:rPr>
          <w:rFonts w:asciiTheme="majorHAnsi" w:hAnsiTheme="majorHAnsi" w:cstheme="majorHAnsi"/>
          <w:b/>
          <w:sz w:val="22"/>
          <w:szCs w:val="22"/>
        </w:rPr>
        <w:t>Verfügbarkeit</w:t>
      </w:r>
    </w:p>
    <w:p w14:paraId="484D0C9D" w14:textId="300AB92C" w:rsidR="00A155D4" w:rsidRDefault="004B3D72" w:rsidP="00D76CAF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155D4">
        <w:rPr>
          <w:rFonts w:asciiTheme="majorHAnsi" w:hAnsiTheme="majorHAnsi" w:cstheme="majorHAnsi"/>
          <w:sz w:val="22"/>
          <w:szCs w:val="22"/>
        </w:rPr>
        <w:t xml:space="preserve">Die Lampen </w:t>
      </w:r>
      <w:proofErr w:type="spellStart"/>
      <w:r w:rsidRPr="00A155D4">
        <w:rPr>
          <w:rFonts w:asciiTheme="majorHAnsi" w:hAnsiTheme="majorHAnsi" w:cstheme="majorHAnsi"/>
          <w:sz w:val="22"/>
          <w:szCs w:val="22"/>
        </w:rPr>
        <w:t>Kidled</w:t>
      </w:r>
      <w:proofErr w:type="spellEnd"/>
      <w:r w:rsidRPr="00A155D4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A155D4">
        <w:rPr>
          <w:rFonts w:asciiTheme="majorHAnsi" w:hAnsiTheme="majorHAnsi" w:cstheme="majorHAnsi"/>
          <w:sz w:val="22"/>
          <w:szCs w:val="22"/>
        </w:rPr>
        <w:t>Kidbeam</w:t>
      </w:r>
      <w:proofErr w:type="spellEnd"/>
      <w:r w:rsidRPr="00A155D4">
        <w:rPr>
          <w:rFonts w:asciiTheme="majorHAnsi" w:hAnsiTheme="majorHAnsi" w:cstheme="majorHAnsi"/>
          <w:sz w:val="22"/>
          <w:szCs w:val="22"/>
        </w:rPr>
        <w:t xml:space="preserve"> und </w:t>
      </w:r>
      <w:proofErr w:type="spellStart"/>
      <w:r w:rsidRPr="00A155D4">
        <w:rPr>
          <w:rFonts w:asciiTheme="majorHAnsi" w:hAnsiTheme="majorHAnsi" w:cstheme="majorHAnsi"/>
          <w:sz w:val="22"/>
          <w:szCs w:val="22"/>
        </w:rPr>
        <w:t>Kidcamp</w:t>
      </w:r>
      <w:proofErr w:type="spellEnd"/>
      <w:r w:rsidRPr="00A155D4">
        <w:rPr>
          <w:rFonts w:asciiTheme="majorHAnsi" w:hAnsiTheme="majorHAnsi" w:cstheme="majorHAnsi"/>
          <w:sz w:val="22"/>
          <w:szCs w:val="22"/>
        </w:rPr>
        <w:t xml:space="preserve"> </w:t>
      </w:r>
      <w:r w:rsidR="009F17AF" w:rsidRPr="00A155D4">
        <w:rPr>
          <w:rFonts w:asciiTheme="majorHAnsi" w:hAnsiTheme="majorHAnsi" w:cstheme="majorHAnsi"/>
          <w:sz w:val="22"/>
          <w:szCs w:val="22"/>
        </w:rPr>
        <w:t xml:space="preserve">sind im Onlineshop von </w:t>
      </w:r>
      <w:proofErr w:type="spellStart"/>
      <w:r w:rsidR="009F17AF" w:rsidRPr="00A155D4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9F17AF" w:rsidRPr="00A155D4">
        <w:rPr>
          <w:rFonts w:asciiTheme="majorHAnsi" w:hAnsiTheme="majorHAnsi" w:cstheme="majorHAnsi"/>
          <w:sz w:val="22"/>
          <w:szCs w:val="22"/>
        </w:rPr>
        <w:t xml:space="preserve"> verfügbar</w:t>
      </w:r>
      <w:r w:rsidR="00E57FC0" w:rsidRPr="00A155D4">
        <w:rPr>
          <w:rFonts w:asciiTheme="majorHAnsi" w:hAnsiTheme="majorHAnsi" w:cstheme="majorHAnsi"/>
          <w:sz w:val="22"/>
          <w:szCs w:val="22"/>
        </w:rPr>
        <w:t>:</w:t>
      </w:r>
      <w:r w:rsidR="00A155D4" w:rsidRPr="00A155D4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A155D4" w:rsidRPr="00A155D4">
          <w:rPr>
            <w:rStyle w:val="Hyperlink"/>
            <w:rFonts w:asciiTheme="majorHAnsi" w:hAnsiTheme="majorHAnsi" w:cstheme="majorHAnsi"/>
            <w:sz w:val="22"/>
            <w:szCs w:val="22"/>
          </w:rPr>
          <w:t>http://www.ledlenser.com/de</w:t>
        </w:r>
      </w:hyperlink>
    </w:p>
    <w:p w14:paraId="2F38B6E3" w14:textId="4319678E" w:rsidR="00D76CAF" w:rsidRDefault="00A155D4" w:rsidP="00D76CAF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Ki</w:t>
      </w:r>
      <w:r w:rsidR="009F17AF" w:rsidRPr="00A155D4">
        <w:rPr>
          <w:rFonts w:asciiTheme="majorHAnsi" w:hAnsiTheme="majorHAnsi" w:cstheme="majorHAnsi"/>
          <w:sz w:val="22"/>
          <w:szCs w:val="22"/>
        </w:rPr>
        <w:t xml:space="preserve">dbeam4 </w:t>
      </w:r>
      <w:r w:rsidR="00E57FC0" w:rsidRPr="00A155D4">
        <w:rPr>
          <w:rFonts w:asciiTheme="majorHAnsi" w:hAnsiTheme="majorHAnsi" w:cstheme="majorHAnsi"/>
          <w:sz w:val="22"/>
          <w:szCs w:val="22"/>
        </w:rPr>
        <w:t>kostet</w:t>
      </w:r>
      <w:r w:rsidR="009F17AF" w:rsidRPr="00A155D4">
        <w:rPr>
          <w:rFonts w:asciiTheme="majorHAnsi" w:hAnsiTheme="majorHAnsi" w:cstheme="majorHAnsi"/>
          <w:sz w:val="22"/>
          <w:szCs w:val="22"/>
        </w:rPr>
        <w:t xml:space="preserve"> 1</w:t>
      </w:r>
      <w:r w:rsidR="00474E44" w:rsidRPr="00A155D4">
        <w:rPr>
          <w:rFonts w:asciiTheme="majorHAnsi" w:hAnsiTheme="majorHAnsi" w:cstheme="majorHAnsi"/>
          <w:sz w:val="22"/>
          <w:szCs w:val="22"/>
        </w:rPr>
        <w:t>9</w:t>
      </w:r>
      <w:r w:rsidR="009F17AF" w:rsidRPr="00A155D4">
        <w:rPr>
          <w:rFonts w:asciiTheme="majorHAnsi" w:hAnsiTheme="majorHAnsi" w:cstheme="majorHAnsi"/>
          <w:sz w:val="22"/>
          <w:szCs w:val="22"/>
        </w:rPr>
        <w:t xml:space="preserve">,90 Euro, Kidcamp6 </w:t>
      </w:r>
      <w:r w:rsidR="00E57FC0" w:rsidRPr="00A155D4">
        <w:rPr>
          <w:rFonts w:asciiTheme="majorHAnsi" w:hAnsiTheme="majorHAnsi" w:cstheme="majorHAnsi"/>
          <w:sz w:val="22"/>
          <w:szCs w:val="22"/>
        </w:rPr>
        <w:t xml:space="preserve">ist </w:t>
      </w:r>
      <w:r w:rsidR="009F17AF" w:rsidRPr="00A155D4">
        <w:rPr>
          <w:rFonts w:asciiTheme="majorHAnsi" w:hAnsiTheme="majorHAnsi" w:cstheme="majorHAnsi"/>
          <w:sz w:val="22"/>
          <w:szCs w:val="22"/>
        </w:rPr>
        <w:t>zum UVP von 1</w:t>
      </w:r>
      <w:r w:rsidR="00474E44" w:rsidRPr="00A155D4">
        <w:rPr>
          <w:rFonts w:asciiTheme="majorHAnsi" w:hAnsiTheme="majorHAnsi" w:cstheme="majorHAnsi"/>
          <w:sz w:val="22"/>
          <w:szCs w:val="22"/>
        </w:rPr>
        <w:t>8</w:t>
      </w:r>
      <w:r w:rsidR="009F17AF" w:rsidRPr="00A155D4">
        <w:rPr>
          <w:rFonts w:asciiTheme="majorHAnsi" w:hAnsiTheme="majorHAnsi" w:cstheme="majorHAnsi"/>
          <w:sz w:val="22"/>
          <w:szCs w:val="22"/>
        </w:rPr>
        <w:t>,90</w:t>
      </w:r>
      <w:r w:rsidR="000C4A61" w:rsidRPr="00A155D4">
        <w:rPr>
          <w:rFonts w:asciiTheme="majorHAnsi" w:hAnsiTheme="majorHAnsi" w:cstheme="majorHAnsi"/>
          <w:sz w:val="22"/>
          <w:szCs w:val="22"/>
        </w:rPr>
        <w:t xml:space="preserve"> </w:t>
      </w:r>
      <w:r w:rsidR="009F17AF" w:rsidRPr="00A155D4">
        <w:rPr>
          <w:rFonts w:asciiTheme="majorHAnsi" w:hAnsiTheme="majorHAnsi" w:cstheme="majorHAnsi"/>
          <w:sz w:val="22"/>
          <w:szCs w:val="22"/>
        </w:rPr>
        <w:t>Euro</w:t>
      </w:r>
      <w:r w:rsidR="00E57FC0" w:rsidRPr="00A155D4">
        <w:rPr>
          <w:rFonts w:asciiTheme="majorHAnsi" w:hAnsiTheme="majorHAnsi" w:cstheme="majorHAnsi"/>
          <w:sz w:val="22"/>
          <w:szCs w:val="22"/>
        </w:rPr>
        <w:t xml:space="preserve"> erhältlich</w:t>
      </w:r>
      <w:r w:rsidR="00EB363F" w:rsidRPr="00A155D4">
        <w:rPr>
          <w:rFonts w:asciiTheme="majorHAnsi" w:hAnsiTheme="majorHAnsi" w:cstheme="majorHAnsi"/>
          <w:sz w:val="22"/>
          <w:szCs w:val="22"/>
        </w:rPr>
        <w:t>.</w:t>
      </w:r>
      <w:r w:rsidR="008B0CAF" w:rsidRPr="00A155D4">
        <w:rPr>
          <w:rFonts w:asciiTheme="majorHAnsi" w:hAnsiTheme="majorHAnsi" w:cstheme="majorHAnsi"/>
          <w:sz w:val="22"/>
          <w:szCs w:val="22"/>
        </w:rPr>
        <w:t xml:space="preserve"> </w:t>
      </w:r>
      <w:r w:rsidR="00724AFF" w:rsidRPr="00A155D4">
        <w:rPr>
          <w:rFonts w:asciiTheme="majorHAnsi" w:hAnsiTheme="majorHAnsi" w:cstheme="majorHAnsi"/>
          <w:sz w:val="22"/>
          <w:szCs w:val="22"/>
        </w:rPr>
        <w:t xml:space="preserve">Die </w:t>
      </w:r>
      <w:r w:rsidR="008B0CAF" w:rsidRPr="00A155D4">
        <w:rPr>
          <w:rFonts w:asciiTheme="majorHAnsi" w:hAnsiTheme="majorHAnsi" w:cstheme="majorHAnsi"/>
          <w:sz w:val="22"/>
          <w:szCs w:val="22"/>
        </w:rPr>
        <w:t xml:space="preserve">Stirnlampe Kidled2 </w:t>
      </w:r>
      <w:r w:rsidR="00724AFF" w:rsidRPr="00A155D4">
        <w:rPr>
          <w:rFonts w:asciiTheme="majorHAnsi" w:hAnsiTheme="majorHAnsi" w:cstheme="majorHAnsi"/>
          <w:sz w:val="22"/>
          <w:szCs w:val="22"/>
        </w:rPr>
        <w:t>w</w:t>
      </w:r>
      <w:r w:rsidR="004B3D72" w:rsidRPr="00A155D4">
        <w:rPr>
          <w:rFonts w:asciiTheme="majorHAnsi" w:hAnsiTheme="majorHAnsi" w:cstheme="majorHAnsi"/>
          <w:sz w:val="22"/>
          <w:szCs w:val="22"/>
        </w:rPr>
        <w:t>ird</w:t>
      </w:r>
      <w:r w:rsidR="00724AFF" w:rsidRPr="00A155D4">
        <w:rPr>
          <w:rFonts w:asciiTheme="majorHAnsi" w:hAnsiTheme="majorHAnsi" w:cstheme="majorHAnsi"/>
          <w:sz w:val="22"/>
          <w:szCs w:val="22"/>
        </w:rPr>
        <w:t xml:space="preserve"> </w:t>
      </w:r>
      <w:r w:rsidR="008B0CAF" w:rsidRPr="00A155D4">
        <w:rPr>
          <w:rFonts w:asciiTheme="majorHAnsi" w:hAnsiTheme="majorHAnsi" w:cstheme="majorHAnsi"/>
          <w:sz w:val="22"/>
          <w:szCs w:val="22"/>
        </w:rPr>
        <w:t>zum UVP von 1</w:t>
      </w:r>
      <w:r w:rsidR="00474E44" w:rsidRPr="00A155D4">
        <w:rPr>
          <w:rFonts w:asciiTheme="majorHAnsi" w:hAnsiTheme="majorHAnsi" w:cstheme="majorHAnsi"/>
          <w:sz w:val="22"/>
          <w:szCs w:val="22"/>
        </w:rPr>
        <w:t>5</w:t>
      </w:r>
      <w:r w:rsidR="008B0CAF" w:rsidRPr="00A155D4">
        <w:rPr>
          <w:rFonts w:asciiTheme="majorHAnsi" w:hAnsiTheme="majorHAnsi" w:cstheme="majorHAnsi"/>
          <w:sz w:val="22"/>
          <w:szCs w:val="22"/>
        </w:rPr>
        <w:t>,90 Euro</w:t>
      </w:r>
      <w:r w:rsidR="004B3D72" w:rsidRPr="00A155D4">
        <w:rPr>
          <w:rFonts w:asciiTheme="majorHAnsi" w:hAnsiTheme="majorHAnsi" w:cstheme="majorHAnsi"/>
          <w:sz w:val="22"/>
          <w:szCs w:val="22"/>
        </w:rPr>
        <w:t>,</w:t>
      </w:r>
      <w:r w:rsidR="008B0CAF" w:rsidRPr="00A155D4">
        <w:rPr>
          <w:rFonts w:asciiTheme="majorHAnsi" w:hAnsiTheme="majorHAnsi" w:cstheme="majorHAnsi"/>
          <w:sz w:val="22"/>
          <w:szCs w:val="22"/>
        </w:rPr>
        <w:t xml:space="preserve"> Kidled4</w:t>
      </w:r>
      <w:r w:rsidRPr="00A155D4">
        <w:rPr>
          <w:rFonts w:asciiTheme="majorHAnsi" w:hAnsiTheme="majorHAnsi" w:cstheme="majorHAnsi"/>
          <w:sz w:val="22"/>
          <w:szCs w:val="22"/>
        </w:rPr>
        <w:t>R</w:t>
      </w:r>
      <w:r w:rsidR="008B0CAF" w:rsidRPr="00A155D4">
        <w:rPr>
          <w:rFonts w:asciiTheme="majorHAnsi" w:hAnsiTheme="majorHAnsi" w:cstheme="majorHAnsi"/>
          <w:sz w:val="22"/>
          <w:szCs w:val="22"/>
        </w:rPr>
        <w:t xml:space="preserve"> zum Preis von 19,90 Euro</w:t>
      </w:r>
      <w:r w:rsidR="00724AFF" w:rsidRPr="00A155D4">
        <w:rPr>
          <w:rFonts w:asciiTheme="majorHAnsi" w:hAnsiTheme="majorHAnsi" w:cstheme="majorHAnsi"/>
          <w:sz w:val="22"/>
          <w:szCs w:val="22"/>
        </w:rPr>
        <w:t xml:space="preserve"> angeboten</w:t>
      </w:r>
      <w:r w:rsidR="008B0CAF" w:rsidRPr="00A155D4">
        <w:rPr>
          <w:rFonts w:asciiTheme="majorHAnsi" w:hAnsiTheme="majorHAnsi" w:cstheme="majorHAnsi"/>
          <w:sz w:val="22"/>
          <w:szCs w:val="22"/>
        </w:rPr>
        <w:t xml:space="preserve">. </w:t>
      </w:r>
      <w:r w:rsidR="00724AFF" w:rsidRPr="00A155D4">
        <w:rPr>
          <w:rFonts w:asciiTheme="majorHAnsi" w:hAnsiTheme="majorHAnsi" w:cstheme="majorHAnsi"/>
          <w:sz w:val="22"/>
          <w:szCs w:val="22"/>
        </w:rPr>
        <w:t>Alle</w:t>
      </w:r>
      <w:r w:rsidR="00EB363F" w:rsidRPr="00A155D4">
        <w:rPr>
          <w:rFonts w:asciiTheme="majorHAnsi" w:hAnsiTheme="majorHAnsi" w:cstheme="majorHAnsi"/>
          <w:sz w:val="22"/>
          <w:szCs w:val="22"/>
        </w:rPr>
        <w:t xml:space="preserve"> Preise verstehen sich</w:t>
      </w:r>
      <w:r w:rsidR="00D76CAF" w:rsidRPr="00A155D4">
        <w:rPr>
          <w:rFonts w:asciiTheme="majorHAnsi" w:hAnsiTheme="majorHAnsi" w:cstheme="majorHAnsi"/>
          <w:sz w:val="22"/>
          <w:szCs w:val="22"/>
        </w:rPr>
        <w:t xml:space="preserve"> inklusive gesetzlicher MwSt.</w:t>
      </w:r>
      <w:r w:rsidRPr="00A155D4">
        <w:rPr>
          <w:rFonts w:asciiTheme="majorHAnsi" w:hAnsiTheme="majorHAnsi" w:cstheme="majorHAnsi"/>
          <w:sz w:val="22"/>
          <w:szCs w:val="22"/>
        </w:rPr>
        <w:t xml:space="preserve"> Die Lampen sind nicht für Kinder unter 36 Monaten geeignet</w:t>
      </w:r>
      <w:r w:rsidR="00004D48">
        <w:rPr>
          <w:rFonts w:asciiTheme="majorHAnsi" w:hAnsiTheme="majorHAnsi" w:cstheme="majorHAnsi"/>
          <w:sz w:val="22"/>
          <w:szCs w:val="22"/>
        </w:rPr>
        <w:t xml:space="preserve">, ihre </w:t>
      </w:r>
      <w:r w:rsidRPr="00A155D4">
        <w:rPr>
          <w:rFonts w:asciiTheme="majorHAnsi" w:hAnsiTheme="majorHAnsi" w:cstheme="majorHAnsi"/>
          <w:sz w:val="22"/>
          <w:szCs w:val="22"/>
        </w:rPr>
        <w:t>Benutzung</w:t>
      </w:r>
      <w:r w:rsidR="00004D48">
        <w:rPr>
          <w:rFonts w:asciiTheme="majorHAnsi" w:hAnsiTheme="majorHAnsi" w:cstheme="majorHAnsi"/>
          <w:sz w:val="22"/>
          <w:szCs w:val="22"/>
        </w:rPr>
        <w:t xml:space="preserve"> soll</w:t>
      </w:r>
      <w:r w:rsidRPr="00A155D4">
        <w:rPr>
          <w:rFonts w:asciiTheme="majorHAnsi" w:hAnsiTheme="majorHAnsi" w:cstheme="majorHAnsi"/>
          <w:sz w:val="22"/>
          <w:szCs w:val="22"/>
        </w:rPr>
        <w:t xml:space="preserve"> unter unmittelbarer Aufsicht von Erwachsenen</w:t>
      </w:r>
      <w:r w:rsidR="00004D48">
        <w:rPr>
          <w:rFonts w:asciiTheme="majorHAnsi" w:hAnsiTheme="majorHAnsi" w:cstheme="majorHAnsi"/>
          <w:sz w:val="22"/>
          <w:szCs w:val="22"/>
        </w:rPr>
        <w:t xml:space="preserve"> erfolgen</w:t>
      </w:r>
      <w:r w:rsidRPr="00A155D4">
        <w:rPr>
          <w:rFonts w:asciiTheme="majorHAnsi" w:hAnsiTheme="majorHAnsi" w:cstheme="majorHAnsi"/>
          <w:sz w:val="22"/>
          <w:szCs w:val="22"/>
        </w:rPr>
        <w:t>.</w:t>
      </w:r>
    </w:p>
    <w:p w14:paraId="40A69BB6" w14:textId="77777777" w:rsidR="00004D48" w:rsidRPr="00A155D4" w:rsidRDefault="00004D48" w:rsidP="00D76CAF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bookmarkEnd w:id="0"/>
    <w:bookmarkEnd w:id="1"/>
    <w:bookmarkEnd w:id="2"/>
    <w:bookmarkEnd w:id="3"/>
    <w:bookmarkEnd w:id="4"/>
    <w:bookmarkEnd w:id="5"/>
    <w:p w14:paraId="084C612C" w14:textId="77777777" w:rsidR="00EF440C" w:rsidRPr="00F45927" w:rsidRDefault="00EF440C" w:rsidP="00EF440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155D4">
        <w:rPr>
          <w:rFonts w:asciiTheme="majorHAnsi" w:hAnsiTheme="majorHAnsi" w:cstheme="majorHAnsi"/>
          <w:sz w:val="22"/>
          <w:szCs w:val="22"/>
        </w:rPr>
        <w:t>Weitere Informationen</w:t>
      </w:r>
      <w:r w:rsidRPr="00F45927">
        <w:rPr>
          <w:rFonts w:asciiTheme="majorHAnsi" w:hAnsiTheme="majorHAnsi" w:cstheme="majorHAnsi"/>
          <w:sz w:val="22"/>
          <w:szCs w:val="22"/>
        </w:rPr>
        <w:t xml:space="preserve"> zu </w:t>
      </w:r>
      <w:proofErr w:type="spellStart"/>
      <w:r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Pr="00F45927">
        <w:rPr>
          <w:rFonts w:asciiTheme="majorHAnsi" w:hAnsiTheme="majorHAnsi" w:cstheme="majorHAnsi"/>
          <w:sz w:val="22"/>
          <w:szCs w:val="22"/>
        </w:rPr>
        <w:t xml:space="preserve"> sind abrufbar unter: </w:t>
      </w:r>
      <w:hyperlink r:id="rId9" w:history="1">
        <w:r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>
        <w:rPr>
          <w:rStyle w:val="Hyperlink"/>
          <w:rFonts w:asciiTheme="majorHAnsi" w:hAnsiTheme="majorHAnsi" w:cstheme="majorHAnsi"/>
          <w:color w:val="auto"/>
          <w:sz w:val="22"/>
          <w:szCs w:val="22"/>
        </w:rPr>
        <w:t>/de</w:t>
      </w:r>
      <w:r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5389618" w14:textId="77777777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Pr="00F45927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p w14:paraId="4EEA5E1F" w14:textId="10299A17" w:rsidR="00004D48" w:rsidRPr="00EB7B34" w:rsidRDefault="00004D48" w:rsidP="00004D48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</w:p>
    <w:p w14:paraId="07322639" w14:textId="413FFD6F" w:rsidR="00EF7A5D" w:rsidRPr="00EB7B34" w:rsidRDefault="00EF7A5D" w:rsidP="00004D48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</w:p>
    <w:sectPr w:rsidR="00EF7A5D" w:rsidRPr="00EB7B34" w:rsidSect="00394DE2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11166" w14:textId="77777777" w:rsidR="00EB3DEB" w:rsidRDefault="00EB3DEB">
      <w:r>
        <w:separator/>
      </w:r>
    </w:p>
  </w:endnote>
  <w:endnote w:type="continuationSeparator" w:id="0">
    <w:p w14:paraId="12BAC533" w14:textId="77777777" w:rsidR="00EB3DEB" w:rsidRDefault="00EB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0A0BC8A1">
              <wp:simplePos x="0" y="0"/>
              <wp:positionH relativeFrom="column">
                <wp:posOffset>5071110</wp:posOffset>
              </wp:positionH>
              <wp:positionV relativeFrom="paragraph">
                <wp:posOffset>-2641600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51365090" w14:textId="605F9AF8" w:rsidR="005A2557" w:rsidRPr="009F7297" w:rsidRDefault="005A2557" w:rsidP="005A25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2BBD79F5" w14:textId="77777777" w:rsidR="005A2557" w:rsidRPr="009F7297" w:rsidRDefault="005A2557" w:rsidP="005A255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Jan Lauer 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1EFC7716" w14:textId="77777777" w:rsidR="005A2557" w:rsidRPr="009F7297" w:rsidRDefault="005A2557" w:rsidP="005A255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6713A9E" w14:textId="77777777" w:rsidR="005A2557" w:rsidRPr="009F7297" w:rsidRDefault="005A2557" w:rsidP="005A255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50E29F02" w14:textId="77777777" w:rsidR="005A2557" w:rsidRPr="009F7297" w:rsidRDefault="005A2557" w:rsidP="005A255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0FAE0E0" w14:textId="77777777" w:rsidR="005A2557" w:rsidRPr="009F7297" w:rsidRDefault="005A2557" w:rsidP="005A255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9.3pt;margin-top:-20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&#13;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Brigitte Pautzke (Trade Marketing Specialist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51365090" w14:textId="605F9AF8" w:rsidR="005A2557" w:rsidRPr="009F7297" w:rsidRDefault="005A2557" w:rsidP="005A255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2BBD79F5" w14:textId="77777777" w:rsidR="005A2557" w:rsidRPr="009F7297" w:rsidRDefault="005A2557" w:rsidP="005A255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Jan Lauer 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1EFC7716" w14:textId="77777777" w:rsidR="005A2557" w:rsidRPr="009F7297" w:rsidRDefault="005A2557" w:rsidP="005A255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6713A9E" w14:textId="77777777" w:rsidR="005A2557" w:rsidRPr="009F7297" w:rsidRDefault="005A2557" w:rsidP="005A255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50E29F02" w14:textId="77777777" w:rsidR="005A2557" w:rsidRPr="009F7297" w:rsidRDefault="005A2557" w:rsidP="005A255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0FAE0E0" w14:textId="77777777" w:rsidR="005A2557" w:rsidRPr="009F7297" w:rsidRDefault="005A2557" w:rsidP="005A255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A9884" w14:textId="77777777" w:rsidR="00EB3DEB" w:rsidRDefault="00EB3DEB">
      <w:r>
        <w:separator/>
      </w:r>
    </w:p>
  </w:footnote>
  <w:footnote w:type="continuationSeparator" w:id="0">
    <w:p w14:paraId="7F37147C" w14:textId="77777777" w:rsidR="00EB3DEB" w:rsidRDefault="00EB3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2566600">
    <w:abstractNumId w:val="5"/>
  </w:num>
  <w:num w:numId="2" w16cid:durableId="287971875">
    <w:abstractNumId w:val="13"/>
  </w:num>
  <w:num w:numId="3" w16cid:durableId="753824620">
    <w:abstractNumId w:val="9"/>
  </w:num>
  <w:num w:numId="4" w16cid:durableId="71976014">
    <w:abstractNumId w:val="12"/>
  </w:num>
  <w:num w:numId="5" w16cid:durableId="1706326614">
    <w:abstractNumId w:val="0"/>
  </w:num>
  <w:num w:numId="6" w16cid:durableId="660423077">
    <w:abstractNumId w:val="8"/>
  </w:num>
  <w:num w:numId="7" w16cid:durableId="920213267">
    <w:abstractNumId w:val="21"/>
  </w:num>
  <w:num w:numId="8" w16cid:durableId="1551380545">
    <w:abstractNumId w:val="2"/>
  </w:num>
  <w:num w:numId="9" w16cid:durableId="2120753022">
    <w:abstractNumId w:val="18"/>
  </w:num>
  <w:num w:numId="10" w16cid:durableId="1918518538">
    <w:abstractNumId w:val="7"/>
  </w:num>
  <w:num w:numId="11" w16cid:durableId="1357848932">
    <w:abstractNumId w:val="3"/>
  </w:num>
  <w:num w:numId="12" w16cid:durableId="611402285">
    <w:abstractNumId w:val="10"/>
  </w:num>
  <w:num w:numId="13" w16cid:durableId="1023479247">
    <w:abstractNumId w:val="17"/>
  </w:num>
  <w:num w:numId="14" w16cid:durableId="566455641">
    <w:abstractNumId w:val="19"/>
  </w:num>
  <w:num w:numId="15" w16cid:durableId="787168097">
    <w:abstractNumId w:val="22"/>
  </w:num>
  <w:num w:numId="16" w16cid:durableId="525363683">
    <w:abstractNumId w:val="6"/>
  </w:num>
  <w:num w:numId="17" w16cid:durableId="1210528213">
    <w:abstractNumId w:val="16"/>
  </w:num>
  <w:num w:numId="18" w16cid:durableId="1162700302">
    <w:abstractNumId w:val="15"/>
  </w:num>
  <w:num w:numId="19" w16cid:durableId="1489861604">
    <w:abstractNumId w:val="1"/>
  </w:num>
  <w:num w:numId="20" w16cid:durableId="1794715129">
    <w:abstractNumId w:val="20"/>
  </w:num>
  <w:num w:numId="21" w16cid:durableId="1481341717">
    <w:abstractNumId w:val="14"/>
  </w:num>
  <w:num w:numId="22" w16cid:durableId="939727874">
    <w:abstractNumId w:val="11"/>
  </w:num>
  <w:num w:numId="23" w16cid:durableId="10615627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4D48"/>
    <w:rsid w:val="00005502"/>
    <w:rsid w:val="00005504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0D3"/>
    <w:rsid w:val="00023211"/>
    <w:rsid w:val="000239C0"/>
    <w:rsid w:val="00025195"/>
    <w:rsid w:val="00027A01"/>
    <w:rsid w:val="000305E0"/>
    <w:rsid w:val="00034CB5"/>
    <w:rsid w:val="00036D7C"/>
    <w:rsid w:val="000376B8"/>
    <w:rsid w:val="000468DD"/>
    <w:rsid w:val="00046A9E"/>
    <w:rsid w:val="00047BC3"/>
    <w:rsid w:val="00052047"/>
    <w:rsid w:val="00055A82"/>
    <w:rsid w:val="00056086"/>
    <w:rsid w:val="000566F5"/>
    <w:rsid w:val="00056B4D"/>
    <w:rsid w:val="000572C6"/>
    <w:rsid w:val="000611AC"/>
    <w:rsid w:val="000616DC"/>
    <w:rsid w:val="000624BE"/>
    <w:rsid w:val="00062AEA"/>
    <w:rsid w:val="0006426D"/>
    <w:rsid w:val="00064C8A"/>
    <w:rsid w:val="00066FC9"/>
    <w:rsid w:val="00067D84"/>
    <w:rsid w:val="00067DED"/>
    <w:rsid w:val="000707AF"/>
    <w:rsid w:val="000732D7"/>
    <w:rsid w:val="00073C1E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1AD2"/>
    <w:rsid w:val="00092EE5"/>
    <w:rsid w:val="000931CC"/>
    <w:rsid w:val="0009661C"/>
    <w:rsid w:val="000A1559"/>
    <w:rsid w:val="000A2320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1CC4"/>
    <w:rsid w:val="000D4352"/>
    <w:rsid w:val="000D4B8A"/>
    <w:rsid w:val="000D4F62"/>
    <w:rsid w:val="000D5755"/>
    <w:rsid w:val="000D7672"/>
    <w:rsid w:val="000E1912"/>
    <w:rsid w:val="000E2A14"/>
    <w:rsid w:val="000E2B52"/>
    <w:rsid w:val="000E2CAA"/>
    <w:rsid w:val="000E31E5"/>
    <w:rsid w:val="000E4E2F"/>
    <w:rsid w:val="000E6231"/>
    <w:rsid w:val="000E7E70"/>
    <w:rsid w:val="000F0121"/>
    <w:rsid w:val="000F10B1"/>
    <w:rsid w:val="000F34E3"/>
    <w:rsid w:val="000F37F8"/>
    <w:rsid w:val="000F771B"/>
    <w:rsid w:val="00101FDC"/>
    <w:rsid w:val="00103066"/>
    <w:rsid w:val="001042A2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4244"/>
    <w:rsid w:val="001244C8"/>
    <w:rsid w:val="00125A32"/>
    <w:rsid w:val="001265E9"/>
    <w:rsid w:val="00126604"/>
    <w:rsid w:val="001269E9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276D"/>
    <w:rsid w:val="0015467F"/>
    <w:rsid w:val="0015721B"/>
    <w:rsid w:val="001575A4"/>
    <w:rsid w:val="00157B46"/>
    <w:rsid w:val="00161B77"/>
    <w:rsid w:val="0016379C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E7E"/>
    <w:rsid w:val="001A5276"/>
    <w:rsid w:val="001B4122"/>
    <w:rsid w:val="001B4BD9"/>
    <w:rsid w:val="001C12ED"/>
    <w:rsid w:val="001C5722"/>
    <w:rsid w:val="001C67A0"/>
    <w:rsid w:val="001D0755"/>
    <w:rsid w:val="001D1151"/>
    <w:rsid w:val="001D1579"/>
    <w:rsid w:val="001D2BDD"/>
    <w:rsid w:val="001D4B55"/>
    <w:rsid w:val="001D4B5D"/>
    <w:rsid w:val="001D4E8B"/>
    <w:rsid w:val="001D50A9"/>
    <w:rsid w:val="001E0576"/>
    <w:rsid w:val="001E137A"/>
    <w:rsid w:val="001E183C"/>
    <w:rsid w:val="001E1BEA"/>
    <w:rsid w:val="001E20F4"/>
    <w:rsid w:val="001E2821"/>
    <w:rsid w:val="001E5B6C"/>
    <w:rsid w:val="001E5E3D"/>
    <w:rsid w:val="001F0CD4"/>
    <w:rsid w:val="001F124E"/>
    <w:rsid w:val="001F1F76"/>
    <w:rsid w:val="001F417B"/>
    <w:rsid w:val="00203BAB"/>
    <w:rsid w:val="00203BC5"/>
    <w:rsid w:val="00210F54"/>
    <w:rsid w:val="00212A42"/>
    <w:rsid w:val="00214C06"/>
    <w:rsid w:val="00215239"/>
    <w:rsid w:val="002160EC"/>
    <w:rsid w:val="00220BF1"/>
    <w:rsid w:val="00221988"/>
    <w:rsid w:val="00222764"/>
    <w:rsid w:val="0022280D"/>
    <w:rsid w:val="00222F08"/>
    <w:rsid w:val="0022493F"/>
    <w:rsid w:val="00227659"/>
    <w:rsid w:val="00227BB8"/>
    <w:rsid w:val="002348A8"/>
    <w:rsid w:val="00234B3C"/>
    <w:rsid w:val="00235DAC"/>
    <w:rsid w:val="0023647F"/>
    <w:rsid w:val="00236728"/>
    <w:rsid w:val="002376EA"/>
    <w:rsid w:val="00241C13"/>
    <w:rsid w:val="00242D3F"/>
    <w:rsid w:val="002438F8"/>
    <w:rsid w:val="002447AD"/>
    <w:rsid w:val="002522F3"/>
    <w:rsid w:val="00253EBD"/>
    <w:rsid w:val="00255AC9"/>
    <w:rsid w:val="0025601C"/>
    <w:rsid w:val="00256278"/>
    <w:rsid w:val="00260007"/>
    <w:rsid w:val="00260E32"/>
    <w:rsid w:val="00261D32"/>
    <w:rsid w:val="002636C9"/>
    <w:rsid w:val="002637C9"/>
    <w:rsid w:val="002666B9"/>
    <w:rsid w:val="00267C43"/>
    <w:rsid w:val="0027262A"/>
    <w:rsid w:val="0027360F"/>
    <w:rsid w:val="0027664B"/>
    <w:rsid w:val="002812E2"/>
    <w:rsid w:val="00285E6C"/>
    <w:rsid w:val="002861A6"/>
    <w:rsid w:val="00286E56"/>
    <w:rsid w:val="0028753C"/>
    <w:rsid w:val="0028761D"/>
    <w:rsid w:val="0029243C"/>
    <w:rsid w:val="002936AC"/>
    <w:rsid w:val="002937BA"/>
    <w:rsid w:val="00293CAE"/>
    <w:rsid w:val="00295A39"/>
    <w:rsid w:val="00296275"/>
    <w:rsid w:val="00296F89"/>
    <w:rsid w:val="0029779C"/>
    <w:rsid w:val="00297907"/>
    <w:rsid w:val="002A194F"/>
    <w:rsid w:val="002A1C70"/>
    <w:rsid w:val="002A1CE0"/>
    <w:rsid w:val="002A2BB5"/>
    <w:rsid w:val="002A2C64"/>
    <w:rsid w:val="002A341F"/>
    <w:rsid w:val="002A3506"/>
    <w:rsid w:val="002A3948"/>
    <w:rsid w:val="002A4BEF"/>
    <w:rsid w:val="002A6F93"/>
    <w:rsid w:val="002B02E2"/>
    <w:rsid w:val="002B045C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5786"/>
    <w:rsid w:val="002F7DFC"/>
    <w:rsid w:val="00302613"/>
    <w:rsid w:val="00302C57"/>
    <w:rsid w:val="0030383A"/>
    <w:rsid w:val="00305F48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4041"/>
    <w:rsid w:val="003250EA"/>
    <w:rsid w:val="00325701"/>
    <w:rsid w:val="0032656E"/>
    <w:rsid w:val="00332BA2"/>
    <w:rsid w:val="00332E9E"/>
    <w:rsid w:val="003372DF"/>
    <w:rsid w:val="0033745C"/>
    <w:rsid w:val="00337E87"/>
    <w:rsid w:val="003465A6"/>
    <w:rsid w:val="0034696F"/>
    <w:rsid w:val="00346E85"/>
    <w:rsid w:val="00347552"/>
    <w:rsid w:val="00350332"/>
    <w:rsid w:val="00350819"/>
    <w:rsid w:val="00350CDA"/>
    <w:rsid w:val="00352692"/>
    <w:rsid w:val="00354DE3"/>
    <w:rsid w:val="00356DCE"/>
    <w:rsid w:val="00357369"/>
    <w:rsid w:val="0036295A"/>
    <w:rsid w:val="00363DF9"/>
    <w:rsid w:val="00365DED"/>
    <w:rsid w:val="00367FB1"/>
    <w:rsid w:val="00371B6C"/>
    <w:rsid w:val="003747AB"/>
    <w:rsid w:val="00374A25"/>
    <w:rsid w:val="0037500D"/>
    <w:rsid w:val="003758FD"/>
    <w:rsid w:val="00377C5D"/>
    <w:rsid w:val="00380179"/>
    <w:rsid w:val="00382442"/>
    <w:rsid w:val="00382B46"/>
    <w:rsid w:val="00383109"/>
    <w:rsid w:val="0038569E"/>
    <w:rsid w:val="00385B7B"/>
    <w:rsid w:val="003864D7"/>
    <w:rsid w:val="003870FD"/>
    <w:rsid w:val="00387ED2"/>
    <w:rsid w:val="00390923"/>
    <w:rsid w:val="00391822"/>
    <w:rsid w:val="00391C09"/>
    <w:rsid w:val="00391E11"/>
    <w:rsid w:val="003924CF"/>
    <w:rsid w:val="00392DB9"/>
    <w:rsid w:val="00394C55"/>
    <w:rsid w:val="00394DE2"/>
    <w:rsid w:val="00396B09"/>
    <w:rsid w:val="003A0257"/>
    <w:rsid w:val="003A0B56"/>
    <w:rsid w:val="003A1046"/>
    <w:rsid w:val="003A1AD1"/>
    <w:rsid w:val="003A2682"/>
    <w:rsid w:val="003A330F"/>
    <w:rsid w:val="003A4E87"/>
    <w:rsid w:val="003A70B5"/>
    <w:rsid w:val="003B2156"/>
    <w:rsid w:val="003B25C0"/>
    <w:rsid w:val="003B2775"/>
    <w:rsid w:val="003B46AB"/>
    <w:rsid w:val="003C13D5"/>
    <w:rsid w:val="003C1625"/>
    <w:rsid w:val="003C40A0"/>
    <w:rsid w:val="003C606F"/>
    <w:rsid w:val="003C7340"/>
    <w:rsid w:val="003D03F9"/>
    <w:rsid w:val="003E0017"/>
    <w:rsid w:val="003E0286"/>
    <w:rsid w:val="003E0D48"/>
    <w:rsid w:val="003E1B1F"/>
    <w:rsid w:val="003E2D08"/>
    <w:rsid w:val="003E4B02"/>
    <w:rsid w:val="003E5060"/>
    <w:rsid w:val="003E693D"/>
    <w:rsid w:val="003E6EB4"/>
    <w:rsid w:val="003E717E"/>
    <w:rsid w:val="003E7DBA"/>
    <w:rsid w:val="003F04D8"/>
    <w:rsid w:val="003F21C5"/>
    <w:rsid w:val="003F3D49"/>
    <w:rsid w:val="003F5664"/>
    <w:rsid w:val="004023ED"/>
    <w:rsid w:val="00403470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799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6933"/>
    <w:rsid w:val="00446C83"/>
    <w:rsid w:val="0044704E"/>
    <w:rsid w:val="00447595"/>
    <w:rsid w:val="00450B79"/>
    <w:rsid w:val="00452459"/>
    <w:rsid w:val="004525A9"/>
    <w:rsid w:val="004563AC"/>
    <w:rsid w:val="0045686C"/>
    <w:rsid w:val="004569CD"/>
    <w:rsid w:val="004576D3"/>
    <w:rsid w:val="004604E9"/>
    <w:rsid w:val="004609B0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4E44"/>
    <w:rsid w:val="004767BF"/>
    <w:rsid w:val="00476FF3"/>
    <w:rsid w:val="00477840"/>
    <w:rsid w:val="004808B5"/>
    <w:rsid w:val="004841B8"/>
    <w:rsid w:val="004850CF"/>
    <w:rsid w:val="0048636F"/>
    <w:rsid w:val="00486E7E"/>
    <w:rsid w:val="0049055E"/>
    <w:rsid w:val="004919EB"/>
    <w:rsid w:val="00493A81"/>
    <w:rsid w:val="004960A2"/>
    <w:rsid w:val="00496204"/>
    <w:rsid w:val="00496EA6"/>
    <w:rsid w:val="004A02B4"/>
    <w:rsid w:val="004A3090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3D72"/>
    <w:rsid w:val="004B451E"/>
    <w:rsid w:val="004B5EC1"/>
    <w:rsid w:val="004B60AD"/>
    <w:rsid w:val="004B624F"/>
    <w:rsid w:val="004B6604"/>
    <w:rsid w:val="004C07CA"/>
    <w:rsid w:val="004C19B9"/>
    <w:rsid w:val="004C2BD8"/>
    <w:rsid w:val="004C427B"/>
    <w:rsid w:val="004C5AB6"/>
    <w:rsid w:val="004C694D"/>
    <w:rsid w:val="004D388E"/>
    <w:rsid w:val="004D4BDD"/>
    <w:rsid w:val="004D664E"/>
    <w:rsid w:val="004D6B69"/>
    <w:rsid w:val="004E166B"/>
    <w:rsid w:val="004E3F0D"/>
    <w:rsid w:val="004E5241"/>
    <w:rsid w:val="004E60BF"/>
    <w:rsid w:val="004E786E"/>
    <w:rsid w:val="004E7BFC"/>
    <w:rsid w:val="004F737E"/>
    <w:rsid w:val="00501231"/>
    <w:rsid w:val="005027AF"/>
    <w:rsid w:val="005041FE"/>
    <w:rsid w:val="00504830"/>
    <w:rsid w:val="005050D8"/>
    <w:rsid w:val="00506287"/>
    <w:rsid w:val="00511402"/>
    <w:rsid w:val="005132A7"/>
    <w:rsid w:val="00514F68"/>
    <w:rsid w:val="00515573"/>
    <w:rsid w:val="00516DE9"/>
    <w:rsid w:val="00517392"/>
    <w:rsid w:val="005174D0"/>
    <w:rsid w:val="00517BD7"/>
    <w:rsid w:val="0052283B"/>
    <w:rsid w:val="00522A4A"/>
    <w:rsid w:val="00527114"/>
    <w:rsid w:val="00530C0F"/>
    <w:rsid w:val="005329D0"/>
    <w:rsid w:val="0053311E"/>
    <w:rsid w:val="0053696A"/>
    <w:rsid w:val="00536A42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40DA"/>
    <w:rsid w:val="00554385"/>
    <w:rsid w:val="0055798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242F"/>
    <w:rsid w:val="00582593"/>
    <w:rsid w:val="00584CCF"/>
    <w:rsid w:val="00586920"/>
    <w:rsid w:val="00590905"/>
    <w:rsid w:val="0059109E"/>
    <w:rsid w:val="0059232F"/>
    <w:rsid w:val="00597070"/>
    <w:rsid w:val="00597E06"/>
    <w:rsid w:val="005A2557"/>
    <w:rsid w:val="005A2E12"/>
    <w:rsid w:val="005A591F"/>
    <w:rsid w:val="005A5A9C"/>
    <w:rsid w:val="005A757D"/>
    <w:rsid w:val="005B002B"/>
    <w:rsid w:val="005B431F"/>
    <w:rsid w:val="005B4521"/>
    <w:rsid w:val="005B7553"/>
    <w:rsid w:val="005C0308"/>
    <w:rsid w:val="005C24FF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957"/>
    <w:rsid w:val="005D4664"/>
    <w:rsid w:val="005D5F38"/>
    <w:rsid w:val="005D6E85"/>
    <w:rsid w:val="005D760E"/>
    <w:rsid w:val="005E22E2"/>
    <w:rsid w:val="005E352C"/>
    <w:rsid w:val="005E5500"/>
    <w:rsid w:val="005E7057"/>
    <w:rsid w:val="005F40E0"/>
    <w:rsid w:val="005F4888"/>
    <w:rsid w:val="005F52E2"/>
    <w:rsid w:val="005F5741"/>
    <w:rsid w:val="005F7C77"/>
    <w:rsid w:val="006008CD"/>
    <w:rsid w:val="00600903"/>
    <w:rsid w:val="00601E5B"/>
    <w:rsid w:val="0060407A"/>
    <w:rsid w:val="00607C1D"/>
    <w:rsid w:val="00610AA8"/>
    <w:rsid w:val="006121C5"/>
    <w:rsid w:val="00612232"/>
    <w:rsid w:val="0061226D"/>
    <w:rsid w:val="00612702"/>
    <w:rsid w:val="00613401"/>
    <w:rsid w:val="00613DB1"/>
    <w:rsid w:val="00613E01"/>
    <w:rsid w:val="00614E25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47AB0"/>
    <w:rsid w:val="0065018A"/>
    <w:rsid w:val="00650AFE"/>
    <w:rsid w:val="00655087"/>
    <w:rsid w:val="006579C6"/>
    <w:rsid w:val="00657ACB"/>
    <w:rsid w:val="006627B9"/>
    <w:rsid w:val="00662B66"/>
    <w:rsid w:val="00664F2C"/>
    <w:rsid w:val="0066769E"/>
    <w:rsid w:val="006707E8"/>
    <w:rsid w:val="00670D92"/>
    <w:rsid w:val="0067150D"/>
    <w:rsid w:val="00674700"/>
    <w:rsid w:val="006757C9"/>
    <w:rsid w:val="00676136"/>
    <w:rsid w:val="00680EBE"/>
    <w:rsid w:val="00681664"/>
    <w:rsid w:val="006816A2"/>
    <w:rsid w:val="006846F9"/>
    <w:rsid w:val="006848BF"/>
    <w:rsid w:val="00685FB9"/>
    <w:rsid w:val="0069067B"/>
    <w:rsid w:val="00693189"/>
    <w:rsid w:val="006938BB"/>
    <w:rsid w:val="0069531B"/>
    <w:rsid w:val="00697CAE"/>
    <w:rsid w:val="006A0C2E"/>
    <w:rsid w:val="006A109C"/>
    <w:rsid w:val="006A251D"/>
    <w:rsid w:val="006A5EE0"/>
    <w:rsid w:val="006A6196"/>
    <w:rsid w:val="006B0A2D"/>
    <w:rsid w:val="006B11C0"/>
    <w:rsid w:val="006B1544"/>
    <w:rsid w:val="006B1D5B"/>
    <w:rsid w:val="006B436F"/>
    <w:rsid w:val="006B5F96"/>
    <w:rsid w:val="006B6CC9"/>
    <w:rsid w:val="006C10FD"/>
    <w:rsid w:val="006C1DDD"/>
    <w:rsid w:val="006C44E3"/>
    <w:rsid w:val="006D0559"/>
    <w:rsid w:val="006D1921"/>
    <w:rsid w:val="006D31A3"/>
    <w:rsid w:val="006D3214"/>
    <w:rsid w:val="006D4565"/>
    <w:rsid w:val="006D76D6"/>
    <w:rsid w:val="006E0A6A"/>
    <w:rsid w:val="006E2105"/>
    <w:rsid w:val="006E3259"/>
    <w:rsid w:val="006E3AB3"/>
    <w:rsid w:val="006E4D56"/>
    <w:rsid w:val="006E4EA0"/>
    <w:rsid w:val="006E6540"/>
    <w:rsid w:val="006E680A"/>
    <w:rsid w:val="006F2A72"/>
    <w:rsid w:val="006F55FB"/>
    <w:rsid w:val="006F6A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221A0"/>
    <w:rsid w:val="007223EE"/>
    <w:rsid w:val="007233C2"/>
    <w:rsid w:val="00723692"/>
    <w:rsid w:val="0072433A"/>
    <w:rsid w:val="00724635"/>
    <w:rsid w:val="00724AFF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991"/>
    <w:rsid w:val="0073793F"/>
    <w:rsid w:val="00740F76"/>
    <w:rsid w:val="0074277A"/>
    <w:rsid w:val="0074369F"/>
    <w:rsid w:val="0074734D"/>
    <w:rsid w:val="00750059"/>
    <w:rsid w:val="00751656"/>
    <w:rsid w:val="00752C39"/>
    <w:rsid w:val="007535DF"/>
    <w:rsid w:val="00753704"/>
    <w:rsid w:val="007553CB"/>
    <w:rsid w:val="007553FE"/>
    <w:rsid w:val="0075706C"/>
    <w:rsid w:val="007573C8"/>
    <w:rsid w:val="007604E3"/>
    <w:rsid w:val="00762943"/>
    <w:rsid w:val="007650F3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6553"/>
    <w:rsid w:val="007C7117"/>
    <w:rsid w:val="007D2F9D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DD0"/>
    <w:rsid w:val="008219A1"/>
    <w:rsid w:val="0082221A"/>
    <w:rsid w:val="00823899"/>
    <w:rsid w:val="008245E4"/>
    <w:rsid w:val="00827BB6"/>
    <w:rsid w:val="008303D5"/>
    <w:rsid w:val="0083051E"/>
    <w:rsid w:val="0083465B"/>
    <w:rsid w:val="00834FA2"/>
    <w:rsid w:val="00834FAD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4754"/>
    <w:rsid w:val="00866E9D"/>
    <w:rsid w:val="008703D1"/>
    <w:rsid w:val="00871460"/>
    <w:rsid w:val="00873CD8"/>
    <w:rsid w:val="00873F5B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5624"/>
    <w:rsid w:val="00886063"/>
    <w:rsid w:val="00887CB5"/>
    <w:rsid w:val="008917E5"/>
    <w:rsid w:val="0089184B"/>
    <w:rsid w:val="008930EE"/>
    <w:rsid w:val="00893BD2"/>
    <w:rsid w:val="00893C65"/>
    <w:rsid w:val="00893FFB"/>
    <w:rsid w:val="008965A2"/>
    <w:rsid w:val="008A003A"/>
    <w:rsid w:val="008A0937"/>
    <w:rsid w:val="008A1330"/>
    <w:rsid w:val="008A1AEF"/>
    <w:rsid w:val="008A2104"/>
    <w:rsid w:val="008A786E"/>
    <w:rsid w:val="008B0CAF"/>
    <w:rsid w:val="008B16AD"/>
    <w:rsid w:val="008B1C75"/>
    <w:rsid w:val="008B4056"/>
    <w:rsid w:val="008B66D9"/>
    <w:rsid w:val="008B6D4F"/>
    <w:rsid w:val="008B70FB"/>
    <w:rsid w:val="008C00C1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FC3"/>
    <w:rsid w:val="008F11CC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12A0"/>
    <w:rsid w:val="0092150A"/>
    <w:rsid w:val="00922583"/>
    <w:rsid w:val="00923FB0"/>
    <w:rsid w:val="00924092"/>
    <w:rsid w:val="0092471F"/>
    <w:rsid w:val="00925919"/>
    <w:rsid w:val="00926BF7"/>
    <w:rsid w:val="00926CE6"/>
    <w:rsid w:val="00926DB8"/>
    <w:rsid w:val="0094034A"/>
    <w:rsid w:val="00942D90"/>
    <w:rsid w:val="0094424E"/>
    <w:rsid w:val="00944C65"/>
    <w:rsid w:val="0094569B"/>
    <w:rsid w:val="00947ABC"/>
    <w:rsid w:val="00953302"/>
    <w:rsid w:val="00955E3D"/>
    <w:rsid w:val="009566ED"/>
    <w:rsid w:val="009613ED"/>
    <w:rsid w:val="009619C0"/>
    <w:rsid w:val="00963116"/>
    <w:rsid w:val="009636C3"/>
    <w:rsid w:val="00971449"/>
    <w:rsid w:val="00974856"/>
    <w:rsid w:val="00977162"/>
    <w:rsid w:val="00977B5D"/>
    <w:rsid w:val="00977CE2"/>
    <w:rsid w:val="00980055"/>
    <w:rsid w:val="00980C3C"/>
    <w:rsid w:val="00981101"/>
    <w:rsid w:val="00982BEA"/>
    <w:rsid w:val="00983B15"/>
    <w:rsid w:val="0098537A"/>
    <w:rsid w:val="00993032"/>
    <w:rsid w:val="00994D8F"/>
    <w:rsid w:val="00994E31"/>
    <w:rsid w:val="00996615"/>
    <w:rsid w:val="009969D3"/>
    <w:rsid w:val="009977D6"/>
    <w:rsid w:val="00997BE8"/>
    <w:rsid w:val="009A2F6B"/>
    <w:rsid w:val="009A3804"/>
    <w:rsid w:val="009A3952"/>
    <w:rsid w:val="009A4B7E"/>
    <w:rsid w:val="009A77E1"/>
    <w:rsid w:val="009B0604"/>
    <w:rsid w:val="009B0FA6"/>
    <w:rsid w:val="009B245C"/>
    <w:rsid w:val="009B2E4E"/>
    <w:rsid w:val="009B3B29"/>
    <w:rsid w:val="009B4C61"/>
    <w:rsid w:val="009B69BB"/>
    <w:rsid w:val="009B7B49"/>
    <w:rsid w:val="009B7BDA"/>
    <w:rsid w:val="009C0655"/>
    <w:rsid w:val="009C08DF"/>
    <w:rsid w:val="009C3362"/>
    <w:rsid w:val="009C3FD4"/>
    <w:rsid w:val="009C49E8"/>
    <w:rsid w:val="009C508B"/>
    <w:rsid w:val="009C6D0C"/>
    <w:rsid w:val="009C73FE"/>
    <w:rsid w:val="009C7D9C"/>
    <w:rsid w:val="009D080F"/>
    <w:rsid w:val="009D1873"/>
    <w:rsid w:val="009D1D08"/>
    <w:rsid w:val="009D225A"/>
    <w:rsid w:val="009D24E4"/>
    <w:rsid w:val="009D3F4A"/>
    <w:rsid w:val="009D46CB"/>
    <w:rsid w:val="009E055E"/>
    <w:rsid w:val="009E0EDC"/>
    <w:rsid w:val="009E1096"/>
    <w:rsid w:val="009E14FA"/>
    <w:rsid w:val="009E23B5"/>
    <w:rsid w:val="009E2F7E"/>
    <w:rsid w:val="009E6187"/>
    <w:rsid w:val="009F17AF"/>
    <w:rsid w:val="009F4670"/>
    <w:rsid w:val="009F68DF"/>
    <w:rsid w:val="009F7297"/>
    <w:rsid w:val="009F79BB"/>
    <w:rsid w:val="00A03A78"/>
    <w:rsid w:val="00A045C7"/>
    <w:rsid w:val="00A04D23"/>
    <w:rsid w:val="00A05998"/>
    <w:rsid w:val="00A06272"/>
    <w:rsid w:val="00A0707D"/>
    <w:rsid w:val="00A1068A"/>
    <w:rsid w:val="00A10B4A"/>
    <w:rsid w:val="00A1116B"/>
    <w:rsid w:val="00A11177"/>
    <w:rsid w:val="00A127BF"/>
    <w:rsid w:val="00A14511"/>
    <w:rsid w:val="00A155D4"/>
    <w:rsid w:val="00A16096"/>
    <w:rsid w:val="00A166D9"/>
    <w:rsid w:val="00A16BF9"/>
    <w:rsid w:val="00A17DAE"/>
    <w:rsid w:val="00A2028E"/>
    <w:rsid w:val="00A20E26"/>
    <w:rsid w:val="00A20E7A"/>
    <w:rsid w:val="00A223C7"/>
    <w:rsid w:val="00A235B3"/>
    <w:rsid w:val="00A27463"/>
    <w:rsid w:val="00A30332"/>
    <w:rsid w:val="00A30E4E"/>
    <w:rsid w:val="00A311BF"/>
    <w:rsid w:val="00A31578"/>
    <w:rsid w:val="00A32C06"/>
    <w:rsid w:val="00A34B48"/>
    <w:rsid w:val="00A3511A"/>
    <w:rsid w:val="00A35F95"/>
    <w:rsid w:val="00A37D78"/>
    <w:rsid w:val="00A44C9D"/>
    <w:rsid w:val="00A4737F"/>
    <w:rsid w:val="00A478A3"/>
    <w:rsid w:val="00A511E8"/>
    <w:rsid w:val="00A52AC2"/>
    <w:rsid w:val="00A550AA"/>
    <w:rsid w:val="00A56EA2"/>
    <w:rsid w:val="00A57795"/>
    <w:rsid w:val="00A57DF6"/>
    <w:rsid w:val="00A57F72"/>
    <w:rsid w:val="00A62FDC"/>
    <w:rsid w:val="00A638AA"/>
    <w:rsid w:val="00A65A30"/>
    <w:rsid w:val="00A702EB"/>
    <w:rsid w:val="00A70F0C"/>
    <w:rsid w:val="00A74356"/>
    <w:rsid w:val="00A75DFC"/>
    <w:rsid w:val="00A7720C"/>
    <w:rsid w:val="00A809ED"/>
    <w:rsid w:val="00A833D4"/>
    <w:rsid w:val="00A9307F"/>
    <w:rsid w:val="00A9349A"/>
    <w:rsid w:val="00A94693"/>
    <w:rsid w:val="00AA20F0"/>
    <w:rsid w:val="00AA243A"/>
    <w:rsid w:val="00AA4924"/>
    <w:rsid w:val="00AA5FA5"/>
    <w:rsid w:val="00AB039F"/>
    <w:rsid w:val="00AB07E1"/>
    <w:rsid w:val="00AB12B1"/>
    <w:rsid w:val="00AB18C0"/>
    <w:rsid w:val="00AB1FEB"/>
    <w:rsid w:val="00AB3422"/>
    <w:rsid w:val="00AB5189"/>
    <w:rsid w:val="00AB7559"/>
    <w:rsid w:val="00AC0120"/>
    <w:rsid w:val="00AC0604"/>
    <w:rsid w:val="00AC7727"/>
    <w:rsid w:val="00AD00AA"/>
    <w:rsid w:val="00AD04F0"/>
    <w:rsid w:val="00AD0DDE"/>
    <w:rsid w:val="00AD0E69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529F"/>
    <w:rsid w:val="00AE6571"/>
    <w:rsid w:val="00AE7EF7"/>
    <w:rsid w:val="00AF025B"/>
    <w:rsid w:val="00AF1A34"/>
    <w:rsid w:val="00AF1C7C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3F7"/>
    <w:rsid w:val="00B11B55"/>
    <w:rsid w:val="00B11CE0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3BC"/>
    <w:rsid w:val="00B27834"/>
    <w:rsid w:val="00B33958"/>
    <w:rsid w:val="00B33D79"/>
    <w:rsid w:val="00B35288"/>
    <w:rsid w:val="00B35D99"/>
    <w:rsid w:val="00B35EDD"/>
    <w:rsid w:val="00B3604A"/>
    <w:rsid w:val="00B37000"/>
    <w:rsid w:val="00B3767B"/>
    <w:rsid w:val="00B37EFF"/>
    <w:rsid w:val="00B442AB"/>
    <w:rsid w:val="00B45348"/>
    <w:rsid w:val="00B45F5D"/>
    <w:rsid w:val="00B51C1A"/>
    <w:rsid w:val="00B5215B"/>
    <w:rsid w:val="00B529BF"/>
    <w:rsid w:val="00B531AF"/>
    <w:rsid w:val="00B53F48"/>
    <w:rsid w:val="00B551E2"/>
    <w:rsid w:val="00B55263"/>
    <w:rsid w:val="00B56AD0"/>
    <w:rsid w:val="00B5748A"/>
    <w:rsid w:val="00B57ED3"/>
    <w:rsid w:val="00B61146"/>
    <w:rsid w:val="00B612E9"/>
    <w:rsid w:val="00B62F50"/>
    <w:rsid w:val="00B63EF8"/>
    <w:rsid w:val="00B648B7"/>
    <w:rsid w:val="00B64B12"/>
    <w:rsid w:val="00B65D6A"/>
    <w:rsid w:val="00B70110"/>
    <w:rsid w:val="00B713C2"/>
    <w:rsid w:val="00B778DA"/>
    <w:rsid w:val="00B77DF7"/>
    <w:rsid w:val="00B813CA"/>
    <w:rsid w:val="00B81819"/>
    <w:rsid w:val="00B81A83"/>
    <w:rsid w:val="00B83455"/>
    <w:rsid w:val="00B83B3E"/>
    <w:rsid w:val="00B91DEF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3868"/>
    <w:rsid w:val="00BA5029"/>
    <w:rsid w:val="00BA5AAE"/>
    <w:rsid w:val="00BA7F64"/>
    <w:rsid w:val="00BB1999"/>
    <w:rsid w:val="00BB2E5F"/>
    <w:rsid w:val="00BB512F"/>
    <w:rsid w:val="00BB74EA"/>
    <w:rsid w:val="00BB7876"/>
    <w:rsid w:val="00BC1045"/>
    <w:rsid w:val="00BC2146"/>
    <w:rsid w:val="00BC36A1"/>
    <w:rsid w:val="00BC3766"/>
    <w:rsid w:val="00BC4026"/>
    <w:rsid w:val="00BC6540"/>
    <w:rsid w:val="00BC7E9C"/>
    <w:rsid w:val="00BD18C9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7259"/>
    <w:rsid w:val="00C002F0"/>
    <w:rsid w:val="00C0109F"/>
    <w:rsid w:val="00C0318F"/>
    <w:rsid w:val="00C03507"/>
    <w:rsid w:val="00C043F3"/>
    <w:rsid w:val="00C06941"/>
    <w:rsid w:val="00C13939"/>
    <w:rsid w:val="00C139D1"/>
    <w:rsid w:val="00C155DD"/>
    <w:rsid w:val="00C15A30"/>
    <w:rsid w:val="00C17F3C"/>
    <w:rsid w:val="00C17FC7"/>
    <w:rsid w:val="00C20F7F"/>
    <w:rsid w:val="00C215B6"/>
    <w:rsid w:val="00C22126"/>
    <w:rsid w:val="00C224AA"/>
    <w:rsid w:val="00C22EA5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2679"/>
    <w:rsid w:val="00C52D38"/>
    <w:rsid w:val="00C53593"/>
    <w:rsid w:val="00C54520"/>
    <w:rsid w:val="00C54AE5"/>
    <w:rsid w:val="00C55089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54D"/>
    <w:rsid w:val="00C8567A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489C"/>
    <w:rsid w:val="00CA5737"/>
    <w:rsid w:val="00CA5921"/>
    <w:rsid w:val="00CA6808"/>
    <w:rsid w:val="00CB0C11"/>
    <w:rsid w:val="00CB1761"/>
    <w:rsid w:val="00CB3BBF"/>
    <w:rsid w:val="00CB4787"/>
    <w:rsid w:val="00CB66CC"/>
    <w:rsid w:val="00CB7755"/>
    <w:rsid w:val="00CB781C"/>
    <w:rsid w:val="00CC21BC"/>
    <w:rsid w:val="00CC3C1C"/>
    <w:rsid w:val="00CC3DD1"/>
    <w:rsid w:val="00CC4515"/>
    <w:rsid w:val="00CC6887"/>
    <w:rsid w:val="00CC7599"/>
    <w:rsid w:val="00CD0996"/>
    <w:rsid w:val="00CD27F9"/>
    <w:rsid w:val="00CD3206"/>
    <w:rsid w:val="00CD3850"/>
    <w:rsid w:val="00CD55E9"/>
    <w:rsid w:val="00CE0EBE"/>
    <w:rsid w:val="00CE1F79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7136"/>
    <w:rsid w:val="00CF758A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6B80"/>
    <w:rsid w:val="00D27A1B"/>
    <w:rsid w:val="00D27ADC"/>
    <w:rsid w:val="00D304B2"/>
    <w:rsid w:val="00D30EF9"/>
    <w:rsid w:val="00D326C0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51FA6"/>
    <w:rsid w:val="00D52832"/>
    <w:rsid w:val="00D556A4"/>
    <w:rsid w:val="00D55974"/>
    <w:rsid w:val="00D55D6E"/>
    <w:rsid w:val="00D56FDA"/>
    <w:rsid w:val="00D60485"/>
    <w:rsid w:val="00D61A42"/>
    <w:rsid w:val="00D61FAA"/>
    <w:rsid w:val="00D64A63"/>
    <w:rsid w:val="00D65357"/>
    <w:rsid w:val="00D6731C"/>
    <w:rsid w:val="00D67444"/>
    <w:rsid w:val="00D67C49"/>
    <w:rsid w:val="00D67D3E"/>
    <w:rsid w:val="00D703E5"/>
    <w:rsid w:val="00D706AA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530"/>
    <w:rsid w:val="00D9097C"/>
    <w:rsid w:val="00D93F85"/>
    <w:rsid w:val="00D96A41"/>
    <w:rsid w:val="00D96D40"/>
    <w:rsid w:val="00DA2611"/>
    <w:rsid w:val="00DA2E34"/>
    <w:rsid w:val="00DA46CA"/>
    <w:rsid w:val="00DA4993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7F89"/>
    <w:rsid w:val="00DD0158"/>
    <w:rsid w:val="00DD1213"/>
    <w:rsid w:val="00DD1AF5"/>
    <w:rsid w:val="00DD4B25"/>
    <w:rsid w:val="00DD6FA7"/>
    <w:rsid w:val="00DD7A4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46A7"/>
    <w:rsid w:val="00DF69BC"/>
    <w:rsid w:val="00E0060F"/>
    <w:rsid w:val="00E0281C"/>
    <w:rsid w:val="00E02C1D"/>
    <w:rsid w:val="00E04013"/>
    <w:rsid w:val="00E04B70"/>
    <w:rsid w:val="00E0542F"/>
    <w:rsid w:val="00E069FE"/>
    <w:rsid w:val="00E073CA"/>
    <w:rsid w:val="00E105F2"/>
    <w:rsid w:val="00E107A1"/>
    <w:rsid w:val="00E11C61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648B"/>
    <w:rsid w:val="00E26D78"/>
    <w:rsid w:val="00E30188"/>
    <w:rsid w:val="00E30A6C"/>
    <w:rsid w:val="00E34022"/>
    <w:rsid w:val="00E367E9"/>
    <w:rsid w:val="00E36C40"/>
    <w:rsid w:val="00E37E1D"/>
    <w:rsid w:val="00E41CB2"/>
    <w:rsid w:val="00E41DB5"/>
    <w:rsid w:val="00E423E2"/>
    <w:rsid w:val="00E42F8B"/>
    <w:rsid w:val="00E44F00"/>
    <w:rsid w:val="00E50D86"/>
    <w:rsid w:val="00E53B76"/>
    <w:rsid w:val="00E53C3C"/>
    <w:rsid w:val="00E5446D"/>
    <w:rsid w:val="00E545DE"/>
    <w:rsid w:val="00E54B68"/>
    <w:rsid w:val="00E5626C"/>
    <w:rsid w:val="00E56E8E"/>
    <w:rsid w:val="00E57FC0"/>
    <w:rsid w:val="00E60387"/>
    <w:rsid w:val="00E60587"/>
    <w:rsid w:val="00E61209"/>
    <w:rsid w:val="00E61FDE"/>
    <w:rsid w:val="00E626FA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4DD6"/>
    <w:rsid w:val="00E754A9"/>
    <w:rsid w:val="00E7557D"/>
    <w:rsid w:val="00E7589E"/>
    <w:rsid w:val="00E80163"/>
    <w:rsid w:val="00E81528"/>
    <w:rsid w:val="00E819AA"/>
    <w:rsid w:val="00E81BD6"/>
    <w:rsid w:val="00E82C38"/>
    <w:rsid w:val="00E84F46"/>
    <w:rsid w:val="00E85BA9"/>
    <w:rsid w:val="00E85DFB"/>
    <w:rsid w:val="00E91A7D"/>
    <w:rsid w:val="00E953D7"/>
    <w:rsid w:val="00E97A64"/>
    <w:rsid w:val="00EA038E"/>
    <w:rsid w:val="00EA31F9"/>
    <w:rsid w:val="00EA462E"/>
    <w:rsid w:val="00EA47A1"/>
    <w:rsid w:val="00EB0A4B"/>
    <w:rsid w:val="00EB1DCA"/>
    <w:rsid w:val="00EB31FB"/>
    <w:rsid w:val="00EB363F"/>
    <w:rsid w:val="00EB3DEB"/>
    <w:rsid w:val="00EB4041"/>
    <w:rsid w:val="00EB4CAC"/>
    <w:rsid w:val="00EB57B3"/>
    <w:rsid w:val="00EB5F24"/>
    <w:rsid w:val="00EB7234"/>
    <w:rsid w:val="00EB7B34"/>
    <w:rsid w:val="00EC0EEB"/>
    <w:rsid w:val="00EC2C89"/>
    <w:rsid w:val="00EC2CE7"/>
    <w:rsid w:val="00EC2F22"/>
    <w:rsid w:val="00EC5521"/>
    <w:rsid w:val="00EC5757"/>
    <w:rsid w:val="00EC5CAD"/>
    <w:rsid w:val="00EC60B7"/>
    <w:rsid w:val="00EC7A00"/>
    <w:rsid w:val="00ED01EB"/>
    <w:rsid w:val="00ED12D7"/>
    <w:rsid w:val="00ED16A0"/>
    <w:rsid w:val="00ED334A"/>
    <w:rsid w:val="00ED52EA"/>
    <w:rsid w:val="00EE1BC8"/>
    <w:rsid w:val="00EE2001"/>
    <w:rsid w:val="00EE34DE"/>
    <w:rsid w:val="00EE38AA"/>
    <w:rsid w:val="00EE3DAE"/>
    <w:rsid w:val="00EE4C05"/>
    <w:rsid w:val="00EE676C"/>
    <w:rsid w:val="00EF1134"/>
    <w:rsid w:val="00EF13DD"/>
    <w:rsid w:val="00EF3405"/>
    <w:rsid w:val="00EF3B58"/>
    <w:rsid w:val="00EF440C"/>
    <w:rsid w:val="00EF4F85"/>
    <w:rsid w:val="00EF624C"/>
    <w:rsid w:val="00EF6EA3"/>
    <w:rsid w:val="00EF7757"/>
    <w:rsid w:val="00EF7A5D"/>
    <w:rsid w:val="00F008D6"/>
    <w:rsid w:val="00F0345A"/>
    <w:rsid w:val="00F05090"/>
    <w:rsid w:val="00F114DE"/>
    <w:rsid w:val="00F14884"/>
    <w:rsid w:val="00F204A9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B1B"/>
    <w:rsid w:val="00F4188A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49C7"/>
    <w:rsid w:val="00F961F0"/>
    <w:rsid w:val="00FA10F5"/>
    <w:rsid w:val="00FA261D"/>
    <w:rsid w:val="00FA32DD"/>
    <w:rsid w:val="00FB08DA"/>
    <w:rsid w:val="00FB367D"/>
    <w:rsid w:val="00FB5006"/>
    <w:rsid w:val="00FB6E44"/>
    <w:rsid w:val="00FC1C1F"/>
    <w:rsid w:val="00FC319C"/>
    <w:rsid w:val="00FC455D"/>
    <w:rsid w:val="00FC6286"/>
    <w:rsid w:val="00FC6A63"/>
    <w:rsid w:val="00FC7CE0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C2638-84EF-3240-B862-E3F4B46B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781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5692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2019-04-16T13:18:00Z</cp:lastPrinted>
  <dcterms:created xsi:type="dcterms:W3CDTF">2022-05-31T09:48:00Z</dcterms:created>
  <dcterms:modified xsi:type="dcterms:W3CDTF">2022-05-31T09:48:00Z</dcterms:modified>
  <cp:category/>
</cp:coreProperties>
</file>