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F6246" w14:textId="130D92D2" w:rsidR="008E2CC9" w:rsidRPr="00020B14" w:rsidRDefault="008E2CC9" w:rsidP="008E2CC9">
      <w:pPr>
        <w:rPr>
          <w:rFonts w:ascii="Arial Nova Light" w:hAnsi="Arial Nova Light"/>
          <w:color w:val="auto"/>
        </w:rPr>
      </w:pPr>
      <w:r w:rsidRPr="00020B14">
        <w:rPr>
          <w:rFonts w:ascii="Arial Nova Light" w:hAnsi="Arial Nova Light"/>
          <w:color w:val="auto"/>
        </w:rPr>
        <w:t>Pressemitteilung</w:t>
      </w:r>
    </w:p>
    <w:p w14:paraId="5643F3E7" w14:textId="405AF400" w:rsidR="008E2CC9" w:rsidRDefault="008676F0" w:rsidP="008E2CC9">
      <w:pPr>
        <w:spacing w:after="0"/>
        <w:rPr>
          <w:rFonts w:ascii="Arial Nova" w:hAnsi="Arial Nova" w:cs="Times New Roman"/>
          <w:b/>
          <w:bCs/>
          <w:color w:val="auto"/>
          <w:sz w:val="28"/>
          <w:szCs w:val="20"/>
        </w:rPr>
      </w:pPr>
      <w:r>
        <w:rPr>
          <w:rFonts w:ascii="Arial Nova" w:hAnsi="Arial Nova" w:cs="Times New Roman"/>
          <w:b/>
          <w:bCs/>
          <w:color w:val="auto"/>
          <w:sz w:val="28"/>
          <w:szCs w:val="20"/>
        </w:rPr>
        <w:t xml:space="preserve">Was steckt hinter den </w:t>
      </w:r>
      <w:r w:rsidR="003F2A53" w:rsidRPr="003F2A53">
        <w:rPr>
          <w:rFonts w:ascii="Arial Nova" w:hAnsi="Arial Nova" w:cs="Times New Roman"/>
          <w:b/>
          <w:bCs/>
          <w:color w:val="auto"/>
          <w:sz w:val="28"/>
          <w:szCs w:val="20"/>
        </w:rPr>
        <w:t>Produkt</w:t>
      </w:r>
      <w:r>
        <w:rPr>
          <w:rFonts w:ascii="Arial Nova" w:hAnsi="Arial Nova" w:cs="Times New Roman"/>
          <w:b/>
          <w:bCs/>
          <w:color w:val="auto"/>
          <w:sz w:val="28"/>
          <w:szCs w:val="20"/>
        </w:rPr>
        <w:t>en</w:t>
      </w:r>
      <w:r w:rsidR="003F2A53" w:rsidRPr="003F2A53">
        <w:rPr>
          <w:rFonts w:ascii="Arial Nova" w:hAnsi="Arial Nova" w:cs="Times New Roman"/>
          <w:b/>
          <w:bCs/>
          <w:color w:val="auto"/>
          <w:sz w:val="28"/>
          <w:szCs w:val="20"/>
        </w:rPr>
        <w:t xml:space="preserve"> von SECO auf der </w:t>
      </w:r>
      <w:proofErr w:type="spellStart"/>
      <w:r w:rsidR="003F2A53" w:rsidRPr="003F2A53">
        <w:rPr>
          <w:rFonts w:ascii="Arial Nova" w:hAnsi="Arial Nova" w:cs="Times New Roman"/>
          <w:b/>
          <w:bCs/>
          <w:color w:val="auto"/>
          <w:sz w:val="28"/>
          <w:szCs w:val="20"/>
        </w:rPr>
        <w:t>embedded</w:t>
      </w:r>
      <w:proofErr w:type="spellEnd"/>
      <w:r w:rsidR="003F2A53" w:rsidRPr="003F2A53">
        <w:rPr>
          <w:rFonts w:ascii="Arial Nova" w:hAnsi="Arial Nova" w:cs="Times New Roman"/>
          <w:b/>
          <w:bCs/>
          <w:color w:val="auto"/>
          <w:sz w:val="28"/>
          <w:szCs w:val="20"/>
        </w:rPr>
        <w:t xml:space="preserve"> World 2022</w:t>
      </w:r>
      <w:r>
        <w:rPr>
          <w:rFonts w:ascii="Arial Nova" w:hAnsi="Arial Nova" w:cs="Times New Roman"/>
          <w:b/>
          <w:bCs/>
          <w:color w:val="auto"/>
          <w:sz w:val="28"/>
          <w:szCs w:val="20"/>
        </w:rPr>
        <w:t>?</w:t>
      </w:r>
    </w:p>
    <w:p w14:paraId="46A0762D" w14:textId="77777777" w:rsidR="003F2A53" w:rsidRPr="00020B14" w:rsidRDefault="003F2A53" w:rsidP="008E2CC9">
      <w:pPr>
        <w:spacing w:after="0"/>
        <w:rPr>
          <w:rFonts w:asciiTheme="majorHAnsi" w:hAnsiTheme="majorHAnsi" w:cs="Times New Roman"/>
          <w:b/>
          <w:bCs/>
          <w:color w:val="auto"/>
          <w:sz w:val="28"/>
          <w:szCs w:val="20"/>
        </w:rPr>
      </w:pPr>
    </w:p>
    <w:p w14:paraId="5F0A29EC" w14:textId="0D064212" w:rsidR="00A14CD8" w:rsidRPr="00A14CD8" w:rsidRDefault="008E2CC9" w:rsidP="00A14CD8">
      <w:pPr>
        <w:jc w:val="both"/>
        <w:rPr>
          <w:rFonts w:ascii="Arial Nova Light" w:hAnsi="Arial Nova Light"/>
          <w:color w:val="auto"/>
        </w:rPr>
      </w:pPr>
      <w:r w:rsidRPr="0054492A">
        <w:rPr>
          <w:rFonts w:ascii="Arial Nova" w:hAnsi="Arial Nova"/>
          <w:b/>
          <w:color w:val="auto"/>
        </w:rPr>
        <w:t xml:space="preserve">Hamburg, </w:t>
      </w:r>
      <w:r w:rsidR="006C7C40">
        <w:rPr>
          <w:rFonts w:ascii="Arial Nova" w:hAnsi="Arial Nova"/>
          <w:b/>
          <w:color w:val="auto"/>
        </w:rPr>
        <w:t>16</w:t>
      </w:r>
      <w:r w:rsidRPr="0054492A">
        <w:rPr>
          <w:rFonts w:ascii="Arial Nova" w:hAnsi="Arial Nova"/>
          <w:b/>
          <w:color w:val="auto"/>
        </w:rPr>
        <w:t xml:space="preserve">. </w:t>
      </w:r>
      <w:r w:rsidR="00A14CD8">
        <w:rPr>
          <w:rFonts w:ascii="Arial Nova" w:hAnsi="Arial Nova"/>
          <w:b/>
          <w:color w:val="auto"/>
        </w:rPr>
        <w:t>Mai</w:t>
      </w:r>
      <w:r w:rsidRPr="0054492A">
        <w:rPr>
          <w:rFonts w:ascii="Arial Nova" w:hAnsi="Arial Nova"/>
          <w:b/>
          <w:color w:val="auto"/>
        </w:rPr>
        <w:t xml:space="preserve"> 2022</w:t>
      </w:r>
      <w:r w:rsidRPr="00020B14">
        <w:rPr>
          <w:color w:val="auto"/>
        </w:rPr>
        <w:t xml:space="preserve"> </w:t>
      </w:r>
      <w:r w:rsidRPr="0054492A">
        <w:rPr>
          <w:rFonts w:ascii="Arial Nova Light" w:hAnsi="Arial Nova Light"/>
          <w:color w:val="auto"/>
        </w:rPr>
        <w:t xml:space="preserve">- </w:t>
      </w:r>
      <w:r w:rsidR="00A14CD8" w:rsidRPr="00A14CD8">
        <w:rPr>
          <w:rFonts w:ascii="Arial Nova Light" w:hAnsi="Arial Nova Light"/>
          <w:color w:val="auto"/>
        </w:rPr>
        <w:t xml:space="preserve">Vom </w:t>
      </w:r>
      <w:r w:rsidR="00A14CD8" w:rsidRPr="00A14CD8">
        <w:rPr>
          <w:rFonts w:ascii="Arial Nova Light" w:hAnsi="Arial Nova Light"/>
          <w:b/>
          <w:bCs/>
          <w:color w:val="auto"/>
        </w:rPr>
        <w:t>21. bis 23. Juni 2022</w:t>
      </w:r>
      <w:r w:rsidR="00A14CD8" w:rsidRPr="00A14CD8">
        <w:rPr>
          <w:rFonts w:ascii="Arial Nova Light" w:hAnsi="Arial Nova Light"/>
          <w:color w:val="auto"/>
        </w:rPr>
        <w:t xml:space="preserve"> kehrt die </w:t>
      </w:r>
      <w:proofErr w:type="spellStart"/>
      <w:r w:rsidR="00A14CD8" w:rsidRPr="00A14CD8">
        <w:rPr>
          <w:rFonts w:ascii="Arial Nova Light" w:hAnsi="Arial Nova Light"/>
          <w:color w:val="auto"/>
        </w:rPr>
        <w:t>embedded</w:t>
      </w:r>
      <w:proofErr w:type="spellEnd"/>
      <w:r w:rsidR="00A14CD8" w:rsidRPr="00A14CD8">
        <w:rPr>
          <w:rFonts w:ascii="Arial Nova Light" w:hAnsi="Arial Nova Light"/>
          <w:color w:val="auto"/>
        </w:rPr>
        <w:t xml:space="preserve"> </w:t>
      </w:r>
      <w:proofErr w:type="spellStart"/>
      <w:r w:rsidR="00A14CD8" w:rsidRPr="00A14CD8">
        <w:rPr>
          <w:rFonts w:ascii="Arial Nova Light" w:hAnsi="Arial Nova Light"/>
          <w:color w:val="auto"/>
        </w:rPr>
        <w:t>world</w:t>
      </w:r>
      <w:proofErr w:type="spellEnd"/>
      <w:r w:rsidR="00A14CD8" w:rsidRPr="00A14CD8">
        <w:rPr>
          <w:rFonts w:ascii="Arial Nova Light" w:hAnsi="Arial Nova Light"/>
          <w:color w:val="auto"/>
        </w:rPr>
        <w:t xml:space="preserve"> Exhibition </w:t>
      </w:r>
      <w:r w:rsidR="00AD5DB0">
        <w:rPr>
          <w:rFonts w:ascii="Arial Nova Light" w:hAnsi="Arial Nova Light"/>
          <w:color w:val="auto"/>
        </w:rPr>
        <w:t>&amp;</w:t>
      </w:r>
      <w:r w:rsidR="00A14CD8" w:rsidRPr="00A14CD8">
        <w:rPr>
          <w:rFonts w:ascii="Arial Nova Light" w:hAnsi="Arial Nova Light"/>
          <w:color w:val="auto"/>
        </w:rPr>
        <w:t xml:space="preserve"> Conference, die internationale Leitmesse für </w:t>
      </w:r>
      <w:r w:rsidR="008676F0">
        <w:rPr>
          <w:rFonts w:ascii="Arial Nova Light" w:hAnsi="Arial Nova Light"/>
          <w:color w:val="auto"/>
        </w:rPr>
        <w:t>Embedded</w:t>
      </w:r>
      <w:r w:rsidR="00A14CD8" w:rsidRPr="00A14CD8">
        <w:rPr>
          <w:rFonts w:ascii="Arial Nova Light" w:hAnsi="Arial Nova Light"/>
          <w:color w:val="auto"/>
        </w:rPr>
        <w:t xml:space="preserve"> </w:t>
      </w:r>
      <w:r w:rsidR="008676F0">
        <w:rPr>
          <w:rFonts w:ascii="Arial Nova Light" w:hAnsi="Arial Nova Light"/>
          <w:color w:val="auto"/>
        </w:rPr>
        <w:t>T</w:t>
      </w:r>
      <w:r w:rsidR="00A14CD8" w:rsidRPr="00A14CD8">
        <w:rPr>
          <w:rFonts w:ascii="Arial Nova Light" w:hAnsi="Arial Nova Light"/>
          <w:color w:val="auto"/>
        </w:rPr>
        <w:t xml:space="preserve">echnologien, ins Messezentrum Nürnberg zurück. </w:t>
      </w:r>
    </w:p>
    <w:p w14:paraId="0020D8A9" w14:textId="73285040" w:rsidR="00F07BD7" w:rsidRDefault="00A14CD8" w:rsidP="00A14CD8">
      <w:pPr>
        <w:jc w:val="both"/>
        <w:rPr>
          <w:rFonts w:ascii="Arial Nova Light" w:hAnsi="Arial Nova Light"/>
          <w:color w:val="auto"/>
        </w:rPr>
      </w:pPr>
      <w:r w:rsidRPr="00A14CD8">
        <w:rPr>
          <w:rFonts w:ascii="Arial Nova Light" w:hAnsi="Arial Nova Light"/>
          <w:color w:val="auto"/>
        </w:rPr>
        <w:t>SECO</w:t>
      </w:r>
      <w:r w:rsidR="008D1F2E">
        <w:rPr>
          <w:rFonts w:ascii="Arial Nova Light" w:hAnsi="Arial Nova Light"/>
          <w:color w:val="auto"/>
        </w:rPr>
        <w:t xml:space="preserve"> ist</w:t>
      </w:r>
      <w:r w:rsidRPr="00A14CD8">
        <w:rPr>
          <w:rFonts w:ascii="Arial Nova Light" w:hAnsi="Arial Nova Light"/>
          <w:color w:val="auto"/>
        </w:rPr>
        <w:t xml:space="preserve"> ein weltweit führender Anbieter von innovativen Lösungen für das Internet der Dinge (IoT) und künstliche Intelligenz (KI)</w:t>
      </w:r>
      <w:r w:rsidR="008676F0">
        <w:rPr>
          <w:rFonts w:ascii="Arial Nova Light" w:hAnsi="Arial Nova Light"/>
          <w:color w:val="auto"/>
        </w:rPr>
        <w:t xml:space="preserve">. Als Austeller ist SECO seit der ersten Embedded World dabei </w:t>
      </w:r>
      <w:r w:rsidRPr="00A14CD8">
        <w:rPr>
          <w:rFonts w:ascii="Arial Nova Light" w:hAnsi="Arial Nova Light"/>
          <w:color w:val="auto"/>
        </w:rPr>
        <w:t xml:space="preserve">und </w:t>
      </w:r>
      <w:r w:rsidR="008676F0">
        <w:rPr>
          <w:rFonts w:ascii="Arial Nova Light" w:hAnsi="Arial Nova Light"/>
          <w:color w:val="auto"/>
        </w:rPr>
        <w:t>begrüßt in diesem Jahr</w:t>
      </w:r>
      <w:r w:rsidRPr="00A14CD8">
        <w:rPr>
          <w:rFonts w:ascii="Arial Nova Light" w:hAnsi="Arial Nova Light"/>
          <w:b/>
          <w:bCs/>
          <w:color w:val="auto"/>
        </w:rPr>
        <w:t xml:space="preserve"> Besucher a</w:t>
      </w:r>
      <w:r w:rsidR="008676F0">
        <w:rPr>
          <w:rFonts w:ascii="Arial Nova Light" w:hAnsi="Arial Nova Light"/>
          <w:b/>
          <w:bCs/>
          <w:color w:val="auto"/>
        </w:rPr>
        <w:t>m</w:t>
      </w:r>
      <w:r w:rsidRPr="00A14CD8">
        <w:rPr>
          <w:rFonts w:ascii="Arial Nova Light" w:hAnsi="Arial Nova Light"/>
          <w:b/>
          <w:bCs/>
          <w:color w:val="auto"/>
        </w:rPr>
        <w:t xml:space="preserve"> St</w:t>
      </w:r>
      <w:r w:rsidR="008676F0">
        <w:rPr>
          <w:rFonts w:ascii="Arial Nova Light" w:hAnsi="Arial Nova Light"/>
          <w:b/>
          <w:bCs/>
          <w:color w:val="auto"/>
        </w:rPr>
        <w:t>a</w:t>
      </w:r>
      <w:r w:rsidRPr="00A14CD8">
        <w:rPr>
          <w:rFonts w:ascii="Arial Nova Light" w:hAnsi="Arial Nova Light"/>
          <w:b/>
          <w:bCs/>
          <w:color w:val="auto"/>
        </w:rPr>
        <w:t>nd 1-320</w:t>
      </w:r>
      <w:r w:rsidR="008676F0">
        <w:rPr>
          <w:rFonts w:ascii="Arial Nova Light" w:hAnsi="Arial Nova Light"/>
          <w:b/>
          <w:bCs/>
          <w:color w:val="auto"/>
        </w:rPr>
        <w:t>.</w:t>
      </w:r>
      <w:r w:rsidRPr="00A14CD8">
        <w:rPr>
          <w:rFonts w:ascii="Arial Nova Light" w:hAnsi="Arial Nova Light"/>
          <w:color w:val="auto"/>
        </w:rPr>
        <w:t xml:space="preserve"> </w:t>
      </w:r>
      <w:r w:rsidR="008D1F2E">
        <w:rPr>
          <w:rFonts w:ascii="Arial Nova Light" w:hAnsi="Arial Nova Light"/>
          <w:color w:val="auto"/>
        </w:rPr>
        <w:t xml:space="preserve">Hier stellt </w:t>
      </w:r>
      <w:r w:rsidR="0032273D">
        <w:rPr>
          <w:rFonts w:ascii="Arial Nova Light" w:hAnsi="Arial Nova Light"/>
          <w:color w:val="auto"/>
        </w:rPr>
        <w:t>SECO</w:t>
      </w:r>
      <w:r w:rsidRPr="00A14CD8">
        <w:rPr>
          <w:rFonts w:ascii="Arial Nova Light" w:hAnsi="Arial Nova Light"/>
          <w:color w:val="auto"/>
        </w:rPr>
        <w:t xml:space="preserve"> sein umfangreiches Portfolio an Embedded Computing, </w:t>
      </w:r>
      <w:r>
        <w:rPr>
          <w:rFonts w:ascii="Arial Nova Light" w:hAnsi="Arial Nova Light"/>
          <w:color w:val="auto"/>
        </w:rPr>
        <w:t>Human</w:t>
      </w:r>
      <w:r w:rsidR="008D1F2E">
        <w:rPr>
          <w:rFonts w:ascii="Arial Nova Light" w:hAnsi="Arial Nova Light"/>
          <w:color w:val="auto"/>
        </w:rPr>
        <w:t xml:space="preserve"> </w:t>
      </w:r>
      <w:r>
        <w:rPr>
          <w:rFonts w:ascii="Arial Nova Light" w:hAnsi="Arial Nova Light"/>
          <w:color w:val="auto"/>
        </w:rPr>
        <w:t>Ma</w:t>
      </w:r>
      <w:r w:rsidR="008D1F2E">
        <w:rPr>
          <w:rFonts w:ascii="Arial Nova Light" w:hAnsi="Arial Nova Light"/>
          <w:color w:val="auto"/>
        </w:rPr>
        <w:t>s</w:t>
      </w:r>
      <w:r>
        <w:rPr>
          <w:rFonts w:ascii="Arial Nova Light" w:hAnsi="Arial Nova Light"/>
          <w:color w:val="auto"/>
        </w:rPr>
        <w:t>chine Interfaces</w:t>
      </w:r>
      <w:r w:rsidRPr="00A14CD8">
        <w:rPr>
          <w:rFonts w:ascii="Arial Nova Light" w:hAnsi="Arial Nova Light"/>
          <w:color w:val="auto"/>
        </w:rPr>
        <w:t xml:space="preserve"> (HMI), Kommunikationsgateways,</w:t>
      </w:r>
      <w:r>
        <w:rPr>
          <w:rFonts w:ascii="Arial Nova Light" w:hAnsi="Arial Nova Light"/>
          <w:color w:val="auto"/>
        </w:rPr>
        <w:t xml:space="preserve"> </w:t>
      </w:r>
      <w:r w:rsidRPr="00A14CD8">
        <w:rPr>
          <w:rFonts w:ascii="Arial Nova Light" w:hAnsi="Arial Nova Light"/>
          <w:color w:val="auto"/>
        </w:rPr>
        <w:t xml:space="preserve">Zahlungssystemen, kundenspezifischen Produkten und IoT-Softwarelösungen </w:t>
      </w:r>
      <w:r w:rsidR="008D1F2E">
        <w:rPr>
          <w:rFonts w:ascii="Arial Nova Light" w:hAnsi="Arial Nova Light"/>
          <w:color w:val="auto"/>
        </w:rPr>
        <w:t>vor</w:t>
      </w:r>
      <w:r w:rsidRPr="00A14CD8">
        <w:rPr>
          <w:rFonts w:ascii="Arial Nova Light" w:hAnsi="Arial Nova Light"/>
          <w:color w:val="auto"/>
        </w:rPr>
        <w:t>.</w:t>
      </w:r>
    </w:p>
    <w:p w14:paraId="67822CE4" w14:textId="7E64CDF9" w:rsidR="00F07BD7" w:rsidRDefault="00F07BD7" w:rsidP="00A14CD8">
      <w:pPr>
        <w:jc w:val="both"/>
        <w:rPr>
          <w:rFonts w:ascii="Arial Nova Light" w:hAnsi="Arial Nova Light"/>
          <w:color w:val="auto"/>
        </w:rPr>
      </w:pPr>
      <w:r w:rsidRPr="00F07BD7">
        <w:rPr>
          <w:rFonts w:ascii="Arial Nova Light" w:hAnsi="Arial Nova Light"/>
          <w:color w:val="auto"/>
        </w:rPr>
        <w:t xml:space="preserve">Die Embedded-Produkte von SECO </w:t>
      </w:r>
      <w:r w:rsidR="00291048">
        <w:rPr>
          <w:rFonts w:ascii="Arial Nova Light" w:hAnsi="Arial Nova Light"/>
          <w:color w:val="auto"/>
        </w:rPr>
        <w:t>sind das Ergebnis</w:t>
      </w:r>
      <w:r w:rsidRPr="00F07BD7">
        <w:rPr>
          <w:rFonts w:ascii="Arial Nova Light" w:hAnsi="Arial Nova Light"/>
          <w:color w:val="auto"/>
        </w:rPr>
        <w:t xml:space="preserve"> jahrzehntelanger Erfahrung in Entwicklung und Fertigung und </w:t>
      </w:r>
      <w:r w:rsidR="00190C6D">
        <w:rPr>
          <w:rFonts w:ascii="Arial Nova Light" w:hAnsi="Arial Nova Light"/>
          <w:color w:val="auto"/>
        </w:rPr>
        <w:t>s</w:t>
      </w:r>
      <w:r w:rsidR="00190C6D" w:rsidRPr="00190C6D">
        <w:rPr>
          <w:rFonts w:ascii="Arial Nova Light" w:hAnsi="Arial Nova Light"/>
          <w:color w:val="auto"/>
        </w:rPr>
        <w:t xml:space="preserve">ind mit modernsten Prozessor-Technologien ausgestattet, die auf x86-, Arm- und FPGA-Architekturen </w:t>
      </w:r>
      <w:r w:rsidR="00190C6D">
        <w:rPr>
          <w:rFonts w:ascii="Arial Nova Light" w:hAnsi="Arial Nova Light"/>
          <w:color w:val="auto"/>
        </w:rPr>
        <w:t xml:space="preserve">führender Hersteller </w:t>
      </w:r>
      <w:r w:rsidR="00190C6D" w:rsidRPr="00190C6D">
        <w:rPr>
          <w:rFonts w:ascii="Arial Nova Light" w:hAnsi="Arial Nova Light"/>
          <w:color w:val="auto"/>
        </w:rPr>
        <w:t>basieren.</w:t>
      </w:r>
      <w:r w:rsidR="00EC0102">
        <w:rPr>
          <w:rFonts w:ascii="Arial Nova Light" w:hAnsi="Arial Nova Light"/>
          <w:color w:val="auto"/>
        </w:rPr>
        <w:t xml:space="preserve"> </w:t>
      </w:r>
      <w:r w:rsidR="00190C6D" w:rsidRPr="00190C6D">
        <w:rPr>
          <w:rFonts w:ascii="Arial Nova Light" w:hAnsi="Arial Nova Light"/>
          <w:color w:val="auto"/>
        </w:rPr>
        <w:t>Diese Edge-Produkte sind als Computer-on-Module (COM), Single-Board-Computer (SBC), Display-Module sowie als vollständig integrierte und zertifizierte Geräte erhältlich.</w:t>
      </w:r>
      <w:r w:rsidR="00190C6D" w:rsidRPr="00F07BD7">
        <w:rPr>
          <w:rFonts w:ascii="Arial Nova Light" w:hAnsi="Arial Nova Light"/>
          <w:color w:val="auto"/>
        </w:rPr>
        <w:t xml:space="preserve"> </w:t>
      </w:r>
      <w:r w:rsidR="00291048" w:rsidRPr="00291048">
        <w:rPr>
          <w:rFonts w:ascii="Arial Nova Light" w:hAnsi="Arial Nova Light"/>
          <w:color w:val="auto"/>
        </w:rPr>
        <w:t xml:space="preserve">Die </w:t>
      </w:r>
      <w:hyperlink r:id="rId10" w:history="1">
        <w:proofErr w:type="spellStart"/>
        <w:r w:rsidR="00291048" w:rsidRPr="00291048">
          <w:rPr>
            <w:rStyle w:val="Hyperlink"/>
            <w:rFonts w:ascii="Arial Nova Light" w:hAnsi="Arial Nova Light"/>
          </w:rPr>
          <w:t>Clea</w:t>
        </w:r>
        <w:proofErr w:type="spellEnd"/>
        <w:r w:rsidR="00291048" w:rsidRPr="00291048">
          <w:rPr>
            <w:rStyle w:val="Hyperlink"/>
            <w:rFonts w:ascii="Arial Nova Light" w:hAnsi="Arial Nova Light"/>
          </w:rPr>
          <w:t xml:space="preserve"> AI/IoT Suite</w:t>
        </w:r>
      </w:hyperlink>
      <w:r w:rsidR="00291048" w:rsidRPr="00291048">
        <w:rPr>
          <w:rFonts w:ascii="Arial Nova Light" w:hAnsi="Arial Nova Light"/>
          <w:color w:val="auto"/>
        </w:rPr>
        <w:t xml:space="preserve"> ermöglicht eine einfache Integration der Geräte im Feld in die Cloud.</w:t>
      </w:r>
      <w:r w:rsidR="00A050E3">
        <w:rPr>
          <w:rFonts w:ascii="Arial Nova Light" w:hAnsi="Arial Nova Light"/>
          <w:color w:val="auto"/>
        </w:rPr>
        <w:t xml:space="preserve"> </w:t>
      </w:r>
      <w:proofErr w:type="spellStart"/>
      <w:r w:rsidR="00291048">
        <w:rPr>
          <w:rFonts w:ascii="Arial Nova Light" w:hAnsi="Arial Nova Light"/>
          <w:color w:val="auto"/>
        </w:rPr>
        <w:t>Clea</w:t>
      </w:r>
      <w:proofErr w:type="spellEnd"/>
      <w:r w:rsidRPr="00F07BD7">
        <w:rPr>
          <w:rFonts w:ascii="Arial Nova Light" w:hAnsi="Arial Nova Light"/>
          <w:color w:val="auto"/>
        </w:rPr>
        <w:t xml:space="preserve"> ermöglicht Geräteüberwachung in Echtzeit, Analysen, Infrastrukturmanagement, vorausschauende Wartung, sichere Software-Updates </w:t>
      </w:r>
      <w:r w:rsidR="00190C6D">
        <w:rPr>
          <w:rFonts w:ascii="Arial Nova Light" w:hAnsi="Arial Nova Light"/>
          <w:color w:val="auto"/>
        </w:rPr>
        <w:t>(OTA)</w:t>
      </w:r>
      <w:r w:rsidRPr="00F07BD7">
        <w:rPr>
          <w:rFonts w:ascii="Arial Nova Light" w:hAnsi="Arial Nova Light"/>
          <w:color w:val="auto"/>
        </w:rPr>
        <w:t xml:space="preserve"> und vieles mehr. SECO wird auf der </w:t>
      </w:r>
      <w:proofErr w:type="spellStart"/>
      <w:r w:rsidRPr="00F07BD7">
        <w:rPr>
          <w:rFonts w:ascii="Arial Nova Light" w:hAnsi="Arial Nova Light"/>
          <w:color w:val="auto"/>
        </w:rPr>
        <w:t>embedded</w:t>
      </w:r>
      <w:proofErr w:type="spellEnd"/>
      <w:r w:rsidRPr="00F07BD7">
        <w:rPr>
          <w:rFonts w:ascii="Arial Nova Light" w:hAnsi="Arial Nova Light"/>
          <w:color w:val="auto"/>
        </w:rPr>
        <w:t xml:space="preserve"> </w:t>
      </w:r>
      <w:proofErr w:type="spellStart"/>
      <w:r w:rsidRPr="00F07BD7">
        <w:rPr>
          <w:rFonts w:ascii="Arial Nova Light" w:hAnsi="Arial Nova Light"/>
          <w:color w:val="auto"/>
        </w:rPr>
        <w:t>world</w:t>
      </w:r>
      <w:proofErr w:type="spellEnd"/>
      <w:r w:rsidRPr="00F07BD7">
        <w:rPr>
          <w:rFonts w:ascii="Arial Nova Light" w:hAnsi="Arial Nova Light"/>
          <w:color w:val="auto"/>
        </w:rPr>
        <w:t xml:space="preserve"> einen Teil seines umfangreichen Portfolios vorstellen.</w:t>
      </w:r>
    </w:p>
    <w:p w14:paraId="4AF1233F" w14:textId="1EB7EFDA" w:rsidR="00A050E3" w:rsidRDefault="00A050E3" w:rsidP="00A14CD8">
      <w:pPr>
        <w:jc w:val="both"/>
        <w:rPr>
          <w:rFonts w:ascii="Arial Nova Light" w:hAnsi="Arial Nova Light"/>
          <w:color w:val="auto"/>
        </w:rPr>
      </w:pPr>
      <w:r w:rsidRPr="00A050E3">
        <w:rPr>
          <w:rFonts w:ascii="Arial Nova Light" w:hAnsi="Arial Nova Light"/>
          <w:color w:val="auto"/>
        </w:rPr>
        <w:t xml:space="preserve">Die HMI- und </w:t>
      </w:r>
      <w:proofErr w:type="spellStart"/>
      <w:r w:rsidRPr="00A050E3">
        <w:rPr>
          <w:rFonts w:ascii="Arial Nova Light" w:hAnsi="Arial Nova Light"/>
          <w:color w:val="auto"/>
        </w:rPr>
        <w:t>Boxed</w:t>
      </w:r>
      <w:proofErr w:type="spellEnd"/>
      <w:r w:rsidRPr="00A050E3">
        <w:rPr>
          <w:rFonts w:ascii="Arial Nova Light" w:hAnsi="Arial Nova Light"/>
          <w:color w:val="auto"/>
        </w:rPr>
        <w:t xml:space="preserve">-Lösungen von SECO sind </w:t>
      </w:r>
      <w:r w:rsidR="0082484E">
        <w:rPr>
          <w:rFonts w:ascii="Arial Nova Light" w:hAnsi="Arial Nova Light"/>
          <w:color w:val="auto"/>
        </w:rPr>
        <w:t xml:space="preserve">einfach in der </w:t>
      </w:r>
      <w:proofErr w:type="spellStart"/>
      <w:r w:rsidR="0082484E">
        <w:rPr>
          <w:rFonts w:ascii="Arial Nova Light" w:hAnsi="Arial Nova Light"/>
          <w:color w:val="auto"/>
        </w:rPr>
        <w:t>Intregration</w:t>
      </w:r>
      <w:proofErr w:type="spellEnd"/>
      <w:r w:rsidRPr="00A050E3">
        <w:rPr>
          <w:rFonts w:ascii="Arial Nova Light" w:hAnsi="Arial Nova Light"/>
          <w:color w:val="auto"/>
        </w:rPr>
        <w:t xml:space="preserve"> und </w:t>
      </w:r>
      <w:r w:rsidR="00EC0102">
        <w:rPr>
          <w:rFonts w:ascii="Arial Nova Light" w:hAnsi="Arial Nova Light"/>
          <w:color w:val="auto"/>
        </w:rPr>
        <w:t>für</w:t>
      </w:r>
      <w:r w:rsidRPr="00A050E3">
        <w:rPr>
          <w:rFonts w:ascii="Arial Nova Light" w:hAnsi="Arial Nova Light"/>
          <w:color w:val="auto"/>
        </w:rPr>
        <w:t xml:space="preserve"> industrielle IoT </w:t>
      </w:r>
      <w:r w:rsidR="00EC0102" w:rsidRPr="00A050E3">
        <w:rPr>
          <w:rFonts w:ascii="Arial Nova Light" w:hAnsi="Arial Nova Light"/>
          <w:color w:val="auto"/>
        </w:rPr>
        <w:t xml:space="preserve">Anwendungen </w:t>
      </w:r>
      <w:r w:rsidRPr="00A050E3">
        <w:rPr>
          <w:rFonts w:ascii="Arial Nova Light" w:hAnsi="Arial Nova Light"/>
          <w:color w:val="auto"/>
        </w:rPr>
        <w:t>gedacht, wo Flexibilität und Sicherheit entscheidend sind.</w:t>
      </w:r>
    </w:p>
    <w:p w14:paraId="34E3B531" w14:textId="100E905D" w:rsidR="00167863" w:rsidRDefault="00167863" w:rsidP="00A14CD8">
      <w:pPr>
        <w:jc w:val="both"/>
        <w:rPr>
          <w:rFonts w:ascii="Arial Nova Light" w:hAnsi="Arial Nova Light"/>
          <w:color w:val="auto"/>
        </w:rPr>
      </w:pPr>
      <w:r w:rsidRPr="00167863">
        <w:rPr>
          <w:rFonts w:ascii="Arial Nova Light" w:hAnsi="Arial Nova Light"/>
          <w:color w:val="auto"/>
        </w:rPr>
        <w:t xml:space="preserve">Der IoT-Sensor-Access-Point </w:t>
      </w:r>
      <w:hyperlink r:id="rId11" w:history="1">
        <w:r w:rsidRPr="00167863">
          <w:rPr>
            <w:rStyle w:val="Hyperlink"/>
            <w:rFonts w:ascii="Arial Nova Light" w:hAnsi="Arial Nova Light"/>
          </w:rPr>
          <w:t>Easy Edge</w:t>
        </w:r>
      </w:hyperlink>
      <w:r w:rsidRPr="00167863">
        <w:rPr>
          <w:rFonts w:ascii="Arial Nova Light" w:hAnsi="Arial Nova Light"/>
          <w:color w:val="auto"/>
        </w:rPr>
        <w:t xml:space="preserve"> mit dem Mikrocontroller ESP32-D0WD-V3 bietet mobile Konnektivität (LTE-M/NB-IoT/2G + Wi-Fi, BT)</w:t>
      </w:r>
      <w:r w:rsidR="0082484E">
        <w:rPr>
          <w:rFonts w:ascii="Arial Nova Light" w:hAnsi="Arial Nova Light"/>
          <w:color w:val="auto"/>
        </w:rPr>
        <w:t xml:space="preserve"> und</w:t>
      </w:r>
      <w:r w:rsidRPr="00167863">
        <w:rPr>
          <w:rFonts w:ascii="Arial Nova Light" w:hAnsi="Arial Nova Light"/>
          <w:color w:val="auto"/>
        </w:rPr>
        <w:t xml:space="preserve"> Geolokalisierungsfunktionen </w:t>
      </w:r>
      <w:r w:rsidR="00EC0102">
        <w:rPr>
          <w:rFonts w:ascii="Arial Nova Light" w:hAnsi="Arial Nova Light"/>
          <w:color w:val="auto"/>
        </w:rPr>
        <w:t>bei</w:t>
      </w:r>
      <w:r w:rsidRPr="00167863">
        <w:rPr>
          <w:rFonts w:ascii="Arial Nova Light" w:hAnsi="Arial Nova Light"/>
          <w:color w:val="auto"/>
        </w:rPr>
        <w:t xml:space="preserve"> geringe</w:t>
      </w:r>
      <w:r w:rsidR="00C871F7">
        <w:rPr>
          <w:rFonts w:ascii="Arial Nova Light" w:hAnsi="Arial Nova Light"/>
          <w:color w:val="auto"/>
        </w:rPr>
        <w:t>m</w:t>
      </w:r>
      <w:r w:rsidRPr="00167863">
        <w:rPr>
          <w:rFonts w:ascii="Arial Nova Light" w:hAnsi="Arial Nova Light"/>
          <w:color w:val="auto"/>
        </w:rPr>
        <w:t xml:space="preserve"> Stromverbrauch. Einmal </w:t>
      </w:r>
      <w:r w:rsidR="00C871F7" w:rsidRPr="00167863">
        <w:rPr>
          <w:rFonts w:ascii="Arial Nova Light" w:hAnsi="Arial Nova Light"/>
          <w:color w:val="auto"/>
        </w:rPr>
        <w:t>auf eine</w:t>
      </w:r>
      <w:r w:rsidR="00C871F7">
        <w:rPr>
          <w:rFonts w:ascii="Arial Nova Light" w:hAnsi="Arial Nova Light"/>
          <w:color w:val="auto"/>
        </w:rPr>
        <w:t>r</w:t>
      </w:r>
      <w:r w:rsidR="00C871F7" w:rsidRPr="00167863">
        <w:rPr>
          <w:rFonts w:ascii="Arial Nova Light" w:hAnsi="Arial Nova Light"/>
          <w:color w:val="auto"/>
        </w:rPr>
        <w:t xml:space="preserve"> industriellen oder kommerziellen </w:t>
      </w:r>
      <w:r w:rsidR="00C871F7">
        <w:rPr>
          <w:rFonts w:ascii="Arial Nova Light" w:hAnsi="Arial Nova Light"/>
          <w:color w:val="auto"/>
        </w:rPr>
        <w:t>Maschine</w:t>
      </w:r>
      <w:r w:rsidRPr="00167863">
        <w:rPr>
          <w:rFonts w:ascii="Arial Nova Light" w:hAnsi="Arial Nova Light"/>
          <w:color w:val="auto"/>
        </w:rPr>
        <w:t xml:space="preserve"> </w:t>
      </w:r>
      <w:r w:rsidR="00C871F7">
        <w:rPr>
          <w:rFonts w:ascii="Arial Nova Light" w:hAnsi="Arial Nova Light"/>
          <w:color w:val="auto"/>
        </w:rPr>
        <w:t>i</w:t>
      </w:r>
      <w:r w:rsidR="0082484E">
        <w:rPr>
          <w:rFonts w:ascii="Arial Nova Light" w:hAnsi="Arial Nova Light"/>
          <w:color w:val="auto"/>
        </w:rPr>
        <w:t>ntegriert</w:t>
      </w:r>
      <w:r w:rsidRPr="00167863">
        <w:rPr>
          <w:rFonts w:ascii="Arial Nova Light" w:hAnsi="Arial Nova Light"/>
          <w:color w:val="auto"/>
        </w:rPr>
        <w:t xml:space="preserve"> und mit </w:t>
      </w:r>
      <w:hyperlink r:id="rId12" w:history="1">
        <w:proofErr w:type="spellStart"/>
        <w:r w:rsidRPr="007369C3">
          <w:rPr>
            <w:rStyle w:val="Hyperlink"/>
            <w:rFonts w:ascii="Arial Nova Light" w:hAnsi="Arial Nova Light"/>
          </w:rPr>
          <w:t>Clea</w:t>
        </w:r>
        <w:proofErr w:type="spellEnd"/>
      </w:hyperlink>
      <w:r w:rsidRPr="00167863">
        <w:rPr>
          <w:rFonts w:ascii="Arial Nova Light" w:hAnsi="Arial Nova Light"/>
          <w:color w:val="auto"/>
        </w:rPr>
        <w:t xml:space="preserve"> verbunden, </w:t>
      </w:r>
      <w:r w:rsidR="00291048">
        <w:rPr>
          <w:rFonts w:ascii="Arial Nova Light" w:hAnsi="Arial Nova Light"/>
          <w:color w:val="auto"/>
        </w:rPr>
        <w:t xml:space="preserve">machen KI </w:t>
      </w:r>
      <w:proofErr w:type="spellStart"/>
      <w:r w:rsidR="00291048">
        <w:rPr>
          <w:rFonts w:ascii="Arial Nova Light" w:hAnsi="Arial Nova Light"/>
          <w:color w:val="auto"/>
        </w:rPr>
        <w:t>Algoritmen</w:t>
      </w:r>
      <w:proofErr w:type="spellEnd"/>
      <w:r w:rsidR="00291048">
        <w:rPr>
          <w:rFonts w:ascii="Arial Nova Light" w:hAnsi="Arial Nova Light"/>
          <w:color w:val="auto"/>
        </w:rPr>
        <w:t xml:space="preserve"> das Gerät </w:t>
      </w:r>
      <w:r w:rsidR="0082484E">
        <w:rPr>
          <w:rFonts w:ascii="Arial Nova Light" w:hAnsi="Arial Nova Light"/>
          <w:color w:val="auto"/>
        </w:rPr>
        <w:t>(</w:t>
      </w:r>
      <w:r w:rsidRPr="00167863">
        <w:rPr>
          <w:rFonts w:ascii="Arial Nova Light" w:hAnsi="Arial Nova Light"/>
          <w:color w:val="auto"/>
        </w:rPr>
        <w:t>z.B.</w:t>
      </w:r>
      <w:r w:rsidR="007369C3">
        <w:rPr>
          <w:rFonts w:ascii="Arial Nova Light" w:hAnsi="Arial Nova Light"/>
          <w:color w:val="auto"/>
        </w:rPr>
        <w:t xml:space="preserve"> </w:t>
      </w:r>
      <w:r w:rsidRPr="00167863">
        <w:rPr>
          <w:rFonts w:ascii="Arial Nova Light" w:hAnsi="Arial Nova Light"/>
          <w:color w:val="auto"/>
        </w:rPr>
        <w:t>eine Kaffeemaschine oder ein Verkaufsautomat</w:t>
      </w:r>
      <w:r w:rsidR="0082484E">
        <w:rPr>
          <w:rFonts w:ascii="Arial Nova Light" w:hAnsi="Arial Nova Light"/>
          <w:color w:val="auto"/>
        </w:rPr>
        <w:t>)</w:t>
      </w:r>
      <w:r w:rsidRPr="00167863">
        <w:rPr>
          <w:rFonts w:ascii="Arial Nova Light" w:hAnsi="Arial Nova Light"/>
          <w:color w:val="auto"/>
        </w:rPr>
        <w:t xml:space="preserve"> </w:t>
      </w:r>
      <w:r w:rsidR="00291048">
        <w:rPr>
          <w:rFonts w:ascii="Arial Nova Light" w:hAnsi="Arial Nova Light"/>
          <w:color w:val="auto"/>
        </w:rPr>
        <w:t>smart</w:t>
      </w:r>
      <w:r w:rsidRPr="00167863">
        <w:rPr>
          <w:rFonts w:ascii="Arial Nova Light" w:hAnsi="Arial Nova Light"/>
          <w:color w:val="auto"/>
        </w:rPr>
        <w:t xml:space="preserve">. Genau wie Easy Edge können </w:t>
      </w:r>
      <w:r w:rsidR="0082484E">
        <w:rPr>
          <w:rFonts w:ascii="Arial Nova Light" w:hAnsi="Arial Nova Light"/>
          <w:color w:val="auto"/>
        </w:rPr>
        <w:t>auch alle anderen Hardwareprodukte</w:t>
      </w:r>
      <w:r w:rsidRPr="00167863">
        <w:rPr>
          <w:rFonts w:ascii="Arial Nova Light" w:hAnsi="Arial Nova Light"/>
          <w:color w:val="auto"/>
        </w:rPr>
        <w:t xml:space="preserve"> von SECO mit </w:t>
      </w:r>
      <w:proofErr w:type="spellStart"/>
      <w:r w:rsidRPr="00167863">
        <w:rPr>
          <w:rFonts w:ascii="Arial Nova Light" w:hAnsi="Arial Nova Light"/>
          <w:color w:val="auto"/>
        </w:rPr>
        <w:t>Clea</w:t>
      </w:r>
      <w:proofErr w:type="spellEnd"/>
      <w:r w:rsidRPr="00167863">
        <w:rPr>
          <w:rFonts w:ascii="Arial Nova Light" w:hAnsi="Arial Nova Light"/>
          <w:color w:val="auto"/>
        </w:rPr>
        <w:t xml:space="preserve"> KI-fähig gemacht werden.</w:t>
      </w:r>
    </w:p>
    <w:p w14:paraId="65E690AE" w14:textId="148A33E0" w:rsidR="007369C3" w:rsidRPr="007369C3" w:rsidRDefault="007369C3" w:rsidP="007369C3">
      <w:pPr>
        <w:jc w:val="both"/>
        <w:rPr>
          <w:rFonts w:ascii="Arial Nova Light" w:hAnsi="Arial Nova Light"/>
          <w:color w:val="auto"/>
        </w:rPr>
      </w:pPr>
      <w:r w:rsidRPr="007369C3">
        <w:rPr>
          <w:rFonts w:ascii="Arial Nova Light" w:hAnsi="Arial Nova Light"/>
          <w:color w:val="auto"/>
        </w:rPr>
        <w:t xml:space="preserve">Die FLEXY VISION Produktfamilie bietet sieben HMI-Monitore in verschiedenen Größen (7", 10", 13,3", 15,6" und 21,5") und Prozessorarchitekturen (Arm und x86). FLEXY VISION wurde entwickelt, um spezifische HMI-Anwendungsanforderungen mit exzellenter Grafik, </w:t>
      </w:r>
      <w:r w:rsidR="00291048">
        <w:rPr>
          <w:rFonts w:ascii="Arial Nova Light" w:hAnsi="Arial Nova Light"/>
          <w:color w:val="auto"/>
        </w:rPr>
        <w:t>umfangreicher</w:t>
      </w:r>
      <w:r w:rsidRPr="007369C3">
        <w:rPr>
          <w:rFonts w:ascii="Arial Nova Light" w:hAnsi="Arial Nova Light"/>
          <w:color w:val="auto"/>
        </w:rPr>
        <w:t xml:space="preserve"> Konnektivität und Flexibilität zu erfüllen. Die intelligenten FLEXY VISION</w:t>
      </w:r>
      <w:r w:rsidR="00C871F7">
        <w:rPr>
          <w:rFonts w:ascii="Arial Nova Light" w:hAnsi="Arial Nova Light"/>
          <w:color w:val="auto"/>
        </w:rPr>
        <w:t xml:space="preserve"> Displays sind </w:t>
      </w:r>
      <w:r w:rsidR="00A70CD0">
        <w:rPr>
          <w:rFonts w:ascii="Arial Nova Light" w:hAnsi="Arial Nova Light"/>
          <w:color w:val="auto"/>
        </w:rPr>
        <w:t>vor allem</w:t>
      </w:r>
      <w:r w:rsidR="00C871F7">
        <w:rPr>
          <w:rFonts w:ascii="Arial Nova Light" w:hAnsi="Arial Nova Light"/>
          <w:color w:val="auto"/>
        </w:rPr>
        <w:t xml:space="preserve"> </w:t>
      </w:r>
      <w:r w:rsidR="00DD3011">
        <w:rPr>
          <w:rFonts w:ascii="Arial Nova Light" w:hAnsi="Arial Nova Light"/>
          <w:color w:val="auto"/>
        </w:rPr>
        <w:t xml:space="preserve">für </w:t>
      </w:r>
      <w:r w:rsidRPr="007369C3">
        <w:rPr>
          <w:rFonts w:ascii="Arial Nova Light" w:hAnsi="Arial Nova Light"/>
          <w:color w:val="auto"/>
        </w:rPr>
        <w:t>Anwendungen von Digital Signage bis Infotainment sowie von Verkaufsautomaten bis zur industriellen Automatisierung</w:t>
      </w:r>
      <w:r w:rsidR="00C871F7">
        <w:rPr>
          <w:rFonts w:ascii="Arial Nova Light" w:hAnsi="Arial Nova Light"/>
          <w:color w:val="auto"/>
        </w:rPr>
        <w:t xml:space="preserve"> bestens geeignet</w:t>
      </w:r>
      <w:r w:rsidRPr="007369C3">
        <w:rPr>
          <w:rFonts w:ascii="Arial Nova Light" w:hAnsi="Arial Nova Light"/>
          <w:color w:val="auto"/>
        </w:rPr>
        <w:t>.</w:t>
      </w:r>
      <w:r w:rsidR="00685325">
        <w:rPr>
          <w:rFonts w:ascii="Arial Nova Light" w:hAnsi="Arial Nova Light"/>
          <w:color w:val="auto"/>
        </w:rPr>
        <w:t xml:space="preserve"> Neben der bekannten FLEXI VISION-Reihe </w:t>
      </w:r>
      <w:r w:rsidR="00685325" w:rsidRPr="00E75D3C">
        <w:rPr>
          <w:rFonts w:ascii="Arial Nova Light" w:hAnsi="Arial Nova Light"/>
          <w:color w:val="auto"/>
        </w:rPr>
        <w:t xml:space="preserve">wurde das Produktportfolio um das modulare </w:t>
      </w:r>
      <w:proofErr w:type="spellStart"/>
      <w:r w:rsidR="00685325" w:rsidRPr="00E75D3C">
        <w:rPr>
          <w:rFonts w:ascii="Arial Nova Light" w:hAnsi="Arial Nova Light"/>
          <w:color w:val="auto"/>
        </w:rPr>
        <w:t>Proven</w:t>
      </w:r>
      <w:proofErr w:type="spellEnd"/>
      <w:r w:rsidR="00685325" w:rsidRPr="00E75D3C">
        <w:rPr>
          <w:rFonts w:ascii="Arial Nova Light" w:hAnsi="Arial Nova Light"/>
          <w:color w:val="auto"/>
        </w:rPr>
        <w:t xml:space="preserve"> Concept HMI Portfolio </w:t>
      </w:r>
      <w:proofErr w:type="spellStart"/>
      <w:r w:rsidR="00685325" w:rsidRPr="00E75D3C">
        <w:rPr>
          <w:rFonts w:ascii="Arial Nova Light" w:hAnsi="Arial Nova Light"/>
          <w:color w:val="auto"/>
        </w:rPr>
        <w:t>by</w:t>
      </w:r>
      <w:proofErr w:type="spellEnd"/>
      <w:r w:rsidR="00685325" w:rsidRPr="00E75D3C">
        <w:rPr>
          <w:rFonts w:ascii="Arial Nova Light" w:hAnsi="Arial Nova Light"/>
          <w:color w:val="auto"/>
        </w:rPr>
        <w:t xml:space="preserve"> Garz &amp; Fricke mit Einbauvarianten </w:t>
      </w:r>
      <w:hyperlink r:id="rId13" w:history="1">
        <w:proofErr w:type="spellStart"/>
        <w:r w:rsidR="00685325" w:rsidRPr="00685325">
          <w:rPr>
            <w:rStyle w:val="Hyperlink"/>
            <w:rFonts w:ascii="Arial Nova Light" w:hAnsi="Arial Nova Light"/>
          </w:rPr>
          <w:t>Flush</w:t>
        </w:r>
        <w:proofErr w:type="spellEnd"/>
        <w:r w:rsidR="00685325" w:rsidRPr="00685325">
          <w:rPr>
            <w:rStyle w:val="Hyperlink"/>
            <w:rFonts w:ascii="Arial Nova Light" w:hAnsi="Arial Nova Light"/>
          </w:rPr>
          <w:t xml:space="preserve"> Mount</w:t>
        </w:r>
      </w:hyperlink>
      <w:r w:rsidR="00685325" w:rsidRPr="00E75D3C">
        <w:rPr>
          <w:rFonts w:ascii="Arial Nova Light" w:hAnsi="Arial Nova Light"/>
          <w:color w:val="auto"/>
        </w:rPr>
        <w:t xml:space="preserve">, </w:t>
      </w:r>
      <w:hyperlink r:id="rId14" w:history="1">
        <w:proofErr w:type="spellStart"/>
        <w:r w:rsidR="00685325" w:rsidRPr="00685325">
          <w:rPr>
            <w:rStyle w:val="Hyperlink"/>
            <w:rFonts w:ascii="Arial Nova Light" w:hAnsi="Arial Nova Light"/>
          </w:rPr>
          <w:t>Rear</w:t>
        </w:r>
        <w:proofErr w:type="spellEnd"/>
        <w:r w:rsidR="00685325" w:rsidRPr="00685325">
          <w:rPr>
            <w:rStyle w:val="Hyperlink"/>
            <w:rFonts w:ascii="Arial Nova Light" w:hAnsi="Arial Nova Light"/>
          </w:rPr>
          <w:t xml:space="preserve"> Mount</w:t>
        </w:r>
      </w:hyperlink>
      <w:r w:rsidR="00685325" w:rsidRPr="00E75D3C">
        <w:rPr>
          <w:rFonts w:ascii="Arial Nova Light" w:hAnsi="Arial Nova Light"/>
          <w:color w:val="auto"/>
        </w:rPr>
        <w:t xml:space="preserve"> und </w:t>
      </w:r>
      <w:hyperlink r:id="rId15" w:history="1">
        <w:r w:rsidR="00685325" w:rsidRPr="00685325">
          <w:rPr>
            <w:rStyle w:val="Hyperlink"/>
            <w:rFonts w:ascii="Arial Nova Light" w:hAnsi="Arial Nova Light"/>
          </w:rPr>
          <w:t>Panel Mount</w:t>
        </w:r>
      </w:hyperlink>
      <w:r w:rsidR="00685325" w:rsidRPr="00E75D3C">
        <w:rPr>
          <w:rFonts w:ascii="Arial Nova Light" w:hAnsi="Arial Nova Light"/>
          <w:color w:val="auto"/>
        </w:rPr>
        <w:t xml:space="preserve"> sowie den dafür entwickelten Single Board Computern ergänzt.</w:t>
      </w:r>
    </w:p>
    <w:p w14:paraId="63544450" w14:textId="62C0C04A" w:rsidR="007369C3" w:rsidRDefault="007369C3" w:rsidP="007369C3">
      <w:pPr>
        <w:jc w:val="both"/>
        <w:rPr>
          <w:rFonts w:ascii="Arial Nova Light" w:hAnsi="Arial Nova Light"/>
          <w:color w:val="auto"/>
        </w:rPr>
      </w:pPr>
      <w:r w:rsidRPr="007369C3">
        <w:rPr>
          <w:rFonts w:ascii="Arial Nova Light" w:hAnsi="Arial Nova Light"/>
          <w:color w:val="auto"/>
        </w:rPr>
        <w:t>SECO ist Entwickler und Hersteller von SOMs mehrer</w:t>
      </w:r>
      <w:r w:rsidR="00D036F4">
        <w:rPr>
          <w:rFonts w:ascii="Arial Nova Light" w:hAnsi="Arial Nova Light"/>
          <w:color w:val="auto"/>
        </w:rPr>
        <w:t>er</w:t>
      </w:r>
      <w:r w:rsidRPr="007369C3">
        <w:rPr>
          <w:rFonts w:ascii="Arial Nova Light" w:hAnsi="Arial Nova Light"/>
          <w:color w:val="auto"/>
        </w:rPr>
        <w:t xml:space="preserve"> Standard-Formfaktoren</w:t>
      </w:r>
      <w:r w:rsidR="00685325">
        <w:rPr>
          <w:rFonts w:ascii="Arial Nova Light" w:hAnsi="Arial Nova Light"/>
          <w:color w:val="auto"/>
        </w:rPr>
        <w:t xml:space="preserve"> und außerdem </w:t>
      </w:r>
      <w:r w:rsidR="00685325" w:rsidRPr="007369C3">
        <w:rPr>
          <w:rFonts w:ascii="Arial Nova Light" w:hAnsi="Arial Nova Light"/>
          <w:color w:val="auto"/>
        </w:rPr>
        <w:t>Mitglied i</w:t>
      </w:r>
      <w:r w:rsidR="00685325">
        <w:rPr>
          <w:rFonts w:ascii="Arial Nova Light" w:hAnsi="Arial Nova Light"/>
          <w:color w:val="auto"/>
        </w:rPr>
        <w:t>n</w:t>
      </w:r>
      <w:r w:rsidR="00685325" w:rsidRPr="007369C3">
        <w:rPr>
          <w:rFonts w:ascii="Arial Nova Light" w:hAnsi="Arial Nova Light"/>
          <w:color w:val="auto"/>
        </w:rPr>
        <w:t xml:space="preserve"> </w:t>
      </w:r>
      <w:r w:rsidR="00685325">
        <w:rPr>
          <w:rFonts w:ascii="Arial Nova Light" w:hAnsi="Arial Nova Light"/>
          <w:color w:val="auto"/>
        </w:rPr>
        <w:t>deren Standardisierungsa</w:t>
      </w:r>
      <w:r w:rsidR="00685325" w:rsidRPr="007369C3">
        <w:rPr>
          <w:rFonts w:ascii="Arial Nova Light" w:hAnsi="Arial Nova Light"/>
          <w:color w:val="auto"/>
        </w:rPr>
        <w:t>ussch</w:t>
      </w:r>
      <w:r w:rsidR="00685325">
        <w:rPr>
          <w:rFonts w:ascii="Arial Nova Light" w:hAnsi="Arial Nova Light"/>
          <w:color w:val="auto"/>
        </w:rPr>
        <w:t>ü</w:t>
      </w:r>
      <w:r w:rsidR="00685325" w:rsidRPr="007369C3">
        <w:rPr>
          <w:rFonts w:ascii="Arial Nova Light" w:hAnsi="Arial Nova Light"/>
          <w:color w:val="auto"/>
        </w:rPr>
        <w:t>ss</w:t>
      </w:r>
      <w:r w:rsidR="00685325">
        <w:rPr>
          <w:rFonts w:ascii="Arial Nova Light" w:hAnsi="Arial Nova Light"/>
          <w:color w:val="auto"/>
        </w:rPr>
        <w:t>en</w:t>
      </w:r>
      <w:r w:rsidRPr="007369C3">
        <w:rPr>
          <w:rFonts w:ascii="Arial Nova Light" w:hAnsi="Arial Nova Light"/>
          <w:color w:val="auto"/>
        </w:rPr>
        <w:t xml:space="preserve">, darunter SMARC, </w:t>
      </w:r>
      <w:proofErr w:type="spellStart"/>
      <w:r w:rsidRPr="007369C3">
        <w:rPr>
          <w:rFonts w:ascii="Arial Nova Light" w:hAnsi="Arial Nova Light"/>
          <w:color w:val="auto"/>
        </w:rPr>
        <w:t>Qseven</w:t>
      </w:r>
      <w:proofErr w:type="spellEnd"/>
      <w:r w:rsidRPr="007369C3">
        <w:rPr>
          <w:rFonts w:ascii="Arial Nova Light" w:hAnsi="Arial Nova Light"/>
          <w:color w:val="auto"/>
        </w:rPr>
        <w:t>®, COM-HPC® und COM Express®. Durch die Integration einer SOM-Computing-Plattform in ein</w:t>
      </w:r>
      <w:r w:rsidR="001D09B8">
        <w:rPr>
          <w:rFonts w:ascii="Arial Nova Light" w:hAnsi="Arial Nova Light"/>
          <w:color w:val="auto"/>
        </w:rPr>
        <w:t>em</w:t>
      </w:r>
      <w:r w:rsidRPr="007369C3">
        <w:rPr>
          <w:rFonts w:ascii="Arial Nova Light" w:hAnsi="Arial Nova Light"/>
          <w:color w:val="auto"/>
        </w:rPr>
        <w:t xml:space="preserve"> kundenspezifisch entwickelte</w:t>
      </w:r>
      <w:r w:rsidR="001D09B8">
        <w:rPr>
          <w:rFonts w:ascii="Arial Nova Light" w:hAnsi="Arial Nova Light"/>
          <w:color w:val="auto"/>
        </w:rPr>
        <w:t>n</w:t>
      </w:r>
      <w:r w:rsidRPr="007369C3">
        <w:rPr>
          <w:rFonts w:ascii="Arial Nova Light" w:hAnsi="Arial Nova Light"/>
          <w:color w:val="auto"/>
        </w:rPr>
        <w:t xml:space="preserve"> Carrier-Board können sich Produktentwickler auf die einzigartigen </w:t>
      </w:r>
      <w:r w:rsidR="001D09B8">
        <w:rPr>
          <w:rFonts w:ascii="Arial Nova Light" w:hAnsi="Arial Nova Light"/>
          <w:color w:val="auto"/>
        </w:rPr>
        <w:t>Leistungsmerkmale</w:t>
      </w:r>
      <w:r w:rsidRPr="007369C3">
        <w:rPr>
          <w:rFonts w:ascii="Arial Nova Light" w:hAnsi="Arial Nova Light"/>
          <w:color w:val="auto"/>
        </w:rPr>
        <w:t xml:space="preserve"> ihrer Anwendung konzentrieren und gleichzeitig eine vollständig entwickelte und validierte Computing-Engine nutzen. Zukünftige Upgrades sind durch den Austausch des </w:t>
      </w:r>
      <w:proofErr w:type="spellStart"/>
      <w:r w:rsidR="00A4367D">
        <w:rPr>
          <w:rFonts w:ascii="Arial Nova Light" w:hAnsi="Arial Nova Light"/>
          <w:color w:val="auto"/>
        </w:rPr>
        <w:lastRenderedPageBreak/>
        <w:t>C</w:t>
      </w:r>
      <w:r w:rsidRPr="007369C3">
        <w:rPr>
          <w:rFonts w:ascii="Arial Nova Light" w:hAnsi="Arial Nova Light"/>
          <w:color w:val="auto"/>
        </w:rPr>
        <w:t>OM</w:t>
      </w:r>
      <w:r>
        <w:rPr>
          <w:rFonts w:ascii="Arial Nova Light" w:hAnsi="Arial Nova Light"/>
          <w:color w:val="auto"/>
        </w:rPr>
        <w:t>‘s</w:t>
      </w:r>
      <w:proofErr w:type="spellEnd"/>
      <w:r w:rsidRPr="007369C3">
        <w:rPr>
          <w:rFonts w:ascii="Arial Nova Light" w:hAnsi="Arial Nova Light"/>
          <w:color w:val="auto"/>
        </w:rPr>
        <w:t xml:space="preserve"> leicht möglich</w:t>
      </w:r>
      <w:r w:rsidR="001D09B8">
        <w:rPr>
          <w:rFonts w:ascii="Arial Nova Light" w:hAnsi="Arial Nova Light"/>
          <w:color w:val="auto"/>
        </w:rPr>
        <w:t xml:space="preserve"> und</w:t>
      </w:r>
      <w:r w:rsidRPr="007369C3">
        <w:rPr>
          <w:rFonts w:ascii="Arial Nova Light" w:hAnsi="Arial Nova Light"/>
          <w:color w:val="auto"/>
        </w:rPr>
        <w:t xml:space="preserve"> SECO unterstützt</w:t>
      </w:r>
      <w:r w:rsidR="001D09B8">
        <w:rPr>
          <w:rFonts w:ascii="Arial Nova Light" w:hAnsi="Arial Nova Light"/>
          <w:color w:val="auto"/>
        </w:rPr>
        <w:t xml:space="preserve"> ebenfalls</w:t>
      </w:r>
      <w:r w:rsidRPr="007369C3">
        <w:rPr>
          <w:rFonts w:ascii="Arial Nova Light" w:hAnsi="Arial Nova Light"/>
          <w:color w:val="auto"/>
        </w:rPr>
        <w:t xml:space="preserve"> Kunden bei der Entwicklung von </w:t>
      </w:r>
      <w:r w:rsidR="001D09B8">
        <w:rPr>
          <w:rFonts w:ascii="Arial Nova Light" w:hAnsi="Arial Nova Light"/>
          <w:color w:val="auto"/>
        </w:rPr>
        <w:t>Carrier-Boards</w:t>
      </w:r>
      <w:r w:rsidRPr="007369C3">
        <w:rPr>
          <w:rFonts w:ascii="Arial Nova Light" w:hAnsi="Arial Nova Light"/>
          <w:color w:val="auto"/>
        </w:rPr>
        <w:t>.</w:t>
      </w:r>
    </w:p>
    <w:p w14:paraId="3DA8D178" w14:textId="4501493E" w:rsidR="00292BAA" w:rsidRDefault="00292BAA" w:rsidP="007369C3">
      <w:pPr>
        <w:jc w:val="both"/>
        <w:rPr>
          <w:rFonts w:ascii="Arial Nova Light" w:hAnsi="Arial Nova Light"/>
          <w:color w:val="auto"/>
        </w:rPr>
      </w:pPr>
      <w:r w:rsidRPr="00292BAA">
        <w:rPr>
          <w:rFonts w:ascii="Arial Nova Light" w:hAnsi="Arial Nova Light"/>
          <w:color w:val="auto"/>
        </w:rPr>
        <w:t xml:space="preserve">Als einer der Gründer des </w:t>
      </w:r>
      <w:proofErr w:type="spellStart"/>
      <w:r w:rsidRPr="00292BAA">
        <w:rPr>
          <w:rFonts w:ascii="Arial Nova Light" w:hAnsi="Arial Nova Light"/>
          <w:color w:val="auto"/>
        </w:rPr>
        <w:t>Qseven</w:t>
      </w:r>
      <w:proofErr w:type="spellEnd"/>
      <w:r w:rsidRPr="00292BAA">
        <w:rPr>
          <w:rFonts w:ascii="Arial Nova Light" w:hAnsi="Arial Nova Light"/>
          <w:color w:val="auto"/>
        </w:rPr>
        <w:t xml:space="preserve">®-Standards im Jahr 2008 verfügt SECO über umfangreiche Erfahrung in der Entwicklung und Produktion von </w:t>
      </w:r>
      <w:proofErr w:type="spellStart"/>
      <w:r w:rsidRPr="00292BAA">
        <w:rPr>
          <w:rFonts w:ascii="Arial Nova Light" w:hAnsi="Arial Nova Light"/>
          <w:color w:val="auto"/>
        </w:rPr>
        <w:t>Qseven</w:t>
      </w:r>
      <w:proofErr w:type="spellEnd"/>
      <w:r w:rsidRPr="00292BAA">
        <w:rPr>
          <w:rFonts w:ascii="Arial Nova Light" w:hAnsi="Arial Nova Light"/>
          <w:color w:val="auto"/>
        </w:rPr>
        <w:t xml:space="preserve">®-Modulen, sowohl mit Arm- als auch mit x86-Prozessorarchitekturen. Das </w:t>
      </w:r>
      <w:proofErr w:type="spellStart"/>
      <w:r w:rsidRPr="00292BAA">
        <w:rPr>
          <w:rFonts w:ascii="Arial Nova Light" w:hAnsi="Arial Nova Light"/>
          <w:color w:val="auto"/>
        </w:rPr>
        <w:t>Qseven</w:t>
      </w:r>
      <w:proofErr w:type="spellEnd"/>
      <w:r w:rsidRPr="00292BAA">
        <w:rPr>
          <w:rFonts w:ascii="Arial Nova Light" w:hAnsi="Arial Nova Light"/>
          <w:color w:val="auto"/>
        </w:rPr>
        <w:t xml:space="preserve">® ATLAS SOM, basierend </w:t>
      </w:r>
      <w:proofErr w:type="gramStart"/>
      <w:r w:rsidRPr="00292BAA">
        <w:rPr>
          <w:rFonts w:ascii="Arial Nova Light" w:hAnsi="Arial Nova Light"/>
          <w:color w:val="auto"/>
        </w:rPr>
        <w:t>auf der Intel</w:t>
      </w:r>
      <w:proofErr w:type="gramEnd"/>
      <w:r w:rsidRPr="00292BAA">
        <w:rPr>
          <w:rFonts w:ascii="Arial Nova Light" w:hAnsi="Arial Nova Light"/>
          <w:color w:val="auto"/>
        </w:rPr>
        <w:t xml:space="preserve">® Atom™ X6000E Serie, Intel® Pentium® und Celeron® N und J Serie (ehemals </w:t>
      </w:r>
      <w:proofErr w:type="spellStart"/>
      <w:r w:rsidRPr="00292BAA">
        <w:rPr>
          <w:rFonts w:ascii="Arial Nova Light" w:hAnsi="Arial Nova Light"/>
          <w:color w:val="auto"/>
        </w:rPr>
        <w:t>Elkhart</w:t>
      </w:r>
      <w:proofErr w:type="spellEnd"/>
      <w:r w:rsidRPr="00292BAA">
        <w:rPr>
          <w:rFonts w:ascii="Arial Nova Light" w:hAnsi="Arial Nova Light"/>
          <w:color w:val="auto"/>
        </w:rPr>
        <w:t xml:space="preserve"> Lake) Prozessorfamilie, bietet bis zu 16 GB </w:t>
      </w:r>
      <w:r w:rsidR="00291048">
        <w:rPr>
          <w:rFonts w:ascii="Arial Nova Light" w:hAnsi="Arial Nova Light"/>
          <w:color w:val="auto"/>
        </w:rPr>
        <w:t>on-board</w:t>
      </w:r>
      <w:r w:rsidRPr="00292BAA">
        <w:rPr>
          <w:rFonts w:ascii="Arial Nova Light" w:hAnsi="Arial Nova Light"/>
          <w:color w:val="auto"/>
        </w:rPr>
        <w:t xml:space="preserve"> LPDDR4-3200 DRAM. ATLAS wird auf standardmäßigen </w:t>
      </w:r>
      <w:proofErr w:type="spellStart"/>
      <w:r w:rsidRPr="00292BAA">
        <w:rPr>
          <w:rFonts w:ascii="Arial Nova Light" w:hAnsi="Arial Nova Light"/>
          <w:color w:val="auto"/>
        </w:rPr>
        <w:t>Qseven</w:t>
      </w:r>
      <w:proofErr w:type="spellEnd"/>
      <w:r w:rsidRPr="00292BAA">
        <w:rPr>
          <w:rFonts w:ascii="Arial Nova Light" w:hAnsi="Arial Nova Light"/>
          <w:color w:val="auto"/>
        </w:rPr>
        <w:t xml:space="preserve">® Release 2.1 Carrier Boards montiert und ist ideal für Anwendungen, die ein hohes Maß an Zuverlässigkeit und </w:t>
      </w:r>
      <w:r w:rsidR="005A1739">
        <w:rPr>
          <w:rFonts w:ascii="Arial Nova Light" w:hAnsi="Arial Nova Light"/>
          <w:color w:val="auto"/>
        </w:rPr>
        <w:t>geringer</w:t>
      </w:r>
      <w:r w:rsidRPr="00292BAA">
        <w:rPr>
          <w:rFonts w:ascii="Arial Nova Light" w:hAnsi="Arial Nova Light"/>
          <w:color w:val="auto"/>
        </w:rPr>
        <w:t xml:space="preserve"> Fehlertoleranz erfordern.</w:t>
      </w:r>
    </w:p>
    <w:p w14:paraId="2389C5F0" w14:textId="603E4170" w:rsidR="00FE5F05" w:rsidRDefault="00FE5F05" w:rsidP="007369C3">
      <w:pPr>
        <w:jc w:val="both"/>
        <w:rPr>
          <w:rFonts w:ascii="Arial Nova Light" w:hAnsi="Arial Nova Light"/>
          <w:color w:val="auto"/>
        </w:rPr>
      </w:pPr>
      <w:r w:rsidRPr="00FE5F05">
        <w:rPr>
          <w:rFonts w:ascii="Arial Nova Light" w:hAnsi="Arial Nova Light"/>
          <w:color w:val="auto"/>
        </w:rPr>
        <w:t xml:space="preserve">Unter den vielen SECO SMARC-Modulen, die auf der Messe vorgestellt werden, können Besucher auch mehr über LEVY erfahren, ein SMARC® Rel. 2.1.1-Modul mit dem i.MX 8M Plus Anwendungsprozessor von NXP. Mit einer neuronalen Prozessoreinheit (NPU) für effizientes maschinelles Lernen, zwei Bildsignalprozessoren und Unterstützung für Computer-Vision-Bibliotheken bietet LEVY </w:t>
      </w:r>
      <w:r w:rsidR="005A1739">
        <w:rPr>
          <w:rFonts w:ascii="Arial Nova Light" w:hAnsi="Arial Nova Light"/>
          <w:color w:val="auto"/>
        </w:rPr>
        <w:t xml:space="preserve">mit seinem Arm-Prozessor großartige Technologie für </w:t>
      </w:r>
      <w:r w:rsidRPr="00FE5F05">
        <w:rPr>
          <w:rFonts w:ascii="Arial Nova Light" w:hAnsi="Arial Nova Light"/>
          <w:color w:val="auto"/>
        </w:rPr>
        <w:t>komplexe Vision-, fortschrittliche Multimedia- und industrielle IoT-Anwendungen. LEVY nutzt d</w:t>
      </w:r>
      <w:r w:rsidR="00C7647E">
        <w:rPr>
          <w:rFonts w:ascii="Arial Nova Light" w:hAnsi="Arial Nova Light"/>
          <w:color w:val="auto"/>
        </w:rPr>
        <w:t>afür das</w:t>
      </w:r>
      <w:r w:rsidRPr="00FE5F05">
        <w:rPr>
          <w:rFonts w:ascii="Arial Nova Light" w:hAnsi="Arial Nova Light"/>
          <w:color w:val="auto"/>
        </w:rPr>
        <w:t xml:space="preserve"> stromsparende Design, die Skalierbarkeit und die Flexibilität des SMARC-Formfaktors</w:t>
      </w:r>
      <w:r w:rsidR="00C7647E">
        <w:rPr>
          <w:rFonts w:ascii="Arial Nova Light" w:hAnsi="Arial Nova Light"/>
          <w:color w:val="auto"/>
        </w:rPr>
        <w:t>. Das Modul ist ideal für den Einsatz in Projekten</w:t>
      </w:r>
      <w:r w:rsidRPr="00FE5F05">
        <w:rPr>
          <w:rFonts w:ascii="Arial Nova Light" w:hAnsi="Arial Nova Light"/>
          <w:color w:val="auto"/>
        </w:rPr>
        <w:t xml:space="preserve"> </w:t>
      </w:r>
      <w:r w:rsidR="00C7647E">
        <w:rPr>
          <w:rFonts w:ascii="Arial Nova Light" w:hAnsi="Arial Nova Light"/>
          <w:color w:val="auto"/>
        </w:rPr>
        <w:t xml:space="preserve">die </w:t>
      </w:r>
      <w:r w:rsidRPr="00FE5F05">
        <w:rPr>
          <w:rFonts w:ascii="Arial Nova Light" w:hAnsi="Arial Nova Light"/>
          <w:color w:val="auto"/>
        </w:rPr>
        <w:t>von Industrial IoT über HMI und Smart Digital Signage bis hin zu Smart City und Home Automation</w:t>
      </w:r>
      <w:r w:rsidR="00C7647E">
        <w:rPr>
          <w:rFonts w:ascii="Arial Nova Light" w:hAnsi="Arial Nova Light"/>
          <w:color w:val="auto"/>
        </w:rPr>
        <w:t xml:space="preserve"> reichen</w:t>
      </w:r>
      <w:r w:rsidRPr="00FE5F05">
        <w:rPr>
          <w:rFonts w:ascii="Arial Nova Light" w:hAnsi="Arial Nova Light"/>
          <w:color w:val="auto"/>
        </w:rPr>
        <w:t>.</w:t>
      </w:r>
    </w:p>
    <w:p w14:paraId="2FFEE794" w14:textId="7AD017E4" w:rsidR="00FE5F05" w:rsidRDefault="00FE5F05" w:rsidP="007369C3">
      <w:pPr>
        <w:jc w:val="both"/>
        <w:rPr>
          <w:rFonts w:ascii="Arial Nova Light" w:hAnsi="Arial Nova Light"/>
          <w:color w:val="auto"/>
        </w:rPr>
      </w:pPr>
      <w:r w:rsidRPr="00FE5F05">
        <w:rPr>
          <w:rFonts w:ascii="Arial Nova Light" w:hAnsi="Arial Nova Light"/>
          <w:color w:val="auto"/>
        </w:rPr>
        <w:t>Im Einklang mit SECOs Strategie, modernste modulare Embedded-Lösungen anzubieten, hat SECO</w:t>
      </w:r>
      <w:r>
        <w:rPr>
          <w:rFonts w:ascii="Arial Nova Light" w:hAnsi="Arial Nova Light"/>
          <w:color w:val="auto"/>
        </w:rPr>
        <w:t xml:space="preserve"> ebenfalls</w:t>
      </w:r>
      <w:r w:rsidRPr="00FE5F05">
        <w:rPr>
          <w:rFonts w:ascii="Arial Nova Light" w:hAnsi="Arial Nova Light"/>
          <w:color w:val="auto"/>
        </w:rPr>
        <w:t xml:space="preserve"> eine Familie von COM-HPC®-Modulen eingeführt. </w:t>
      </w:r>
      <w:r w:rsidR="00C7647E" w:rsidRPr="00FE5F05">
        <w:rPr>
          <w:rFonts w:ascii="Arial Nova Light" w:hAnsi="Arial Nova Light"/>
          <w:color w:val="auto"/>
        </w:rPr>
        <w:t xml:space="preserve">CARINA </w:t>
      </w:r>
      <w:r w:rsidR="00C7647E">
        <w:rPr>
          <w:rFonts w:ascii="Arial Nova Light" w:hAnsi="Arial Nova Light"/>
          <w:color w:val="auto"/>
        </w:rPr>
        <w:t xml:space="preserve">ist ein </w:t>
      </w:r>
      <w:r w:rsidRPr="00FE5F05">
        <w:rPr>
          <w:rFonts w:ascii="Arial Nova Light" w:hAnsi="Arial Nova Light"/>
          <w:color w:val="auto"/>
        </w:rPr>
        <w:t xml:space="preserve">COM-HPC® Client Modul Size A, </w:t>
      </w:r>
      <w:r>
        <w:rPr>
          <w:rFonts w:ascii="Arial Nova Light" w:hAnsi="Arial Nova Light"/>
          <w:color w:val="auto"/>
        </w:rPr>
        <w:t>ausgestattet mit</w:t>
      </w:r>
      <w:r w:rsidRPr="00FE5F05">
        <w:rPr>
          <w:rFonts w:ascii="Arial Nova Light" w:hAnsi="Arial Nova Light"/>
          <w:color w:val="auto"/>
        </w:rPr>
        <w:t xml:space="preserve"> 11th Gen Intel® Core™ und Celeron® (ehemals Tiger Lake-UP3) Prozessoren </w:t>
      </w:r>
      <w:r>
        <w:rPr>
          <w:rFonts w:ascii="Arial Nova Light" w:hAnsi="Arial Nova Light"/>
          <w:color w:val="auto"/>
        </w:rPr>
        <w:t>und</w:t>
      </w:r>
      <w:r w:rsidRPr="00FE5F05">
        <w:rPr>
          <w:rFonts w:ascii="Arial Nova Light" w:hAnsi="Arial Nova Light"/>
          <w:color w:val="auto"/>
        </w:rPr>
        <w:t xml:space="preserve"> Intel® Iris </w:t>
      </w:r>
      <w:proofErr w:type="spellStart"/>
      <w:r w:rsidRPr="00FE5F05">
        <w:rPr>
          <w:rFonts w:ascii="Arial Nova Light" w:hAnsi="Arial Nova Light"/>
          <w:color w:val="auto"/>
        </w:rPr>
        <w:t>Xe</w:t>
      </w:r>
      <w:proofErr w:type="spellEnd"/>
      <w:r w:rsidRPr="00FE5F05">
        <w:rPr>
          <w:rFonts w:ascii="Arial Nova Light" w:hAnsi="Arial Nova Light"/>
          <w:color w:val="auto"/>
        </w:rPr>
        <w:t xml:space="preserve"> Graphics Core Gen12 GPU, unterstützt bis </w:t>
      </w:r>
      <w:r w:rsidR="002E1C0C" w:rsidRPr="00FE5F05">
        <w:rPr>
          <w:rFonts w:ascii="Arial Nova Light" w:hAnsi="Arial Nova Light"/>
          <w:color w:val="auto"/>
        </w:rPr>
        <w:t>zu vier unabhängigen Displays</w:t>
      </w:r>
      <w:r w:rsidRPr="00FE5F05">
        <w:rPr>
          <w:rFonts w:ascii="Arial Nova Light" w:hAnsi="Arial Nova Light"/>
          <w:color w:val="auto"/>
        </w:rPr>
        <w:t>. CARINA bietet verbesserte Leistung und Grafik zur Beschleunigung von KI- und Deep-Learning-Workloads in eingebetteten Anwendungsfällen.</w:t>
      </w:r>
    </w:p>
    <w:p w14:paraId="6512149F" w14:textId="1F48FC84" w:rsidR="00BA6174" w:rsidRDefault="00BA6174" w:rsidP="007369C3">
      <w:pPr>
        <w:jc w:val="both"/>
        <w:rPr>
          <w:rFonts w:ascii="Arial Nova Light" w:hAnsi="Arial Nova Light"/>
          <w:color w:val="auto"/>
        </w:rPr>
      </w:pPr>
      <w:r w:rsidRPr="00BA6174">
        <w:rPr>
          <w:rFonts w:ascii="Arial Nova Light" w:hAnsi="Arial Nova Light"/>
          <w:color w:val="auto"/>
        </w:rPr>
        <w:t xml:space="preserve">Das </w:t>
      </w:r>
      <w:r w:rsidR="00C7647E">
        <w:rPr>
          <w:rFonts w:ascii="Arial Nova Light" w:hAnsi="Arial Nova Light"/>
          <w:color w:val="auto"/>
        </w:rPr>
        <w:t xml:space="preserve">LAGOON ist ebenfalls ein </w:t>
      </w:r>
      <w:r w:rsidRPr="00BA6174">
        <w:rPr>
          <w:rFonts w:ascii="Arial Nova Light" w:hAnsi="Arial Nova Light"/>
          <w:color w:val="auto"/>
        </w:rPr>
        <w:t xml:space="preserve">COM-HPC® Client-Modul der Größe A </w:t>
      </w:r>
      <w:r w:rsidR="00C7647E">
        <w:rPr>
          <w:rFonts w:ascii="Arial Nova Light" w:hAnsi="Arial Nova Light"/>
          <w:color w:val="auto"/>
        </w:rPr>
        <w:t>und</w:t>
      </w:r>
      <w:r w:rsidRPr="00BA6174">
        <w:rPr>
          <w:rFonts w:ascii="Arial Nova Light" w:hAnsi="Arial Nova Light"/>
          <w:color w:val="auto"/>
        </w:rPr>
        <w:t xml:space="preserve"> verfügt </w:t>
      </w:r>
      <w:proofErr w:type="gramStart"/>
      <w:r w:rsidRPr="00BA6174">
        <w:rPr>
          <w:rFonts w:ascii="Arial Nova Light" w:hAnsi="Arial Nova Light"/>
          <w:color w:val="auto"/>
        </w:rPr>
        <w:t>über eine Intel</w:t>
      </w:r>
      <w:proofErr w:type="gramEnd"/>
      <w:r w:rsidRPr="00BA6174">
        <w:rPr>
          <w:rFonts w:ascii="Arial Nova Light" w:hAnsi="Arial Nova Light"/>
          <w:color w:val="auto"/>
        </w:rPr>
        <w:t xml:space="preserve">® Iris </w:t>
      </w:r>
      <w:proofErr w:type="spellStart"/>
      <w:r w:rsidRPr="00BA6174">
        <w:rPr>
          <w:rFonts w:ascii="Arial Nova Light" w:hAnsi="Arial Nova Light"/>
          <w:color w:val="auto"/>
        </w:rPr>
        <w:t>Xe</w:t>
      </w:r>
      <w:proofErr w:type="spellEnd"/>
      <w:r w:rsidRPr="00BA6174">
        <w:rPr>
          <w:rFonts w:ascii="Arial Nova Light" w:hAnsi="Arial Nova Light"/>
          <w:color w:val="auto"/>
        </w:rPr>
        <w:t xml:space="preserve"> Graphics Core Gen12 GPU mit bis zu </w:t>
      </w:r>
      <w:r w:rsidR="00606754">
        <w:rPr>
          <w:rFonts w:ascii="Arial Nova Light" w:hAnsi="Arial Nova Light"/>
          <w:color w:val="auto"/>
        </w:rPr>
        <w:t>32</w:t>
      </w:r>
      <w:r w:rsidRPr="00BA6174">
        <w:rPr>
          <w:rFonts w:ascii="Arial Nova Light" w:hAnsi="Arial Nova Light"/>
          <w:color w:val="auto"/>
        </w:rPr>
        <w:t xml:space="preserve"> </w:t>
      </w:r>
      <w:proofErr w:type="spellStart"/>
      <w:r w:rsidR="00145730" w:rsidRPr="00145730">
        <w:rPr>
          <w:rFonts w:ascii="Arial Nova Light" w:hAnsi="Arial Nova Light"/>
          <w:color w:val="auto"/>
        </w:rPr>
        <w:t>Execution</w:t>
      </w:r>
      <w:proofErr w:type="spellEnd"/>
      <w:r w:rsidR="00145730" w:rsidRPr="00145730">
        <w:rPr>
          <w:rFonts w:ascii="Arial Nova Light" w:hAnsi="Arial Nova Light"/>
          <w:color w:val="auto"/>
        </w:rPr>
        <w:t xml:space="preserve"> Units</w:t>
      </w:r>
      <w:r w:rsidR="00145730">
        <w:rPr>
          <w:rFonts w:ascii="Arial Nova Light" w:hAnsi="Arial Nova Light"/>
          <w:color w:val="auto"/>
        </w:rPr>
        <w:t xml:space="preserve"> (</w:t>
      </w:r>
      <w:r w:rsidRPr="00BA6174">
        <w:rPr>
          <w:rFonts w:ascii="Arial Nova Light" w:hAnsi="Arial Nova Light"/>
          <w:color w:val="auto"/>
        </w:rPr>
        <w:t>EU</w:t>
      </w:r>
      <w:r w:rsidR="00145730">
        <w:rPr>
          <w:rFonts w:ascii="Arial Nova Light" w:hAnsi="Arial Nova Light"/>
          <w:color w:val="auto"/>
        </w:rPr>
        <w:t>)</w:t>
      </w:r>
      <w:r w:rsidRPr="00BA6174">
        <w:rPr>
          <w:rFonts w:ascii="Arial Nova Light" w:hAnsi="Arial Nova Light"/>
          <w:color w:val="auto"/>
        </w:rPr>
        <w:t xml:space="preserve"> und unterstützt bis zu 4 unabhängige Displays. Entwickelt mit Intel® Xeon® W-11000E Series, Core™ </w:t>
      </w:r>
      <w:proofErr w:type="spellStart"/>
      <w:r w:rsidRPr="00BA6174">
        <w:rPr>
          <w:rFonts w:ascii="Arial Nova Light" w:hAnsi="Arial Nova Light"/>
          <w:color w:val="auto"/>
        </w:rPr>
        <w:t>vPro</w:t>
      </w:r>
      <w:proofErr w:type="spellEnd"/>
      <w:r w:rsidRPr="00BA6174">
        <w:rPr>
          <w:rFonts w:ascii="Arial Nova Light" w:hAnsi="Arial Nova Light"/>
          <w:color w:val="auto"/>
        </w:rPr>
        <w:t>® und Celeron® (ehemals Tiger Lake-H) Prozessoren der 11. Generation, sorgt es für sicheres High-Performance-Computing und Interoperabilität für KI, Video und andere datenintensive Anwendungen im Edge-Bereich.</w:t>
      </w:r>
    </w:p>
    <w:p w14:paraId="0D56B0EE" w14:textId="2FDE035A" w:rsidR="00145730" w:rsidRDefault="00145730" w:rsidP="007369C3">
      <w:pPr>
        <w:jc w:val="both"/>
        <w:rPr>
          <w:rFonts w:ascii="Arial Nova Light" w:hAnsi="Arial Nova Light"/>
          <w:color w:val="auto"/>
        </w:rPr>
      </w:pPr>
      <w:r w:rsidRPr="00145730">
        <w:rPr>
          <w:rFonts w:ascii="Arial Nova Light" w:hAnsi="Arial Nova Light"/>
          <w:color w:val="auto"/>
        </w:rPr>
        <w:t>Das dritte Modul in SECOs COM-HPC®-Produktfamilie ist ORION, ein COM-HPC®-Client-Modul der Größe A mit Intel® Core™-Prozessoren der 12ten Generation (früher Alder Lake - H-Serie). Dank der außergewöhnlichen Schnittstellenkonnektivität und Flexibilität, die die Prozessoren bieten, kann dieses Board mit mehreren externen Hardware-Beschleunigern und Peripheriegeräten verbunden werden und liefert so eine herausragende Grafik- und Datendurchsatzleistung für die Automatisierung und KI am Arbeitsplatz.</w:t>
      </w:r>
    </w:p>
    <w:p w14:paraId="73334F1C" w14:textId="569931DD" w:rsidR="00892676" w:rsidRDefault="00892676" w:rsidP="007369C3">
      <w:pPr>
        <w:jc w:val="both"/>
        <w:rPr>
          <w:rFonts w:ascii="Arial Nova Light" w:hAnsi="Arial Nova Light"/>
          <w:color w:val="auto"/>
        </w:rPr>
      </w:pPr>
      <w:r w:rsidRPr="00892676">
        <w:rPr>
          <w:rFonts w:ascii="Arial Nova Light" w:hAnsi="Arial Nova Light"/>
          <w:color w:val="auto"/>
        </w:rPr>
        <w:t xml:space="preserve">SECO bietet auch eine breite Palette von COM Express®-Modulen an, die eine schnelle und kostengünstige Anpassung mit umfangreichen Funktionen und grafischen Verarbeitungsmöglichkeiten verbinden. COM Express® Module - sowohl Typ 6 als auch Typ 7 - sind in zwei Formaten erhältlich: Compact (3,74 x 3,74 Zoll) - ein guter Kompromiss zwischen hoher Leistung und geringer Größe - und Basic (4,92 x 3,74 Zoll), dessen zusätzliche </w:t>
      </w:r>
      <w:proofErr w:type="spellStart"/>
      <w:r w:rsidRPr="00892676">
        <w:rPr>
          <w:rFonts w:ascii="Arial Nova Light" w:hAnsi="Arial Nova Light"/>
          <w:color w:val="auto"/>
        </w:rPr>
        <w:t>Platinenfläche</w:t>
      </w:r>
      <w:proofErr w:type="spellEnd"/>
      <w:r w:rsidRPr="00892676">
        <w:rPr>
          <w:rFonts w:ascii="Arial Nova Light" w:hAnsi="Arial Nova Light"/>
          <w:color w:val="auto"/>
        </w:rPr>
        <w:t xml:space="preserve"> zusätzliche Funktionen oder leistungsstärkere Prozessoren ermöglicht.</w:t>
      </w:r>
    </w:p>
    <w:p w14:paraId="289311A3" w14:textId="107CE30A" w:rsidR="00892676" w:rsidRPr="00892676" w:rsidRDefault="00DB686A" w:rsidP="00892676">
      <w:pPr>
        <w:jc w:val="both"/>
        <w:rPr>
          <w:rFonts w:ascii="Arial Nova Light" w:hAnsi="Arial Nova Light"/>
          <w:color w:val="auto"/>
        </w:rPr>
      </w:pPr>
      <w:r>
        <w:rPr>
          <w:rFonts w:ascii="Arial Nova Light" w:hAnsi="Arial Nova Light"/>
          <w:color w:val="auto"/>
        </w:rPr>
        <w:t xml:space="preserve">Ein Bespiel ist </w:t>
      </w:r>
      <w:r w:rsidR="00892676" w:rsidRPr="00892676">
        <w:rPr>
          <w:rFonts w:ascii="Arial Nova Light" w:hAnsi="Arial Nova Light"/>
          <w:color w:val="auto"/>
        </w:rPr>
        <w:t>OPHELIA</w:t>
      </w:r>
      <w:r>
        <w:rPr>
          <w:rFonts w:ascii="Arial Nova Light" w:hAnsi="Arial Nova Light"/>
          <w:color w:val="auto"/>
        </w:rPr>
        <w:t>. Dieses</w:t>
      </w:r>
      <w:r w:rsidR="00892676" w:rsidRPr="00892676">
        <w:rPr>
          <w:rFonts w:ascii="Arial Nova Light" w:hAnsi="Arial Nova Light"/>
          <w:color w:val="auto"/>
        </w:rPr>
        <w:t xml:space="preserve"> COM Express® 3.0 Typ 6 Compact Module wird vo</w:t>
      </w:r>
      <w:r w:rsidR="001B1FE1">
        <w:rPr>
          <w:rFonts w:ascii="Arial Nova Light" w:hAnsi="Arial Nova Light"/>
          <w:color w:val="auto"/>
        </w:rPr>
        <w:t xml:space="preserve">m </w:t>
      </w:r>
      <w:r w:rsidR="00892676" w:rsidRPr="00892676">
        <w:rPr>
          <w:rFonts w:ascii="Arial Nova Light" w:hAnsi="Arial Nova Light"/>
          <w:color w:val="auto"/>
        </w:rPr>
        <w:t xml:space="preserve">AMD </w:t>
      </w:r>
      <w:proofErr w:type="spellStart"/>
      <w:r w:rsidR="00892676" w:rsidRPr="00892676">
        <w:rPr>
          <w:rFonts w:ascii="Arial Nova Light" w:hAnsi="Arial Nova Light"/>
          <w:color w:val="auto"/>
        </w:rPr>
        <w:t>Ryzen</w:t>
      </w:r>
      <w:proofErr w:type="spellEnd"/>
      <w:r w:rsidR="00892676" w:rsidRPr="00892676">
        <w:rPr>
          <w:rFonts w:ascii="Arial Nova Light" w:hAnsi="Arial Nova Light"/>
          <w:color w:val="auto"/>
        </w:rPr>
        <w:t xml:space="preserve">™ Embedded V2000 </w:t>
      </w:r>
      <w:proofErr w:type="spellStart"/>
      <w:r w:rsidR="00892676" w:rsidRPr="00892676">
        <w:rPr>
          <w:rFonts w:ascii="Arial Nova Light" w:hAnsi="Arial Nova Light"/>
          <w:color w:val="auto"/>
        </w:rPr>
        <w:t>SoCs</w:t>
      </w:r>
      <w:proofErr w:type="spellEnd"/>
      <w:r w:rsidR="00892676" w:rsidRPr="00892676">
        <w:rPr>
          <w:rFonts w:ascii="Arial Nova Light" w:hAnsi="Arial Nova Light"/>
          <w:color w:val="auto"/>
        </w:rPr>
        <w:t xml:space="preserve"> angetrieben. Mit integrierte</w:t>
      </w:r>
      <w:r w:rsidR="00234B1C">
        <w:rPr>
          <w:rFonts w:ascii="Arial Nova Light" w:hAnsi="Arial Nova Light"/>
          <w:color w:val="auto"/>
        </w:rPr>
        <w:t>n</w:t>
      </w:r>
      <w:r w:rsidR="00892676" w:rsidRPr="00892676">
        <w:rPr>
          <w:rFonts w:ascii="Arial Nova Light" w:hAnsi="Arial Nova Light"/>
          <w:color w:val="auto"/>
        </w:rPr>
        <w:t xml:space="preserve"> "Zen2"-CPU und Radeon™-GPU-Kernen mit bis zu sieben Recheneinheiten ist OPHELIA für Anwendungen wie Biomedizin, Digital Signage, Gaming, Info-Kioske und Überwachung gedacht.</w:t>
      </w:r>
    </w:p>
    <w:p w14:paraId="2D185569" w14:textId="1D0F92F5" w:rsidR="00892676" w:rsidRPr="00892676" w:rsidRDefault="00DB686A" w:rsidP="00892676">
      <w:pPr>
        <w:jc w:val="both"/>
        <w:rPr>
          <w:rFonts w:ascii="Arial Nova Light" w:hAnsi="Arial Nova Light"/>
          <w:color w:val="auto"/>
        </w:rPr>
      </w:pPr>
      <w:r w:rsidRPr="008C76D3">
        <w:rPr>
          <w:rFonts w:ascii="Arial Nova Light" w:hAnsi="Arial Nova Light"/>
          <w:color w:val="auto"/>
        </w:rPr>
        <w:lastRenderedPageBreak/>
        <w:t>Neben den Standard-Formfaktoren</w:t>
      </w:r>
      <w:r w:rsidR="008C76D3">
        <w:rPr>
          <w:rFonts w:ascii="Arial Nova Light" w:hAnsi="Arial Nova Light"/>
          <w:color w:val="auto"/>
        </w:rPr>
        <w:t xml:space="preserve"> bietet SECO mit der </w:t>
      </w:r>
      <w:hyperlink r:id="rId16" w:history="1">
        <w:r w:rsidR="008C76D3" w:rsidRPr="008C76D3">
          <w:rPr>
            <w:rStyle w:val="Hyperlink"/>
            <w:rFonts w:ascii="Arial Nova Light" w:hAnsi="Arial Nova Light"/>
          </w:rPr>
          <w:t>Myon</w:t>
        </w:r>
      </w:hyperlink>
      <w:r w:rsidR="008C76D3">
        <w:rPr>
          <w:rFonts w:ascii="Arial Nova Light" w:hAnsi="Arial Nova Light"/>
          <w:color w:val="auto"/>
        </w:rPr>
        <w:t xml:space="preserve"> und </w:t>
      </w:r>
      <w:hyperlink r:id="rId17" w:history="1">
        <w:r w:rsidR="008C76D3" w:rsidRPr="008C76D3">
          <w:rPr>
            <w:rStyle w:val="Hyperlink"/>
            <w:rFonts w:ascii="Arial Nova Light" w:hAnsi="Arial Nova Light"/>
          </w:rPr>
          <w:t>Trizeps</w:t>
        </w:r>
      </w:hyperlink>
      <w:r w:rsidR="008C76D3">
        <w:rPr>
          <w:rFonts w:ascii="Arial Nova Light" w:hAnsi="Arial Nova Light"/>
          <w:color w:val="auto"/>
        </w:rPr>
        <w:t xml:space="preserve">-Reihe </w:t>
      </w:r>
      <w:proofErr w:type="spellStart"/>
      <w:r w:rsidR="008C76D3">
        <w:rPr>
          <w:rFonts w:ascii="Arial Nova Light" w:hAnsi="Arial Nova Light"/>
          <w:color w:val="auto"/>
        </w:rPr>
        <w:t>by</w:t>
      </w:r>
      <w:proofErr w:type="spellEnd"/>
      <w:r w:rsidR="008C76D3">
        <w:rPr>
          <w:rFonts w:ascii="Arial Nova Light" w:hAnsi="Arial Nova Light"/>
          <w:color w:val="auto"/>
        </w:rPr>
        <w:t xml:space="preserve"> Keith &amp; Koep auch eigene Formfaktoren an, die sich auf besondere Anforderungen im Bereich kleiner IoT- und batteriebetriebenen Handheldgeräten bzw. besonders langer Pin-Kompatibilität fokussieren.</w:t>
      </w:r>
      <w:r>
        <w:rPr>
          <w:rFonts w:ascii="Arial Nova Light" w:hAnsi="Arial Nova Light"/>
          <w:color w:val="auto"/>
        </w:rPr>
        <w:t xml:space="preserve"> </w:t>
      </w:r>
    </w:p>
    <w:p w14:paraId="4E1ACDAA" w14:textId="565FA91A" w:rsidR="00892676" w:rsidRDefault="00892676" w:rsidP="00892676">
      <w:pPr>
        <w:jc w:val="both"/>
        <w:rPr>
          <w:rFonts w:ascii="Arial Nova Light" w:hAnsi="Arial Nova Light"/>
          <w:color w:val="auto"/>
        </w:rPr>
      </w:pPr>
      <w:r w:rsidRPr="00892676">
        <w:rPr>
          <w:rFonts w:ascii="Arial Nova Light" w:hAnsi="Arial Nova Light"/>
          <w:color w:val="auto"/>
        </w:rPr>
        <w:t xml:space="preserve">SECOs Portfolio an Arm- und x86-basierten Single-Board-Computern umfasst Lösungen in gängigen Standardformaten wie </w:t>
      </w:r>
      <w:proofErr w:type="spellStart"/>
      <w:r w:rsidRPr="00892676">
        <w:rPr>
          <w:rFonts w:ascii="Arial Nova Light" w:hAnsi="Arial Nova Light"/>
          <w:color w:val="auto"/>
        </w:rPr>
        <w:t>pico</w:t>
      </w:r>
      <w:proofErr w:type="spellEnd"/>
      <w:r w:rsidRPr="00892676">
        <w:rPr>
          <w:rFonts w:ascii="Arial Nova Light" w:hAnsi="Arial Nova Light"/>
          <w:color w:val="auto"/>
        </w:rPr>
        <w:t>-ITX und 3,5", die sich durch ihre kompakte Größe auszeichnen. Die SBCs bieten eine komplette Computerlösung mit Standardschnittstellen, einschließlich Konnektivität, Video- und USB-Ports, und eignen sich ideal für industrielle Anwendungen, die niedrige Design-Investitionen und eine minimale Time-</w:t>
      </w:r>
      <w:proofErr w:type="spellStart"/>
      <w:r w:rsidRPr="00892676">
        <w:rPr>
          <w:rFonts w:ascii="Arial Nova Light" w:hAnsi="Arial Nova Light"/>
          <w:color w:val="auto"/>
        </w:rPr>
        <w:t>to</w:t>
      </w:r>
      <w:proofErr w:type="spellEnd"/>
      <w:r w:rsidRPr="00892676">
        <w:rPr>
          <w:rFonts w:ascii="Arial Nova Light" w:hAnsi="Arial Nova Light"/>
          <w:color w:val="auto"/>
        </w:rPr>
        <w:t xml:space="preserve">-Market erfordern.   </w:t>
      </w:r>
    </w:p>
    <w:p w14:paraId="2400FDA2" w14:textId="2B877D2C" w:rsidR="00497CED" w:rsidRDefault="00892676" w:rsidP="00892676">
      <w:pPr>
        <w:jc w:val="both"/>
        <w:rPr>
          <w:rFonts w:ascii="Arial Nova Light" w:hAnsi="Arial Nova Light"/>
          <w:color w:val="auto"/>
        </w:rPr>
      </w:pPr>
      <w:r w:rsidRPr="00892676">
        <w:rPr>
          <w:rFonts w:ascii="Arial Nova Light" w:hAnsi="Arial Nova Light"/>
          <w:color w:val="auto"/>
        </w:rPr>
        <w:t xml:space="preserve">SECO zeigt </w:t>
      </w:r>
      <w:r w:rsidR="00497CED">
        <w:rPr>
          <w:rFonts w:ascii="Arial Nova Light" w:hAnsi="Arial Nova Light"/>
          <w:color w:val="auto"/>
        </w:rPr>
        <w:t xml:space="preserve">exemplarisch </w:t>
      </w:r>
      <w:r w:rsidRPr="00892676">
        <w:rPr>
          <w:rFonts w:ascii="Arial Nova Light" w:hAnsi="Arial Nova Light"/>
          <w:color w:val="auto"/>
        </w:rPr>
        <w:t xml:space="preserve">den JUNO 3.5" SBC, basierend auf dem </w:t>
      </w:r>
      <w:proofErr w:type="spellStart"/>
      <w:r w:rsidRPr="00892676">
        <w:rPr>
          <w:rFonts w:ascii="Arial Nova Light" w:hAnsi="Arial Nova Light"/>
          <w:color w:val="auto"/>
        </w:rPr>
        <w:t>Rockchip</w:t>
      </w:r>
      <w:proofErr w:type="spellEnd"/>
      <w:r w:rsidRPr="00892676">
        <w:rPr>
          <w:rFonts w:ascii="Arial Nova Light" w:hAnsi="Arial Nova Light"/>
          <w:color w:val="auto"/>
        </w:rPr>
        <w:t xml:space="preserve"> PX30 Mikroprozessor. Mit seinen umfangreichen </w:t>
      </w:r>
      <w:proofErr w:type="spellStart"/>
      <w:r w:rsidRPr="00892676">
        <w:rPr>
          <w:rFonts w:ascii="Arial Nova Light" w:hAnsi="Arial Nova Light"/>
          <w:color w:val="auto"/>
        </w:rPr>
        <w:t>Konnektivitätsoptionen</w:t>
      </w:r>
      <w:proofErr w:type="spellEnd"/>
      <w:r w:rsidRPr="00892676">
        <w:rPr>
          <w:rFonts w:ascii="Arial Nova Light" w:hAnsi="Arial Nova Light"/>
          <w:color w:val="auto"/>
        </w:rPr>
        <w:t xml:space="preserve"> ist der JUNO ein hochleistungsfähige</w:t>
      </w:r>
      <w:r>
        <w:rPr>
          <w:rFonts w:ascii="Arial Nova Light" w:hAnsi="Arial Nova Light"/>
          <w:color w:val="auto"/>
        </w:rPr>
        <w:t>s</w:t>
      </w:r>
      <w:r w:rsidRPr="00892676">
        <w:rPr>
          <w:rFonts w:ascii="Arial Nova Light" w:hAnsi="Arial Nova Light"/>
          <w:color w:val="auto"/>
        </w:rPr>
        <w:t xml:space="preserve"> und dennoch kostengünstige</w:t>
      </w:r>
      <w:r>
        <w:rPr>
          <w:rFonts w:ascii="Arial Nova Light" w:hAnsi="Arial Nova Light"/>
          <w:color w:val="auto"/>
        </w:rPr>
        <w:t>s</w:t>
      </w:r>
      <w:r w:rsidRPr="00892676">
        <w:rPr>
          <w:rFonts w:ascii="Arial Nova Light" w:hAnsi="Arial Nova Light"/>
          <w:color w:val="auto"/>
        </w:rPr>
        <w:t xml:space="preserve"> SBC, der sich leicht in industrielle Anwendungen integrieren lässt.</w:t>
      </w:r>
    </w:p>
    <w:p w14:paraId="07D9D7FB" w14:textId="4947DCB8" w:rsidR="00497CED" w:rsidRPr="00892676" w:rsidRDefault="00497CED" w:rsidP="00892676">
      <w:pPr>
        <w:jc w:val="both"/>
        <w:rPr>
          <w:rFonts w:ascii="Arial Nova Light" w:hAnsi="Arial Nova Light"/>
          <w:color w:val="auto"/>
        </w:rPr>
      </w:pPr>
      <w:r>
        <w:rPr>
          <w:rFonts w:ascii="Arial Nova Light" w:hAnsi="Arial Nova Light"/>
          <w:color w:val="auto"/>
        </w:rPr>
        <w:t xml:space="preserve">Mit dem </w:t>
      </w:r>
      <w:hyperlink r:id="rId18" w:history="1">
        <w:r w:rsidRPr="003355B3">
          <w:rPr>
            <w:rStyle w:val="Hyperlink"/>
            <w:rFonts w:ascii="Arial Nova Light" w:hAnsi="Arial Nova Light"/>
          </w:rPr>
          <w:t>SBCSOM</w:t>
        </w:r>
      </w:hyperlink>
      <w:r>
        <w:rPr>
          <w:rFonts w:ascii="Arial Nova Light" w:hAnsi="Arial Nova Light"/>
          <w:color w:val="auto"/>
        </w:rPr>
        <w:t xml:space="preserve"> </w:t>
      </w:r>
      <w:proofErr w:type="spellStart"/>
      <w:r>
        <w:rPr>
          <w:rFonts w:ascii="Arial Nova Light" w:hAnsi="Arial Nova Light"/>
          <w:color w:val="auto"/>
        </w:rPr>
        <w:t>by</w:t>
      </w:r>
      <w:proofErr w:type="spellEnd"/>
      <w:r>
        <w:rPr>
          <w:rFonts w:ascii="Arial Nova Light" w:hAnsi="Arial Nova Light"/>
          <w:color w:val="auto"/>
        </w:rPr>
        <w:t xml:space="preserve"> Keith &amp; Koep wird außerdem eine ganz spezielle Lösung ausgestellt. Dies ist die </w:t>
      </w:r>
      <w:r w:rsidRPr="00497CED">
        <w:rPr>
          <w:rFonts w:ascii="Arial Nova Light" w:hAnsi="Arial Nova Light"/>
          <w:color w:val="auto"/>
        </w:rPr>
        <w:t>weltweit erste Lösung, die die Vorteile aus den beiden Produktwelten Single Board Computer (SBC) und System on Module (SOM) vereint, indem es ein Prozessormodul um grundlegende Komponenten und Schnittstellen ergänzt.</w:t>
      </w:r>
    </w:p>
    <w:p w14:paraId="2EE72855" w14:textId="0D7ABBEC" w:rsidR="00892676" w:rsidRPr="00F07BD7" w:rsidRDefault="00892676" w:rsidP="00892676">
      <w:pPr>
        <w:jc w:val="both"/>
        <w:rPr>
          <w:rFonts w:ascii="Arial Nova Light" w:hAnsi="Arial Nova Light"/>
          <w:color w:val="auto"/>
        </w:rPr>
      </w:pPr>
      <w:r w:rsidRPr="00892676">
        <w:rPr>
          <w:rFonts w:ascii="Arial Nova Light" w:hAnsi="Arial Nova Light"/>
          <w:color w:val="auto"/>
        </w:rPr>
        <w:t xml:space="preserve">Diese und viele weitere Innovationen erwarten die Besucher am </w:t>
      </w:r>
      <w:r w:rsidRPr="007F6107">
        <w:rPr>
          <w:rFonts w:ascii="Arial Nova Light" w:hAnsi="Arial Nova Light"/>
          <w:b/>
          <w:bCs/>
          <w:color w:val="auto"/>
        </w:rPr>
        <w:t>SECO-Stand 1-310/1-320</w:t>
      </w:r>
      <w:r w:rsidRPr="00892676">
        <w:rPr>
          <w:rFonts w:ascii="Arial Nova Light" w:hAnsi="Arial Nova Light"/>
          <w:color w:val="auto"/>
        </w:rPr>
        <w:t xml:space="preserve"> auf der </w:t>
      </w:r>
      <w:proofErr w:type="spellStart"/>
      <w:r w:rsidRPr="00892676">
        <w:rPr>
          <w:rFonts w:ascii="Arial Nova Light" w:hAnsi="Arial Nova Light"/>
          <w:color w:val="auto"/>
        </w:rPr>
        <w:t>embedded</w:t>
      </w:r>
      <w:proofErr w:type="spellEnd"/>
      <w:r w:rsidRPr="00892676">
        <w:rPr>
          <w:rFonts w:ascii="Arial Nova Light" w:hAnsi="Arial Nova Light"/>
          <w:color w:val="auto"/>
        </w:rPr>
        <w:t xml:space="preserve"> </w:t>
      </w:r>
      <w:proofErr w:type="spellStart"/>
      <w:r w:rsidRPr="00892676">
        <w:rPr>
          <w:rFonts w:ascii="Arial Nova Light" w:hAnsi="Arial Nova Light"/>
          <w:color w:val="auto"/>
        </w:rPr>
        <w:t>world</w:t>
      </w:r>
      <w:proofErr w:type="spellEnd"/>
      <w:r w:rsidRPr="00892676">
        <w:rPr>
          <w:rFonts w:ascii="Arial Nova Light" w:hAnsi="Arial Nova Light"/>
          <w:color w:val="auto"/>
        </w:rPr>
        <w:t xml:space="preserve"> 2022, die </w:t>
      </w:r>
      <w:r w:rsidRPr="007F6107">
        <w:rPr>
          <w:rFonts w:ascii="Arial Nova Light" w:hAnsi="Arial Nova Light"/>
          <w:b/>
          <w:bCs/>
          <w:color w:val="auto"/>
        </w:rPr>
        <w:t>vom 21. bis 23. Juni in Nürnberg</w:t>
      </w:r>
      <w:r w:rsidRPr="00892676">
        <w:rPr>
          <w:rFonts w:ascii="Arial Nova Light" w:hAnsi="Arial Nova Light"/>
          <w:color w:val="auto"/>
        </w:rPr>
        <w:t xml:space="preserve"> stattfindet.</w:t>
      </w:r>
    </w:p>
    <w:p w14:paraId="6DCD8676" w14:textId="442175F8" w:rsidR="00B23C0F" w:rsidRDefault="00B23C0F">
      <w:pPr>
        <w:spacing w:after="160" w:line="259" w:lineRule="auto"/>
        <w:rPr>
          <w:b/>
          <w:i/>
          <w:iCs/>
        </w:rPr>
      </w:pPr>
    </w:p>
    <w:p w14:paraId="24CC60A4" w14:textId="36EAEE87" w:rsidR="008E2CC9" w:rsidRPr="00C07556" w:rsidRDefault="008E2CC9" w:rsidP="008E2CC9">
      <w:pPr>
        <w:spacing w:before="240"/>
        <w:jc w:val="both"/>
        <w:rPr>
          <w:b/>
          <w:i/>
          <w:iCs/>
        </w:rPr>
      </w:pPr>
      <w:r w:rsidRPr="00C07556">
        <w:rPr>
          <w:b/>
          <w:i/>
          <w:iCs/>
        </w:rPr>
        <w:t>Über SECO Northern Europe</w:t>
      </w:r>
    </w:p>
    <w:p w14:paraId="4FA4330B"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SECO Northern Europe entwickelt und produziert erstklassige, an die jeweiligen Kundenforderungen angepasste Embedded-Systeme. Das Portfolio reicht von Single Board Computern, System On Modules, Human Maschine Interfaces bis hin zu vollständig maßgeschneiderten integrierten Systemen sowie Zahlungssystemen. Durch zusätzliche Lösungen für die Datenverarbeitung an der Edge und in der Cloud, macht das Unternehmen seinen Kunden zukunftsweisende technologische Lösungen auf einfachste und schnellste Weise zugänglich. Ein wichtiger Zukunftsaspekt ist dabei die Integration von KI in alle relevanten Entwicklungen. Kunden sind insbesondere OEMs und Systemintegratoren aus den Zielmärkten Verkaufsautomaten, Medizin- und Labortechnik, Kaffee- und Gastronomietechnik, Sicherheitstechnik und Industrieautomation.</w:t>
      </w:r>
    </w:p>
    <w:p w14:paraId="69470110" w14:textId="77777777" w:rsidR="008E2CC9" w:rsidRPr="0054492A" w:rsidRDefault="008E2CC9" w:rsidP="008E2CC9">
      <w:pPr>
        <w:spacing w:before="240"/>
        <w:jc w:val="both"/>
        <w:rPr>
          <w:rStyle w:val="Ohne"/>
          <w:rFonts w:ascii="Arial Nova Light" w:hAnsi="Arial Nova Light" w:cs="Calibri"/>
          <w:i/>
        </w:rPr>
      </w:pPr>
      <w:r w:rsidRPr="0054492A">
        <w:rPr>
          <w:rFonts w:ascii="Arial Nova Light" w:hAnsi="Arial Nova Light"/>
          <w:bCs/>
          <w:i/>
          <w:iCs/>
        </w:rPr>
        <w:t xml:space="preserve">Das Unternehmen ist aus der Übernahme der Garz &amp; Fricke Group durch den börsennotierten, italienischen Embedded-Spezialisten SECO </w:t>
      </w:r>
      <w:r w:rsidRPr="0054492A">
        <w:rPr>
          <w:rStyle w:val="Ohne"/>
          <w:rFonts w:ascii="Arial Nova Light" w:hAnsi="Arial Nova Light" w:cs="Calibri"/>
          <w:i/>
        </w:rPr>
        <w:t>(IOT.MI)</w:t>
      </w:r>
      <w:r w:rsidRPr="0054492A">
        <w:rPr>
          <w:rFonts w:ascii="Arial Nova Light" w:hAnsi="Arial Nova Light"/>
          <w:bCs/>
          <w:i/>
          <w:iCs/>
        </w:rPr>
        <w:t xml:space="preserve"> entstanden. </w:t>
      </w:r>
      <w:r w:rsidRPr="0054492A">
        <w:rPr>
          <w:rStyle w:val="Ohne"/>
          <w:rFonts w:ascii="Arial Nova Light" w:hAnsi="Arial Nova Light" w:cs="Calibri"/>
          <w:i/>
        </w:rPr>
        <w:t>SECO beschäftigt weltweit über 800 Mitarbeiter und verfügt über 5 Produktionsstätten, 9 F&amp;E-Zentren und Vertriebsbüros in 9 Ländern.</w:t>
      </w:r>
    </w:p>
    <w:p w14:paraId="6400BB5F"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SECO Northern Europe vertritt die SECO-Unternehmensgruppe im nordeuropäischen Markt inklusive der deutschsprachigen DACH-Regionen und vereint ein unübertroffenes Produkt- und Dienstleistungsportfolio mit der Unternehmensstärke eines an der Börse notierten Vorreiters für IoT und KI-Lösungen. So schafft das Unternehmen spürbare Mehrwerte für seine Kunden. Hauptsitz der SECO Northern Europe ist Hamburg.</w:t>
      </w:r>
    </w:p>
    <w:p w14:paraId="0B210F52" w14:textId="77777777" w:rsidR="008E2CC9" w:rsidRPr="0054492A" w:rsidRDefault="008E2CC9" w:rsidP="008E2CC9">
      <w:pPr>
        <w:spacing w:before="240"/>
        <w:jc w:val="both"/>
        <w:rPr>
          <w:rFonts w:ascii="Arial Nova Light" w:hAnsi="Arial Nova Light"/>
          <w:bCs/>
          <w:i/>
          <w:iCs/>
        </w:rPr>
      </w:pPr>
      <w:r w:rsidRPr="0054492A">
        <w:rPr>
          <w:rFonts w:ascii="Arial Nova Light" w:hAnsi="Arial Nova Light"/>
          <w:bCs/>
          <w:i/>
          <w:iCs/>
        </w:rPr>
        <w:t xml:space="preserve">Weitere Informationen unter: </w:t>
      </w:r>
      <w:hyperlink r:id="rId19" w:history="1">
        <w:r w:rsidRPr="0054492A">
          <w:rPr>
            <w:rStyle w:val="Hyperlink"/>
            <w:rFonts w:ascii="Arial Nova Light" w:hAnsi="Arial Nova Light"/>
            <w:bCs/>
            <w:i/>
            <w:iCs/>
          </w:rPr>
          <w:t>north.seco.com</w:t>
        </w:r>
      </w:hyperlink>
    </w:p>
    <w:p w14:paraId="0E556E2C" w14:textId="77777777" w:rsidR="008E2CC9" w:rsidRPr="0054492A" w:rsidRDefault="008E2CC9" w:rsidP="008E2CC9">
      <w:pPr>
        <w:jc w:val="both"/>
        <w:rPr>
          <w:rFonts w:ascii="Arial Nova Light" w:hAnsi="Arial Nova Light"/>
        </w:rPr>
      </w:pPr>
      <w:r w:rsidRPr="0054492A">
        <w:rPr>
          <w:rFonts w:ascii="Arial Nova Light" w:hAnsi="Arial Nova Light"/>
        </w:rPr>
        <w:t>---------------------------------------------------------------------------------------------------------------------------</w:t>
      </w:r>
    </w:p>
    <w:p w14:paraId="7E7035FE" w14:textId="77777777" w:rsidR="008E2CC9" w:rsidRPr="0054492A" w:rsidRDefault="008E2CC9" w:rsidP="008E2CC9">
      <w:pPr>
        <w:contextualSpacing/>
        <w:rPr>
          <w:rFonts w:ascii="Arial Nova Light" w:hAnsi="Arial Nova Light"/>
          <w:color w:val="auto"/>
        </w:rPr>
      </w:pPr>
      <w:r w:rsidRPr="0054492A">
        <w:rPr>
          <w:rFonts w:ascii="Arial Nova Light" w:hAnsi="Arial Nova Light"/>
          <w:color w:val="auto"/>
        </w:rPr>
        <w:lastRenderedPageBreak/>
        <w:t>Ihr Kontakt für Presse und Marketing:</w:t>
      </w:r>
      <w:r w:rsidRPr="0054492A">
        <w:rPr>
          <w:rFonts w:ascii="Arial Nova Light" w:hAnsi="Arial Nova Light"/>
          <w:color w:val="auto"/>
        </w:rPr>
        <w:br/>
        <w:t>Steven Kluge</w:t>
      </w:r>
    </w:p>
    <w:p w14:paraId="31D45154" w14:textId="77777777" w:rsidR="008E2CC9" w:rsidRPr="0054492A" w:rsidRDefault="008E2CC9" w:rsidP="008E2CC9">
      <w:pPr>
        <w:contextualSpacing/>
        <w:jc w:val="both"/>
        <w:rPr>
          <w:rFonts w:ascii="Arial Nova Light" w:hAnsi="Arial Nova Light"/>
          <w:color w:val="auto"/>
          <w:lang w:val="en-US"/>
        </w:rPr>
      </w:pPr>
      <w:r w:rsidRPr="0054492A">
        <w:rPr>
          <w:rFonts w:ascii="Arial Nova Light" w:hAnsi="Arial Nova Light"/>
          <w:color w:val="auto"/>
          <w:lang w:val="en-US"/>
        </w:rPr>
        <w:t>Director Marketing</w:t>
      </w:r>
    </w:p>
    <w:p w14:paraId="3940C754" w14:textId="77777777" w:rsidR="008E2CC9" w:rsidRPr="0054492A" w:rsidRDefault="008E2CC9" w:rsidP="008E2CC9">
      <w:pPr>
        <w:contextualSpacing/>
        <w:jc w:val="both"/>
        <w:rPr>
          <w:rFonts w:ascii="Arial Nova Light" w:hAnsi="Arial Nova Light"/>
          <w:color w:val="auto"/>
          <w:lang w:val="en-US"/>
        </w:rPr>
      </w:pPr>
      <w:r w:rsidRPr="0054492A">
        <w:rPr>
          <w:rFonts w:ascii="Arial Nova Light" w:hAnsi="Arial Nova Light"/>
          <w:color w:val="auto"/>
          <w:lang w:val="en-US"/>
        </w:rPr>
        <w:t>SECO Northern Europe GmbH</w:t>
      </w:r>
    </w:p>
    <w:p w14:paraId="052BA3C2" w14:textId="77777777" w:rsidR="008E2CC9" w:rsidRPr="0054492A" w:rsidRDefault="008E2CC9" w:rsidP="008E2CC9">
      <w:pPr>
        <w:contextualSpacing/>
        <w:jc w:val="both"/>
        <w:rPr>
          <w:rFonts w:ascii="Arial Nova Light" w:hAnsi="Arial Nova Light"/>
          <w:color w:val="auto"/>
        </w:rPr>
      </w:pPr>
      <w:proofErr w:type="spellStart"/>
      <w:r w:rsidRPr="0054492A">
        <w:rPr>
          <w:rFonts w:ascii="Arial Nova Light" w:hAnsi="Arial Nova Light"/>
          <w:color w:val="auto"/>
        </w:rPr>
        <w:t>Schlachthofstrasse</w:t>
      </w:r>
      <w:proofErr w:type="spellEnd"/>
      <w:r w:rsidRPr="0054492A">
        <w:rPr>
          <w:rFonts w:ascii="Arial Nova Light" w:hAnsi="Arial Nova Light"/>
          <w:color w:val="auto"/>
        </w:rPr>
        <w:t xml:space="preserve"> 20 </w:t>
      </w:r>
    </w:p>
    <w:p w14:paraId="7635EC77" w14:textId="77777777"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21079 Hamburg</w:t>
      </w:r>
    </w:p>
    <w:p w14:paraId="0DBD8AC4" w14:textId="77777777" w:rsidR="008E2CC9" w:rsidRPr="0054492A" w:rsidRDefault="008E2CC9" w:rsidP="008E2CC9">
      <w:pPr>
        <w:contextualSpacing/>
        <w:jc w:val="both"/>
        <w:rPr>
          <w:rFonts w:ascii="Arial Nova Light" w:hAnsi="Arial Nova Light"/>
          <w:color w:val="auto"/>
        </w:rPr>
      </w:pPr>
      <w:proofErr w:type="spellStart"/>
      <w:r w:rsidRPr="0054492A">
        <w:rPr>
          <w:rFonts w:ascii="Arial Nova Light" w:hAnsi="Arial Nova Light"/>
          <w:color w:val="auto"/>
        </w:rPr>
        <w:t>Direct</w:t>
      </w:r>
      <w:proofErr w:type="spellEnd"/>
      <w:r w:rsidRPr="0054492A">
        <w:rPr>
          <w:rFonts w:ascii="Arial Nova Light" w:hAnsi="Arial Nova Light"/>
          <w:color w:val="auto"/>
        </w:rPr>
        <w:t>: +49 40 791899 – 267</w:t>
      </w:r>
    </w:p>
    <w:p w14:paraId="3B814CA8" w14:textId="77777777" w:rsidR="008E2CC9" w:rsidRPr="0054492A" w:rsidRDefault="008E2CC9" w:rsidP="008E2CC9">
      <w:pPr>
        <w:contextualSpacing/>
        <w:jc w:val="both"/>
        <w:rPr>
          <w:rFonts w:ascii="Arial Nova Light" w:hAnsi="Arial Nova Light"/>
          <w:color w:val="auto"/>
        </w:rPr>
      </w:pPr>
      <w:r w:rsidRPr="0054492A">
        <w:rPr>
          <w:rFonts w:ascii="Arial Nova Light" w:hAnsi="Arial Nova Light"/>
          <w:color w:val="auto"/>
        </w:rPr>
        <w:t xml:space="preserve">E-Mail: </w:t>
      </w:r>
      <w:hyperlink r:id="rId20" w:history="1">
        <w:r w:rsidRPr="0054492A">
          <w:rPr>
            <w:rStyle w:val="Hyperlink"/>
            <w:rFonts w:ascii="Arial Nova Light" w:hAnsi="Arial Nova Light"/>
            <w:color w:val="auto"/>
          </w:rPr>
          <w:t>steven</w:t>
        </w:r>
      </w:hyperlink>
      <w:r w:rsidRPr="0054492A">
        <w:rPr>
          <w:rStyle w:val="Hyperlink"/>
          <w:rFonts w:ascii="Arial Nova Light" w:hAnsi="Arial Nova Light"/>
          <w:color w:val="auto"/>
        </w:rPr>
        <w:t>.kluge@garz-fricke.com</w:t>
      </w:r>
      <w:r w:rsidRPr="0054492A">
        <w:rPr>
          <w:rFonts w:ascii="Arial Nova Light" w:hAnsi="Arial Nova Light"/>
          <w:color w:val="auto"/>
        </w:rPr>
        <w:t xml:space="preserve"> </w:t>
      </w:r>
    </w:p>
    <w:p w14:paraId="69E5D398" w14:textId="085EEC71" w:rsidR="00AC1B6E" w:rsidRPr="0054492A" w:rsidRDefault="008E2CC9" w:rsidP="008E2CC9">
      <w:pPr>
        <w:contextualSpacing/>
        <w:jc w:val="both"/>
        <w:rPr>
          <w:rFonts w:ascii="Arial Nova Light" w:hAnsi="Arial Nova Light"/>
        </w:rPr>
      </w:pPr>
      <w:r w:rsidRPr="0054492A">
        <w:rPr>
          <w:rFonts w:ascii="Arial Nova Light" w:hAnsi="Arial Nova Light"/>
          <w:color w:val="auto"/>
        </w:rPr>
        <w:t xml:space="preserve">Web: </w:t>
      </w:r>
      <w:hyperlink r:id="rId21" w:history="1">
        <w:r w:rsidRPr="0054492A">
          <w:rPr>
            <w:rStyle w:val="Hyperlink"/>
            <w:rFonts w:ascii="Arial Nova Light" w:hAnsi="Arial Nova Light"/>
            <w:color w:val="auto"/>
          </w:rPr>
          <w:t>http://north.seco.com</w:t>
        </w:r>
      </w:hyperlink>
    </w:p>
    <w:sectPr w:rsidR="00AC1B6E" w:rsidRPr="0054492A" w:rsidSect="003B622F">
      <w:headerReference w:type="default" r:id="rId22"/>
      <w:pgSz w:w="11906" w:h="16838"/>
      <w:pgMar w:top="1560" w:right="1418" w:bottom="851" w:left="1418" w:header="737" w:footer="4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6BBDA" w14:textId="77777777" w:rsidR="00FD1A56" w:rsidRDefault="00FD1A56">
      <w:pPr>
        <w:spacing w:after="0"/>
      </w:pPr>
      <w:r>
        <w:separator/>
      </w:r>
    </w:p>
  </w:endnote>
  <w:endnote w:type="continuationSeparator" w:id="0">
    <w:p w14:paraId="386EDF09" w14:textId="77777777" w:rsidR="00FD1A56" w:rsidRDefault="00FD1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4F88A" w14:textId="77777777" w:rsidR="00FD1A56" w:rsidRDefault="00FD1A56">
      <w:pPr>
        <w:spacing w:after="0"/>
      </w:pPr>
      <w:r>
        <w:separator/>
      </w:r>
    </w:p>
  </w:footnote>
  <w:footnote w:type="continuationSeparator" w:id="0">
    <w:p w14:paraId="709268B1" w14:textId="77777777" w:rsidR="00FD1A56" w:rsidRDefault="00FD1A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73E3" w14:textId="77777777" w:rsidR="00F91DD9" w:rsidRDefault="00753259" w:rsidP="00F91DD9">
    <w:pPr>
      <w:pStyle w:val="Kopfzeile"/>
      <w:jc w:val="right"/>
    </w:pPr>
    <w:r>
      <w:rPr>
        <w:noProof/>
      </w:rPr>
      <w:drawing>
        <wp:inline distT="0" distB="0" distL="0" distR="0" wp14:anchorId="5694BEAA" wp14:editId="23635913">
          <wp:extent cx="1332000" cy="802586"/>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2000" cy="802586"/>
                  </a:xfrm>
                  <a:prstGeom prst="rect">
                    <a:avLst/>
                  </a:prstGeom>
                </pic:spPr>
              </pic:pic>
            </a:graphicData>
          </a:graphic>
        </wp:inline>
      </w:drawing>
    </w:r>
  </w:p>
  <w:p w14:paraId="36CF88D5" w14:textId="77777777" w:rsidR="00CD50D2" w:rsidRDefault="00FD1A56" w:rsidP="00F91DD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85A25"/>
    <w:multiLevelType w:val="hybridMultilevel"/>
    <w:tmpl w:val="AFF85E74"/>
    <w:lvl w:ilvl="0" w:tplc="1D104E58">
      <w:start w:val="1"/>
      <w:numFmt w:val="bullet"/>
      <w:lvlText w:val=""/>
      <w:lvlJc w:val="left"/>
      <w:pPr>
        <w:ind w:left="720" w:hanging="360"/>
      </w:pPr>
      <w:rPr>
        <w:rFonts w:ascii="Symbol" w:hAnsi="Symbol" w:hint="default"/>
        <w:lang w:val="de-D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2325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C9"/>
    <w:rsid w:val="00053304"/>
    <w:rsid w:val="00075596"/>
    <w:rsid w:val="000E1129"/>
    <w:rsid w:val="0012386D"/>
    <w:rsid w:val="00145730"/>
    <w:rsid w:val="00167863"/>
    <w:rsid w:val="0017533E"/>
    <w:rsid w:val="00190C6D"/>
    <w:rsid w:val="001A52CB"/>
    <w:rsid w:val="001B1FE1"/>
    <w:rsid w:val="001C5089"/>
    <w:rsid w:val="001D09B8"/>
    <w:rsid w:val="001D5075"/>
    <w:rsid w:val="00234B1C"/>
    <w:rsid w:val="00256A9D"/>
    <w:rsid w:val="0027097F"/>
    <w:rsid w:val="00291048"/>
    <w:rsid w:val="00292BAA"/>
    <w:rsid w:val="002A78AF"/>
    <w:rsid w:val="002D78B2"/>
    <w:rsid w:val="002E1C0C"/>
    <w:rsid w:val="002F2812"/>
    <w:rsid w:val="00312B36"/>
    <w:rsid w:val="0032273D"/>
    <w:rsid w:val="003355B3"/>
    <w:rsid w:val="003C059A"/>
    <w:rsid w:val="003E2FC2"/>
    <w:rsid w:val="003F2A53"/>
    <w:rsid w:val="003F4F62"/>
    <w:rsid w:val="004314D4"/>
    <w:rsid w:val="00497CED"/>
    <w:rsid w:val="004B0A6D"/>
    <w:rsid w:val="004B689E"/>
    <w:rsid w:val="004C07A6"/>
    <w:rsid w:val="004E6CA6"/>
    <w:rsid w:val="004E70F8"/>
    <w:rsid w:val="004F49F9"/>
    <w:rsid w:val="005048CF"/>
    <w:rsid w:val="00524716"/>
    <w:rsid w:val="0052770B"/>
    <w:rsid w:val="0054492A"/>
    <w:rsid w:val="005A1739"/>
    <w:rsid w:val="005B3CEA"/>
    <w:rsid w:val="005C407C"/>
    <w:rsid w:val="005D036A"/>
    <w:rsid w:val="00606754"/>
    <w:rsid w:val="00612EC3"/>
    <w:rsid w:val="00665E5D"/>
    <w:rsid w:val="00685325"/>
    <w:rsid w:val="006C7C40"/>
    <w:rsid w:val="00711C6A"/>
    <w:rsid w:val="0073324D"/>
    <w:rsid w:val="007369C3"/>
    <w:rsid w:val="00753259"/>
    <w:rsid w:val="007A7B19"/>
    <w:rsid w:val="007B0819"/>
    <w:rsid w:val="007D049A"/>
    <w:rsid w:val="007F6107"/>
    <w:rsid w:val="0082484E"/>
    <w:rsid w:val="00832741"/>
    <w:rsid w:val="008676F0"/>
    <w:rsid w:val="00892676"/>
    <w:rsid w:val="008C76D3"/>
    <w:rsid w:val="008D1F2E"/>
    <w:rsid w:val="008E2CC9"/>
    <w:rsid w:val="008E426A"/>
    <w:rsid w:val="00941D4F"/>
    <w:rsid w:val="009708FD"/>
    <w:rsid w:val="00973A97"/>
    <w:rsid w:val="00976CAE"/>
    <w:rsid w:val="009A62E9"/>
    <w:rsid w:val="00A050E3"/>
    <w:rsid w:val="00A14CD8"/>
    <w:rsid w:val="00A1777C"/>
    <w:rsid w:val="00A36027"/>
    <w:rsid w:val="00A4367D"/>
    <w:rsid w:val="00A44844"/>
    <w:rsid w:val="00A70CD0"/>
    <w:rsid w:val="00AC1B6E"/>
    <w:rsid w:val="00AD5DB0"/>
    <w:rsid w:val="00B23C0F"/>
    <w:rsid w:val="00B90388"/>
    <w:rsid w:val="00BA6174"/>
    <w:rsid w:val="00BC7D51"/>
    <w:rsid w:val="00BF0868"/>
    <w:rsid w:val="00C03159"/>
    <w:rsid w:val="00C04E31"/>
    <w:rsid w:val="00C313D8"/>
    <w:rsid w:val="00C7573D"/>
    <w:rsid w:val="00C7647E"/>
    <w:rsid w:val="00C871F7"/>
    <w:rsid w:val="00CB70FB"/>
    <w:rsid w:val="00D036F4"/>
    <w:rsid w:val="00D539D4"/>
    <w:rsid w:val="00DB686A"/>
    <w:rsid w:val="00DD3011"/>
    <w:rsid w:val="00E0588B"/>
    <w:rsid w:val="00E2645F"/>
    <w:rsid w:val="00E75D3C"/>
    <w:rsid w:val="00E9554D"/>
    <w:rsid w:val="00EC0102"/>
    <w:rsid w:val="00ED4273"/>
    <w:rsid w:val="00F07BD7"/>
    <w:rsid w:val="00F14903"/>
    <w:rsid w:val="00F40A83"/>
    <w:rsid w:val="00FA72D0"/>
    <w:rsid w:val="00FB4C6C"/>
    <w:rsid w:val="00FD1A56"/>
    <w:rsid w:val="00FE5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7C946"/>
  <w15:chartTrackingRefBased/>
  <w15:docId w15:val="{43B01767-9B95-4E46-A512-9E810E42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2CC9"/>
    <w:pPr>
      <w:spacing w:after="120" w:line="240" w:lineRule="auto"/>
    </w:pPr>
    <w:rPr>
      <w:rFonts w:eastAsia="Times New Roman" w:cs="Arial"/>
      <w:color w:val="000000" w:themeColor="text1" w:themeShade="BF"/>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E2CC9"/>
    <w:pPr>
      <w:tabs>
        <w:tab w:val="center" w:pos="4536"/>
        <w:tab w:val="right" w:pos="9072"/>
      </w:tabs>
    </w:pPr>
  </w:style>
  <w:style w:type="character" w:customStyle="1" w:styleId="KopfzeileZchn">
    <w:name w:val="Kopfzeile Zchn"/>
    <w:basedOn w:val="Absatz-Standardschriftart"/>
    <w:link w:val="Kopfzeile"/>
    <w:rsid w:val="008E2CC9"/>
    <w:rPr>
      <w:rFonts w:eastAsia="Times New Roman" w:cs="Arial"/>
      <w:color w:val="000000" w:themeColor="text1" w:themeShade="BF"/>
      <w:lang w:eastAsia="de-DE"/>
    </w:rPr>
  </w:style>
  <w:style w:type="character" w:styleId="Hyperlink">
    <w:name w:val="Hyperlink"/>
    <w:uiPriority w:val="99"/>
    <w:rsid w:val="008E2CC9"/>
    <w:rPr>
      <w:color w:val="0000FF"/>
      <w:u w:val="single"/>
    </w:rPr>
  </w:style>
  <w:style w:type="character" w:customStyle="1" w:styleId="Ohne">
    <w:name w:val="Ohne"/>
    <w:rsid w:val="008E2CC9"/>
  </w:style>
  <w:style w:type="paragraph" w:styleId="Listenabsatz">
    <w:name w:val="List Paragraph"/>
    <w:basedOn w:val="Standard"/>
    <w:uiPriority w:val="34"/>
    <w:qFormat/>
    <w:rsid w:val="008E2CC9"/>
    <w:pPr>
      <w:ind w:left="720"/>
      <w:contextualSpacing/>
    </w:pPr>
  </w:style>
  <w:style w:type="character" w:styleId="BesuchterLink">
    <w:name w:val="FollowedHyperlink"/>
    <w:basedOn w:val="Absatz-Standardschriftart"/>
    <w:uiPriority w:val="99"/>
    <w:semiHidden/>
    <w:unhideWhenUsed/>
    <w:rsid w:val="00753259"/>
    <w:rPr>
      <w:color w:val="954F72" w:themeColor="followedHyperlink"/>
      <w:u w:val="single"/>
    </w:rPr>
  </w:style>
  <w:style w:type="character" w:styleId="NichtaufgelsteErwhnung">
    <w:name w:val="Unresolved Mention"/>
    <w:basedOn w:val="Absatz-Standardschriftart"/>
    <w:uiPriority w:val="99"/>
    <w:semiHidden/>
    <w:unhideWhenUsed/>
    <w:rsid w:val="001C5089"/>
    <w:rPr>
      <w:color w:val="605E5C"/>
      <w:shd w:val="clear" w:color="auto" w:fill="E1DFDD"/>
    </w:rPr>
  </w:style>
  <w:style w:type="character" w:styleId="Kommentarzeichen">
    <w:name w:val="annotation reference"/>
    <w:basedOn w:val="Absatz-Standardschriftart"/>
    <w:uiPriority w:val="99"/>
    <w:semiHidden/>
    <w:unhideWhenUsed/>
    <w:rsid w:val="00941D4F"/>
    <w:rPr>
      <w:sz w:val="16"/>
      <w:szCs w:val="16"/>
    </w:rPr>
  </w:style>
  <w:style w:type="paragraph" w:styleId="Kommentartext">
    <w:name w:val="annotation text"/>
    <w:basedOn w:val="Standard"/>
    <w:link w:val="KommentartextZchn"/>
    <w:uiPriority w:val="99"/>
    <w:semiHidden/>
    <w:unhideWhenUsed/>
    <w:rsid w:val="00941D4F"/>
    <w:rPr>
      <w:sz w:val="20"/>
      <w:szCs w:val="20"/>
    </w:rPr>
  </w:style>
  <w:style w:type="character" w:customStyle="1" w:styleId="KommentartextZchn">
    <w:name w:val="Kommentartext Zchn"/>
    <w:basedOn w:val="Absatz-Standardschriftart"/>
    <w:link w:val="Kommentartext"/>
    <w:uiPriority w:val="99"/>
    <w:semiHidden/>
    <w:rsid w:val="00941D4F"/>
    <w:rPr>
      <w:rFonts w:eastAsia="Times New Roman" w:cs="Arial"/>
      <w:color w:val="000000" w:themeColor="text1" w:themeShade="BF"/>
      <w:sz w:val="20"/>
      <w:szCs w:val="20"/>
      <w:lang w:eastAsia="de-DE"/>
    </w:rPr>
  </w:style>
  <w:style w:type="paragraph" w:styleId="Kommentarthema">
    <w:name w:val="annotation subject"/>
    <w:basedOn w:val="Kommentartext"/>
    <w:next w:val="Kommentartext"/>
    <w:link w:val="KommentarthemaZchn"/>
    <w:uiPriority w:val="99"/>
    <w:semiHidden/>
    <w:unhideWhenUsed/>
    <w:rsid w:val="00941D4F"/>
    <w:rPr>
      <w:b/>
      <w:bCs/>
    </w:rPr>
  </w:style>
  <w:style w:type="character" w:customStyle="1" w:styleId="KommentarthemaZchn">
    <w:name w:val="Kommentarthema Zchn"/>
    <w:basedOn w:val="KommentartextZchn"/>
    <w:link w:val="Kommentarthema"/>
    <w:uiPriority w:val="99"/>
    <w:semiHidden/>
    <w:rsid w:val="00941D4F"/>
    <w:rPr>
      <w:rFonts w:eastAsia="Times New Roman" w:cs="Arial"/>
      <w:b/>
      <w:bCs/>
      <w:color w:val="000000" w:themeColor="text1" w:themeShade="BF"/>
      <w:sz w:val="20"/>
      <w:szCs w:val="20"/>
      <w:lang w:eastAsia="de-DE"/>
    </w:rPr>
  </w:style>
  <w:style w:type="paragraph" w:customStyle="1" w:styleId="pf0">
    <w:name w:val="pf0"/>
    <w:basedOn w:val="Standard"/>
    <w:rsid w:val="00665E5D"/>
    <w:pPr>
      <w:spacing w:before="100" w:beforeAutospacing="1" w:after="100" w:afterAutospacing="1"/>
    </w:pPr>
    <w:rPr>
      <w:rFonts w:ascii="Times New Roman" w:hAnsi="Times New Roman" w:cs="Times New Roman"/>
      <w:color w:val="auto"/>
      <w:sz w:val="24"/>
      <w:szCs w:val="24"/>
    </w:rPr>
  </w:style>
  <w:style w:type="character" w:customStyle="1" w:styleId="cf01">
    <w:name w:val="cf01"/>
    <w:basedOn w:val="Absatz-Standardschriftart"/>
    <w:rsid w:val="00665E5D"/>
    <w:rPr>
      <w:rFonts w:ascii="Segoe UI" w:hAnsi="Segoe UI" w:cs="Segoe UI" w:hint="default"/>
      <w:sz w:val="18"/>
      <w:szCs w:val="18"/>
    </w:rPr>
  </w:style>
  <w:style w:type="paragraph" w:styleId="berarbeitung">
    <w:name w:val="Revision"/>
    <w:hidden/>
    <w:uiPriority w:val="99"/>
    <w:semiHidden/>
    <w:rsid w:val="004C07A6"/>
    <w:pPr>
      <w:spacing w:after="0" w:line="240" w:lineRule="auto"/>
    </w:pPr>
    <w:rPr>
      <w:rFonts w:eastAsia="Times New Roman" w:cs="Arial"/>
      <w:color w:val="000000" w:themeColor="text1" w:themeShade="BF"/>
      <w:lang w:eastAsia="de-DE"/>
    </w:rPr>
  </w:style>
  <w:style w:type="character" w:customStyle="1" w:styleId="normaltextrun">
    <w:name w:val="normaltextrun"/>
    <w:basedOn w:val="Absatz-Standardschriftart"/>
    <w:rsid w:val="00D53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ge.seco.com/de/produkte/hmi-losungen/flush-mount/" TargetMode="External"/><Relationship Id="rId18" Type="http://schemas.openxmlformats.org/officeDocument/2006/relationships/hyperlink" Target="https://edge.seco.com/de/sbc-som.html" TargetMode="External"/><Relationship Id="rId3" Type="http://schemas.openxmlformats.org/officeDocument/2006/relationships/customXml" Target="../customXml/item3.xml"/><Relationship Id="rId21" Type="http://schemas.openxmlformats.org/officeDocument/2006/relationships/hyperlink" Target="http://north.seco.com" TargetMode="External"/><Relationship Id="rId7" Type="http://schemas.openxmlformats.org/officeDocument/2006/relationships/webSettings" Target="webSettings.xml"/><Relationship Id="rId12" Type="http://schemas.openxmlformats.org/officeDocument/2006/relationships/hyperlink" Target="https://north.seco.com/produkte-und-services/clea-iot-plattform" TargetMode="External"/><Relationship Id="rId17" Type="http://schemas.openxmlformats.org/officeDocument/2006/relationships/hyperlink" Target="https://edge.seco.com/de/produkte/modules/trizeps/" TargetMode="External"/><Relationship Id="rId2" Type="http://schemas.openxmlformats.org/officeDocument/2006/relationships/customXml" Target="../customXml/item2.xml"/><Relationship Id="rId16" Type="http://schemas.openxmlformats.org/officeDocument/2006/relationships/hyperlink" Target="https://edge.seco.com/de/produkte/modules/myon/" TargetMode="External"/><Relationship Id="rId20" Type="http://schemas.openxmlformats.org/officeDocument/2006/relationships/hyperlink" Target="mailto:Garz@garz-frick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ge.seco.com/de/easy-edge.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edge.seco.com/de/produkte/hmi-losungen/panel-mount/" TargetMode="External"/><Relationship Id="rId23" Type="http://schemas.openxmlformats.org/officeDocument/2006/relationships/fontTable" Target="fontTable.xml"/><Relationship Id="rId10" Type="http://schemas.openxmlformats.org/officeDocument/2006/relationships/hyperlink" Target="https://north.seco.com/produkte-und-services/clea-iot-plattform" TargetMode="External"/><Relationship Id="rId19" Type="http://schemas.openxmlformats.org/officeDocument/2006/relationships/hyperlink" Target="file:///\\files.hamburg.garz-fricke.de\z\Marketing\_Public\A_CI\1_Unternehmenstexte\Aktuelle%20Boilerplates\Noch%20nicht%20final\north.sec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ge.seco.com/de/produkte/hmi-losungen/rear-moun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51E6C7EA29DF4BBB8CF541842E904D" ma:contentTypeVersion="5" ma:contentTypeDescription="Creare un nuovo documento." ma:contentTypeScope="" ma:versionID="d0ee45358c8089526e9d6ccf84503b91">
  <xsd:schema xmlns:xsd="http://www.w3.org/2001/XMLSchema" xmlns:xs="http://www.w3.org/2001/XMLSchema" xmlns:p="http://schemas.microsoft.com/office/2006/metadata/properties" xmlns:ns3="f5476321-acf1-45b5-805e-8f195ce92652" xmlns:ns4="b3b769a4-8a16-4460-8ce8-42310e023567" targetNamespace="http://schemas.microsoft.com/office/2006/metadata/properties" ma:root="true" ma:fieldsID="0bc91a31c562ff8891d7c68c219302e4" ns3:_="" ns4:_="">
    <xsd:import namespace="f5476321-acf1-45b5-805e-8f195ce92652"/>
    <xsd:import namespace="b3b769a4-8a16-4460-8ce8-42310e0235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76321-acf1-45b5-805e-8f195ce9265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769a4-8a16-4460-8ce8-42310e0235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88B440-0E3F-4C94-9D72-FD994665CB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1604F-9F2A-4610-9760-8EEF90F5B8C0}">
  <ds:schemaRefs>
    <ds:schemaRef ds:uri="http://schemas.microsoft.com/sharepoint/v3/contenttype/forms"/>
  </ds:schemaRefs>
</ds:datastoreItem>
</file>

<file path=customXml/itemProps3.xml><?xml version="1.0" encoding="utf-8"?>
<ds:datastoreItem xmlns:ds="http://schemas.openxmlformats.org/officeDocument/2006/customXml" ds:itemID="{51C44FD8-4AD3-4792-A175-CD9B48602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76321-acf1-45b5-805e-8f195ce92652"/>
    <ds:schemaRef ds:uri="b3b769a4-8a16-4460-8ce8-42310e023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9864</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c:creator>
  <cp:keywords/>
  <dc:description/>
  <cp:lastModifiedBy>Arnol</cp:lastModifiedBy>
  <cp:revision>2</cp:revision>
  <dcterms:created xsi:type="dcterms:W3CDTF">2022-05-16T11:12:00Z</dcterms:created>
  <dcterms:modified xsi:type="dcterms:W3CDTF">2022-05-16T11:12:00Z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0x010100C651E6C7EA29DF4BBB8CF541842E904D</vt:lpwstr>
  </property>
</Properties>
</file>