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F0A3" w14:textId="77777777" w:rsidR="00E674B6" w:rsidRPr="00020B14" w:rsidRDefault="00E674B6" w:rsidP="00E674B6">
      <w:pPr>
        <w:rPr>
          <w:rFonts w:ascii="Arial Nova Light" w:hAnsi="Arial Nova Light"/>
          <w:color w:val="auto"/>
        </w:rPr>
      </w:pPr>
      <w:r w:rsidRPr="00020B14">
        <w:rPr>
          <w:rFonts w:ascii="Arial Nova Light" w:hAnsi="Arial Nova Light"/>
          <w:color w:val="auto"/>
        </w:rPr>
        <w:t>Pressemitteilung</w:t>
      </w:r>
    </w:p>
    <w:p w14:paraId="702D4FB7" w14:textId="77777777" w:rsidR="00E674B6" w:rsidRPr="0054492A" w:rsidRDefault="00E674B6" w:rsidP="00E674B6">
      <w:pPr>
        <w:rPr>
          <w:rFonts w:ascii="Arial Nova" w:hAnsi="Arial Nova" w:cs="Times New Roman"/>
          <w:b/>
          <w:bCs/>
          <w:color w:val="auto"/>
          <w:sz w:val="28"/>
          <w:szCs w:val="20"/>
        </w:rPr>
      </w:pPr>
      <w:r>
        <w:rPr>
          <w:rFonts w:ascii="Arial Nova" w:hAnsi="Arial Nova" w:cs="Times New Roman"/>
          <w:b/>
          <w:bCs/>
          <w:color w:val="auto"/>
          <w:sz w:val="28"/>
          <w:szCs w:val="20"/>
        </w:rPr>
        <w:t>S</w:t>
      </w:r>
      <w:r w:rsidRPr="0054492A">
        <w:rPr>
          <w:rFonts w:ascii="Arial Nova" w:hAnsi="Arial Nova" w:cs="Times New Roman"/>
          <w:b/>
          <w:bCs/>
          <w:color w:val="auto"/>
          <w:sz w:val="28"/>
          <w:szCs w:val="20"/>
        </w:rPr>
        <w:t xml:space="preserve">ECO </w:t>
      </w:r>
      <w:r>
        <w:rPr>
          <w:rFonts w:ascii="Arial Nova" w:hAnsi="Arial Nova" w:cs="Times New Roman"/>
          <w:b/>
          <w:bCs/>
          <w:color w:val="auto"/>
          <w:sz w:val="28"/>
          <w:szCs w:val="20"/>
        </w:rPr>
        <w:t>präsentiert sein Produkt- &amp; Dienstleistungsportfolio</w:t>
      </w:r>
      <w:r w:rsidRPr="00312B36">
        <w:rPr>
          <w:rFonts w:ascii="Arial Nova" w:hAnsi="Arial Nova" w:cs="Times New Roman"/>
          <w:b/>
          <w:bCs/>
          <w:color w:val="auto"/>
          <w:sz w:val="28"/>
          <w:szCs w:val="20"/>
        </w:rPr>
        <w:t xml:space="preserve"> </w:t>
      </w:r>
      <w:r>
        <w:rPr>
          <w:rFonts w:ascii="Arial Nova" w:hAnsi="Arial Nova" w:cs="Times New Roman"/>
          <w:b/>
          <w:bCs/>
          <w:color w:val="auto"/>
          <w:sz w:val="28"/>
          <w:szCs w:val="20"/>
        </w:rPr>
        <w:t>auf der Embedded World 2022 - von der Edge bis zur KI</w:t>
      </w:r>
    </w:p>
    <w:p w14:paraId="155809A8" w14:textId="77777777" w:rsidR="00E674B6" w:rsidRPr="0054492A" w:rsidRDefault="00E674B6" w:rsidP="00E674B6">
      <w:pPr>
        <w:rPr>
          <w:rFonts w:ascii="Arial Nova" w:hAnsi="Arial Nova" w:cs="Times New Roman"/>
          <w:color w:val="auto"/>
          <w:sz w:val="24"/>
          <w:szCs w:val="18"/>
        </w:rPr>
      </w:pPr>
      <w:r w:rsidRPr="000E1129">
        <w:rPr>
          <w:rFonts w:ascii="Arial Nova" w:hAnsi="Arial Nova"/>
          <w:sz w:val="20"/>
          <w:szCs w:val="20"/>
        </w:rPr>
        <w:t xml:space="preserve">Die internationale Leitmesse für Embedded </w:t>
      </w:r>
      <w:r>
        <w:rPr>
          <w:rFonts w:ascii="Arial Nova" w:hAnsi="Arial Nova"/>
          <w:sz w:val="20"/>
          <w:szCs w:val="20"/>
        </w:rPr>
        <w:t>Lösungen</w:t>
      </w:r>
      <w:r w:rsidRPr="000E1129">
        <w:rPr>
          <w:rFonts w:ascii="Arial Nova" w:hAnsi="Arial Nova"/>
          <w:sz w:val="20"/>
          <w:szCs w:val="20"/>
        </w:rPr>
        <w:t xml:space="preserve"> kehrt </w:t>
      </w:r>
      <w:r>
        <w:rPr>
          <w:rFonts w:ascii="Arial Nova" w:hAnsi="Arial Nova"/>
          <w:sz w:val="20"/>
          <w:szCs w:val="20"/>
        </w:rPr>
        <w:t xml:space="preserve">in Präsenz </w:t>
      </w:r>
      <w:r w:rsidRPr="000E1129">
        <w:rPr>
          <w:rFonts w:ascii="Arial Nova" w:hAnsi="Arial Nova"/>
          <w:sz w:val="20"/>
          <w:szCs w:val="20"/>
        </w:rPr>
        <w:t xml:space="preserve">zurück; SECO </w:t>
      </w:r>
      <w:r>
        <w:rPr>
          <w:rFonts w:ascii="Arial Nova" w:hAnsi="Arial Nova"/>
          <w:sz w:val="20"/>
          <w:szCs w:val="20"/>
        </w:rPr>
        <w:t>freut</w:t>
      </w:r>
      <w:r w:rsidRPr="000E1129">
        <w:rPr>
          <w:rFonts w:ascii="Arial Nova" w:hAnsi="Arial Nova"/>
          <w:sz w:val="20"/>
          <w:szCs w:val="20"/>
        </w:rPr>
        <w:t xml:space="preserve"> sich auf Treffen mit Kunden und Partnern</w:t>
      </w:r>
    </w:p>
    <w:p w14:paraId="6D773457" w14:textId="77777777" w:rsidR="00E674B6" w:rsidRPr="00020B14" w:rsidRDefault="00E674B6" w:rsidP="00E674B6">
      <w:pPr>
        <w:spacing w:after="0"/>
        <w:rPr>
          <w:rFonts w:asciiTheme="majorHAnsi" w:hAnsiTheme="majorHAnsi" w:cs="Times New Roman"/>
          <w:b/>
          <w:bCs/>
          <w:color w:val="auto"/>
          <w:sz w:val="28"/>
          <w:szCs w:val="20"/>
        </w:rPr>
      </w:pPr>
    </w:p>
    <w:p w14:paraId="111FE44C" w14:textId="77777777" w:rsidR="00E674B6" w:rsidRPr="0054492A" w:rsidRDefault="00E674B6" w:rsidP="00E674B6">
      <w:pPr>
        <w:jc w:val="both"/>
        <w:rPr>
          <w:rFonts w:ascii="Arial Nova Light" w:hAnsi="Arial Nova Light"/>
          <w:color w:val="auto"/>
        </w:rPr>
      </w:pPr>
      <w:r w:rsidRPr="0054492A">
        <w:rPr>
          <w:rFonts w:ascii="Arial Nova" w:hAnsi="Arial Nova"/>
          <w:b/>
          <w:color w:val="auto"/>
        </w:rPr>
        <w:t xml:space="preserve">Hamburg, </w:t>
      </w:r>
      <w:r>
        <w:rPr>
          <w:rFonts w:ascii="Arial Nova" w:hAnsi="Arial Nova"/>
          <w:b/>
          <w:color w:val="auto"/>
        </w:rPr>
        <w:t>12. Mai</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 xml:space="preserve">- </w:t>
      </w:r>
      <w:r>
        <w:rPr>
          <w:rFonts w:ascii="Arial Nova Light" w:hAnsi="Arial Nova Light"/>
          <w:color w:val="auto"/>
        </w:rPr>
        <w:t>I</w:t>
      </w:r>
      <w:r w:rsidRPr="005048CF">
        <w:rPr>
          <w:rFonts w:ascii="Arial Nova Light" w:hAnsi="Arial Nova Light"/>
          <w:color w:val="auto"/>
        </w:rPr>
        <w:t xml:space="preserve">n diesem Jahr trifft sich die internationale Embedded-Community vom </w:t>
      </w:r>
      <w:r w:rsidRPr="005048CF">
        <w:rPr>
          <w:rFonts w:ascii="Arial Nova Light" w:hAnsi="Arial Nova Light"/>
          <w:b/>
          <w:bCs/>
          <w:color w:val="auto"/>
        </w:rPr>
        <w:t>21. bis 23. Juni</w:t>
      </w:r>
      <w:r w:rsidRPr="005048CF">
        <w:rPr>
          <w:rFonts w:ascii="Arial Nova Light" w:hAnsi="Arial Nova Light"/>
          <w:color w:val="auto"/>
        </w:rPr>
        <w:t xml:space="preserve"> in Nürnberg auf der </w:t>
      </w:r>
      <w:proofErr w:type="spellStart"/>
      <w:r w:rsidRPr="005048CF">
        <w:rPr>
          <w:rFonts w:ascii="Arial Nova Light" w:hAnsi="Arial Nova Light"/>
          <w:b/>
          <w:bCs/>
          <w:color w:val="auto"/>
        </w:rPr>
        <w:t>embedded</w:t>
      </w:r>
      <w:proofErr w:type="spellEnd"/>
      <w:r w:rsidRPr="005048CF">
        <w:rPr>
          <w:rFonts w:ascii="Arial Nova Light" w:hAnsi="Arial Nova Light"/>
          <w:b/>
          <w:bCs/>
          <w:color w:val="auto"/>
        </w:rPr>
        <w:t xml:space="preserve"> </w:t>
      </w:r>
      <w:proofErr w:type="spellStart"/>
      <w:r w:rsidRPr="005048CF">
        <w:rPr>
          <w:rFonts w:ascii="Arial Nova Light" w:hAnsi="Arial Nova Light"/>
          <w:b/>
          <w:bCs/>
          <w:color w:val="auto"/>
        </w:rPr>
        <w:t>world</w:t>
      </w:r>
      <w:proofErr w:type="spellEnd"/>
      <w:r w:rsidRPr="005048CF">
        <w:rPr>
          <w:rFonts w:ascii="Arial Nova Light" w:hAnsi="Arial Nova Light"/>
          <w:b/>
          <w:bCs/>
          <w:color w:val="auto"/>
        </w:rPr>
        <w:t xml:space="preserve"> Exhibition &amp; Conference 2022</w:t>
      </w:r>
      <w:r w:rsidRPr="005048CF">
        <w:rPr>
          <w:rFonts w:ascii="Arial Nova Light" w:hAnsi="Arial Nova Light"/>
          <w:color w:val="auto"/>
        </w:rPr>
        <w:t>. SECO ist seit Beginn der Messe</w:t>
      </w:r>
      <w:r>
        <w:rPr>
          <w:rFonts w:ascii="Arial Nova Light" w:hAnsi="Arial Nova Light"/>
          <w:color w:val="auto"/>
        </w:rPr>
        <w:t xml:space="preserve"> im Jahr 2003</w:t>
      </w:r>
      <w:r w:rsidRPr="005048CF">
        <w:rPr>
          <w:rFonts w:ascii="Arial Nova Light" w:hAnsi="Arial Nova Light"/>
          <w:color w:val="auto"/>
        </w:rPr>
        <w:t xml:space="preserve"> als Aussteller dabei und freut sich </w:t>
      </w:r>
      <w:r>
        <w:rPr>
          <w:rFonts w:ascii="Arial Nova Light" w:hAnsi="Arial Nova Light"/>
          <w:color w:val="auto"/>
        </w:rPr>
        <w:t>auch dieses Jahr darauf</w:t>
      </w:r>
      <w:r w:rsidRPr="005048CF">
        <w:rPr>
          <w:rFonts w:ascii="Arial Nova Light" w:hAnsi="Arial Nova Light"/>
          <w:color w:val="auto"/>
        </w:rPr>
        <w:t xml:space="preserve"> Kunden und Partner zu treffen und neue Kontakte zu knüpfen</w:t>
      </w:r>
      <w:r w:rsidRPr="00E75D3C">
        <w:rPr>
          <w:rFonts w:ascii="Arial Nova Light" w:hAnsi="Arial Nova Light"/>
          <w:color w:val="auto"/>
        </w:rPr>
        <w:t>.</w:t>
      </w:r>
    </w:p>
    <w:p w14:paraId="0F85E04C" w14:textId="77777777" w:rsidR="00E674B6" w:rsidRDefault="00E674B6" w:rsidP="00E674B6">
      <w:pPr>
        <w:rPr>
          <w:rFonts w:ascii="Arial Nova Light" w:hAnsi="Arial Nova Light"/>
          <w:color w:val="auto"/>
        </w:rPr>
      </w:pPr>
      <w:r w:rsidRPr="005048CF">
        <w:rPr>
          <w:rFonts w:ascii="Arial Nova Light" w:hAnsi="Arial Nova Light"/>
          <w:color w:val="auto"/>
        </w:rPr>
        <w:t xml:space="preserve">SECO betreibt fünf Produktionsstätten </w:t>
      </w:r>
      <w:r>
        <w:rPr>
          <w:rFonts w:ascii="Arial Nova Light" w:hAnsi="Arial Nova Light"/>
          <w:color w:val="auto"/>
        </w:rPr>
        <w:t>und neun Forschungs- und Entwicklungszentren in 5 Ländern. Dabei sind weltweit fast 800 Mitarbeiter bei SECO beschäftigt, von denen mehr als 250 in der Forschung und Entwicklung tätig sind und 150 mit der Entwicklung von KI-Algorithmen beschäftigt sind.</w:t>
      </w:r>
      <w:r w:rsidRPr="005048CF">
        <w:rPr>
          <w:rFonts w:ascii="Arial Nova Light" w:hAnsi="Arial Nova Light"/>
          <w:color w:val="auto"/>
        </w:rPr>
        <w:t xml:space="preserve"> </w:t>
      </w:r>
      <w:r w:rsidRPr="002F2812">
        <w:rPr>
          <w:rFonts w:ascii="Arial Nova Light" w:hAnsi="Arial Nova Light"/>
          <w:color w:val="auto"/>
        </w:rPr>
        <w:t>SECO ist ein Exzellenzzentrum an der Spitze der globalen technologischen Innovation und der Digitalisierung durch weltweite Design-, Fertigungs- und technische Supportkompetenz</w:t>
      </w:r>
      <w:r w:rsidRPr="005048CF">
        <w:rPr>
          <w:rFonts w:ascii="Arial Nova Light" w:hAnsi="Arial Nova Light"/>
          <w:color w:val="auto"/>
        </w:rPr>
        <w:t>.</w:t>
      </w:r>
    </w:p>
    <w:p w14:paraId="1DFA8F4A" w14:textId="77777777" w:rsidR="00E674B6" w:rsidRDefault="00E674B6" w:rsidP="00E674B6">
      <w:pPr>
        <w:rPr>
          <w:rFonts w:ascii="Arial Nova Light" w:hAnsi="Arial Nova Light"/>
          <w:color w:val="auto"/>
        </w:rPr>
      </w:pPr>
      <w:r w:rsidRPr="002F2812">
        <w:rPr>
          <w:rFonts w:ascii="Arial Nova Light" w:hAnsi="Arial Nova Light"/>
          <w:color w:val="auto"/>
        </w:rPr>
        <w:t xml:space="preserve">Der Stand von SECO auf der </w:t>
      </w:r>
      <w:proofErr w:type="spellStart"/>
      <w:r w:rsidRPr="002F2812">
        <w:rPr>
          <w:rFonts w:ascii="Arial Nova Light" w:hAnsi="Arial Nova Light"/>
          <w:color w:val="auto"/>
        </w:rPr>
        <w:t>embedded</w:t>
      </w:r>
      <w:proofErr w:type="spellEnd"/>
      <w:r w:rsidRPr="002F2812">
        <w:rPr>
          <w:rFonts w:ascii="Arial Nova Light" w:hAnsi="Arial Nova Light"/>
          <w:color w:val="auto"/>
        </w:rPr>
        <w:t xml:space="preserve"> </w:t>
      </w:r>
      <w:proofErr w:type="spellStart"/>
      <w:r w:rsidRPr="002F2812">
        <w:rPr>
          <w:rFonts w:ascii="Arial Nova Light" w:hAnsi="Arial Nova Light"/>
          <w:color w:val="auto"/>
        </w:rPr>
        <w:t>world</w:t>
      </w:r>
      <w:proofErr w:type="spellEnd"/>
      <w:r w:rsidRPr="002F2812">
        <w:rPr>
          <w:rFonts w:ascii="Arial Nova Light" w:hAnsi="Arial Nova Light"/>
          <w:color w:val="auto"/>
        </w:rPr>
        <w:t xml:space="preserve"> zeigt die Expertise des Unternehmens bei der Bereitstellung von hochmodernen technologischen Lösungen</w:t>
      </w:r>
      <w:r>
        <w:rPr>
          <w:rFonts w:ascii="Arial Nova Light" w:hAnsi="Arial Nova Light"/>
          <w:color w:val="auto"/>
        </w:rPr>
        <w:t>:</w:t>
      </w:r>
      <w:r w:rsidRPr="002F2812">
        <w:rPr>
          <w:rFonts w:ascii="Arial Nova Light" w:hAnsi="Arial Nova Light"/>
          <w:color w:val="auto"/>
        </w:rPr>
        <w:t xml:space="preserve"> </w:t>
      </w:r>
      <w:r w:rsidRPr="005D036A">
        <w:rPr>
          <w:rFonts w:ascii="Arial Nova Light" w:hAnsi="Arial Nova Light"/>
          <w:color w:val="auto"/>
        </w:rPr>
        <w:t>von miniaturisierten Computern bis hin zu vollständig maßgeschneiderten integrierten Systemen, die Hardware und Software kombinieren.</w:t>
      </w:r>
      <w:r w:rsidRPr="002F2812">
        <w:rPr>
          <w:rFonts w:ascii="Arial Nova Light" w:hAnsi="Arial Nova Light"/>
          <w:color w:val="auto"/>
        </w:rPr>
        <w:t xml:space="preserve"> </w:t>
      </w:r>
      <w:r w:rsidRPr="005D036A">
        <w:rPr>
          <w:rFonts w:ascii="Arial Nova Light" w:hAnsi="Arial Nova Light"/>
          <w:color w:val="auto"/>
        </w:rPr>
        <w:t xml:space="preserve">SECO bietet auch </w:t>
      </w:r>
      <w:proofErr w:type="spellStart"/>
      <w:r w:rsidRPr="005D036A">
        <w:rPr>
          <w:rFonts w:ascii="Arial Nova Light" w:hAnsi="Arial Nova Light"/>
          <w:color w:val="auto"/>
        </w:rPr>
        <w:t>C</w:t>
      </w:r>
      <w:r>
        <w:rPr>
          <w:rFonts w:ascii="Arial Nova Light" w:hAnsi="Arial Nova Light"/>
          <w:color w:val="auto"/>
        </w:rPr>
        <w:t>lea</w:t>
      </w:r>
      <w:proofErr w:type="spellEnd"/>
      <w:r w:rsidRPr="005D036A">
        <w:rPr>
          <w:rFonts w:ascii="Arial Nova Light" w:hAnsi="Arial Nova Light"/>
          <w:color w:val="auto"/>
        </w:rPr>
        <w:t xml:space="preserve"> an, eine proprietäre End-</w:t>
      </w:r>
      <w:proofErr w:type="spellStart"/>
      <w:r w:rsidRPr="005D036A">
        <w:rPr>
          <w:rFonts w:ascii="Arial Nova Light" w:hAnsi="Arial Nova Light"/>
          <w:color w:val="auto"/>
        </w:rPr>
        <w:t>to</w:t>
      </w:r>
      <w:proofErr w:type="spellEnd"/>
      <w:r w:rsidRPr="005D036A">
        <w:rPr>
          <w:rFonts w:ascii="Arial Nova Light" w:hAnsi="Arial Nova Light"/>
          <w:color w:val="auto"/>
        </w:rPr>
        <w:t>-End IoT-AI-Analyse-Software-Suite, die auf SaaS-Basis zur Verfügung gestellt wird und es den Kunden ermöglicht, aufschlussreiche Daten von ihren On-Field-Geräten in Echtzeit zu sammeln.</w:t>
      </w:r>
    </w:p>
    <w:p w14:paraId="3057CEE5" w14:textId="77777777" w:rsidR="00E674B6" w:rsidRPr="0054492A" w:rsidRDefault="00E674B6" w:rsidP="00E674B6">
      <w:pPr>
        <w:rPr>
          <w:rFonts w:ascii="Arial Nova Light" w:hAnsi="Arial Nova Light"/>
          <w:color w:val="auto"/>
        </w:rPr>
      </w:pPr>
      <w:r w:rsidRPr="002F2812">
        <w:rPr>
          <w:rFonts w:ascii="Arial Nova Light" w:hAnsi="Arial Nova Light"/>
          <w:color w:val="auto"/>
        </w:rPr>
        <w:t>Dank seiner jahrzehntelangen Erfahrung, umfangreichen F&amp;E-Investitionen und seiner M&amp;A-Strategie zur kontinuierlichen Verbesserung seiner Produkte ist SECO ein strategischer Partner bei der digitalen Transformation</w:t>
      </w:r>
      <w:r>
        <w:rPr>
          <w:rFonts w:ascii="Arial Nova Light" w:hAnsi="Arial Nova Light"/>
          <w:color w:val="auto"/>
        </w:rPr>
        <w:t xml:space="preserve">. Ebenfalls begleitet SECO maßgeblich die </w:t>
      </w:r>
      <w:r w:rsidRPr="002F2812">
        <w:rPr>
          <w:rFonts w:ascii="Arial Nova Light" w:hAnsi="Arial Nova Light"/>
          <w:color w:val="auto"/>
        </w:rPr>
        <w:t xml:space="preserve">IoT-Evolution von Unternehmen, </w:t>
      </w:r>
      <w:r>
        <w:rPr>
          <w:rFonts w:ascii="Arial Nova Light" w:hAnsi="Arial Nova Light"/>
          <w:color w:val="auto"/>
        </w:rPr>
        <w:t>um die Anforderungen der Digitalisierung von der Edge bis zur KI vollständig abzudecken.</w:t>
      </w:r>
    </w:p>
    <w:p w14:paraId="33A8E5D5" w14:textId="77777777" w:rsidR="00E674B6" w:rsidRPr="002F2812" w:rsidRDefault="00E674B6" w:rsidP="00E674B6">
      <w:pPr>
        <w:spacing w:after="0"/>
        <w:rPr>
          <w:rFonts w:ascii="Arial Nova Light" w:hAnsi="Arial Nova Light"/>
          <w:color w:val="auto"/>
        </w:rPr>
      </w:pPr>
      <w:r w:rsidRPr="002F2812">
        <w:rPr>
          <w:rFonts w:ascii="Arial Nova Light" w:hAnsi="Arial Nova Light"/>
          <w:color w:val="auto"/>
        </w:rPr>
        <w:t>SECO liefert seit über 40 Jahren erstklassige Edge-Computing-Lösungen - sowohl Hardware als auch Software - und bietet ein umfangreiches Portfolio an Standardprodukten</w:t>
      </w:r>
      <w:r>
        <w:rPr>
          <w:rFonts w:ascii="Arial Nova Light" w:hAnsi="Arial Nova Light"/>
          <w:color w:val="auto"/>
        </w:rPr>
        <w:t xml:space="preserve">. Diese basieren auf </w:t>
      </w:r>
      <w:r w:rsidRPr="002F2812">
        <w:rPr>
          <w:rFonts w:ascii="Arial Nova Light" w:hAnsi="Arial Nova Light"/>
          <w:color w:val="auto"/>
        </w:rPr>
        <w:t xml:space="preserve">Technologien </w:t>
      </w:r>
      <w:r>
        <w:rPr>
          <w:rFonts w:ascii="Arial Nova Light" w:hAnsi="Arial Nova Light"/>
          <w:color w:val="auto"/>
        </w:rPr>
        <w:t xml:space="preserve">der führenden Prozessor-Herstellern. Das Spektrum reicht von </w:t>
      </w:r>
      <w:r w:rsidRPr="002F2812">
        <w:rPr>
          <w:rFonts w:ascii="Arial Nova Light" w:hAnsi="Arial Nova Light"/>
          <w:color w:val="auto"/>
        </w:rPr>
        <w:t>modulare</w:t>
      </w:r>
      <w:r>
        <w:rPr>
          <w:rFonts w:ascii="Arial Nova Light" w:hAnsi="Arial Nova Light"/>
          <w:color w:val="auto"/>
        </w:rPr>
        <w:t>n</w:t>
      </w:r>
      <w:r w:rsidRPr="002F2812">
        <w:rPr>
          <w:rFonts w:ascii="Arial Nova Light" w:hAnsi="Arial Nova Light"/>
          <w:color w:val="auto"/>
        </w:rPr>
        <w:t xml:space="preserve"> x86- und Arm-</w:t>
      </w:r>
      <w:r>
        <w:rPr>
          <w:rFonts w:ascii="Arial Nova Light" w:hAnsi="Arial Nova Light"/>
          <w:color w:val="auto"/>
        </w:rPr>
        <w:t>Computer on Module</w:t>
      </w:r>
      <w:r w:rsidRPr="002F2812">
        <w:rPr>
          <w:rFonts w:ascii="Arial Nova Light" w:hAnsi="Arial Nova Light"/>
          <w:color w:val="auto"/>
        </w:rPr>
        <w:t>-Lösungen</w:t>
      </w:r>
      <w:r>
        <w:rPr>
          <w:rFonts w:ascii="Arial Nova Light" w:hAnsi="Arial Nova Light"/>
          <w:color w:val="auto"/>
        </w:rPr>
        <w:t>,</w:t>
      </w:r>
      <w:r w:rsidRPr="002F2812">
        <w:rPr>
          <w:rFonts w:ascii="Arial Nova Light" w:hAnsi="Arial Nova Light"/>
          <w:color w:val="auto"/>
        </w:rPr>
        <w:t xml:space="preserve"> Single-Board-Computer</w:t>
      </w:r>
      <w:r>
        <w:rPr>
          <w:rFonts w:ascii="Arial Nova Light" w:hAnsi="Arial Nova Light"/>
          <w:color w:val="auto"/>
        </w:rPr>
        <w:t>n</w:t>
      </w:r>
      <w:r w:rsidRPr="002F2812">
        <w:rPr>
          <w:rFonts w:ascii="Arial Nova Light" w:hAnsi="Arial Nova Light"/>
          <w:color w:val="auto"/>
        </w:rPr>
        <w:t xml:space="preserve">, modulare HMI- und </w:t>
      </w:r>
      <w:proofErr w:type="spellStart"/>
      <w:r w:rsidRPr="002F2812">
        <w:rPr>
          <w:rFonts w:ascii="Arial Nova Light" w:hAnsi="Arial Nova Light"/>
          <w:color w:val="auto"/>
        </w:rPr>
        <w:t>Boxed</w:t>
      </w:r>
      <w:proofErr w:type="spellEnd"/>
      <w:r w:rsidRPr="002F2812">
        <w:rPr>
          <w:rFonts w:ascii="Arial Nova Light" w:hAnsi="Arial Nova Light"/>
          <w:color w:val="auto"/>
        </w:rPr>
        <w:t xml:space="preserve">-Lösungen </w:t>
      </w:r>
      <w:r>
        <w:rPr>
          <w:rFonts w:ascii="Arial Nova Light" w:hAnsi="Arial Nova Light"/>
          <w:color w:val="auto"/>
        </w:rPr>
        <w:t>bis hin zu</w:t>
      </w:r>
      <w:r w:rsidRPr="002F2812">
        <w:rPr>
          <w:rFonts w:ascii="Arial Nova Light" w:hAnsi="Arial Nova Light"/>
          <w:color w:val="auto"/>
        </w:rPr>
        <w:t xml:space="preserve"> Zahlungssysteme</w:t>
      </w:r>
      <w:r>
        <w:rPr>
          <w:rFonts w:ascii="Arial Nova Light" w:hAnsi="Arial Nova Light"/>
          <w:color w:val="auto"/>
        </w:rPr>
        <w:t>n</w:t>
      </w:r>
      <w:r w:rsidRPr="002F2812">
        <w:rPr>
          <w:rFonts w:ascii="Arial Nova Light" w:hAnsi="Arial Nova Light"/>
          <w:color w:val="auto"/>
        </w:rPr>
        <w:t>. Über die Standard-Edge-Computing-Plattformen hinaus bietet SECO kundenspezifische Designlösungen an, die den gesamten Produktionszyklus von der Konzeptentwicklung über das Design und die Verifizierung bis hin zu den Zertifizierungstests und der Fertigung abdecken</w:t>
      </w:r>
      <w:r>
        <w:rPr>
          <w:rFonts w:ascii="Arial Nova Light" w:hAnsi="Arial Nova Light"/>
          <w:color w:val="auto"/>
        </w:rPr>
        <w:t xml:space="preserve">. Dabei ist es </w:t>
      </w:r>
      <w:proofErr w:type="spellStart"/>
      <w:r>
        <w:rPr>
          <w:rFonts w:ascii="Arial Nova Light" w:hAnsi="Arial Nova Light"/>
          <w:color w:val="auto"/>
        </w:rPr>
        <w:t>SECO’s</w:t>
      </w:r>
      <w:proofErr w:type="spellEnd"/>
      <w:r>
        <w:rPr>
          <w:rFonts w:ascii="Arial Nova Light" w:hAnsi="Arial Nova Light"/>
          <w:color w:val="auto"/>
        </w:rPr>
        <w:t xml:space="preserve"> oberstes Ziel d</w:t>
      </w:r>
      <w:r w:rsidRPr="002F2812">
        <w:rPr>
          <w:rFonts w:ascii="Arial Nova Light" w:hAnsi="Arial Nova Light"/>
          <w:color w:val="auto"/>
        </w:rPr>
        <w:t xml:space="preserve">ie individuellen Anforderungen des Kunden bestmöglich zu erfüllen. SECO Edge-Lösungen sind darauf ausgelegt, elektronische </w:t>
      </w:r>
      <w:r>
        <w:rPr>
          <w:rFonts w:ascii="Arial Nova Light" w:hAnsi="Arial Nova Light"/>
          <w:color w:val="auto"/>
        </w:rPr>
        <w:t>Endgeräte</w:t>
      </w:r>
      <w:r w:rsidRPr="002F2812">
        <w:rPr>
          <w:rFonts w:ascii="Arial Nova Light" w:hAnsi="Arial Nova Light"/>
          <w:color w:val="auto"/>
        </w:rPr>
        <w:t xml:space="preserve"> intelligent zu machen, indem sie Daten aus </w:t>
      </w:r>
      <w:r>
        <w:rPr>
          <w:rFonts w:ascii="Arial Nova Light" w:hAnsi="Arial Nova Light"/>
          <w:color w:val="auto"/>
        </w:rPr>
        <w:t>an der</w:t>
      </w:r>
      <w:r w:rsidRPr="002F2812">
        <w:rPr>
          <w:rFonts w:ascii="Arial Nova Light" w:hAnsi="Arial Nova Light"/>
          <w:color w:val="auto"/>
        </w:rPr>
        <w:t xml:space="preserve"> Edge sammeln und sie mit der </w:t>
      </w:r>
      <w:hyperlink r:id="rId4" w:history="1">
        <w:proofErr w:type="spellStart"/>
        <w:r w:rsidRPr="00E2645F">
          <w:rPr>
            <w:rStyle w:val="Hyperlink"/>
            <w:rFonts w:ascii="Arial Nova Light" w:hAnsi="Arial Nova Light"/>
          </w:rPr>
          <w:t>Clea</w:t>
        </w:r>
        <w:proofErr w:type="spellEnd"/>
        <w:r w:rsidRPr="00E2645F">
          <w:rPr>
            <w:rStyle w:val="Hyperlink"/>
            <w:rFonts w:ascii="Arial Nova Light" w:hAnsi="Arial Nova Light"/>
          </w:rPr>
          <w:t xml:space="preserve"> IoT-</w:t>
        </w:r>
        <w:r>
          <w:rPr>
            <w:rStyle w:val="Hyperlink"/>
            <w:rFonts w:ascii="Arial Nova Light" w:hAnsi="Arial Nova Light"/>
          </w:rPr>
          <w:t>AI-</w:t>
        </w:r>
        <w:r w:rsidRPr="00E2645F">
          <w:rPr>
            <w:rStyle w:val="Hyperlink"/>
            <w:rFonts w:ascii="Arial Nova Light" w:hAnsi="Arial Nova Light"/>
          </w:rPr>
          <w:t>Plattform</w:t>
        </w:r>
      </w:hyperlink>
      <w:r w:rsidRPr="002F2812">
        <w:rPr>
          <w:rFonts w:ascii="Arial Nova Light" w:hAnsi="Arial Nova Light"/>
          <w:color w:val="auto"/>
        </w:rPr>
        <w:t xml:space="preserve"> in die Cloud übertragen.</w:t>
      </w:r>
    </w:p>
    <w:p w14:paraId="7185F085" w14:textId="77777777" w:rsidR="00E674B6" w:rsidRPr="002F2812" w:rsidRDefault="00E674B6" w:rsidP="00E674B6">
      <w:pPr>
        <w:spacing w:after="0"/>
        <w:rPr>
          <w:color w:val="auto"/>
        </w:rPr>
      </w:pPr>
    </w:p>
    <w:p w14:paraId="3A691DD8" w14:textId="77777777" w:rsidR="00E674B6" w:rsidRPr="002F2812" w:rsidRDefault="00E674B6" w:rsidP="00E674B6">
      <w:pPr>
        <w:spacing w:after="160" w:line="259" w:lineRule="auto"/>
        <w:rPr>
          <w:rFonts w:ascii="Arial Nova Light" w:hAnsi="Arial Nova Light"/>
          <w:color w:val="auto"/>
        </w:rPr>
      </w:pPr>
      <w:r w:rsidRPr="002F2812">
        <w:rPr>
          <w:rFonts w:ascii="Arial Nova Light" w:hAnsi="Arial Nova Light"/>
          <w:color w:val="auto"/>
        </w:rPr>
        <w:br w:type="page"/>
      </w:r>
    </w:p>
    <w:p w14:paraId="6DAAC74D" w14:textId="77777777" w:rsidR="00E674B6" w:rsidRDefault="00E674B6" w:rsidP="00E674B6">
      <w:pPr>
        <w:spacing w:after="0"/>
        <w:rPr>
          <w:rFonts w:ascii="Arial Nova Light" w:hAnsi="Arial Nova Light"/>
          <w:color w:val="auto"/>
        </w:rPr>
      </w:pPr>
      <w:r w:rsidRPr="00E2645F">
        <w:rPr>
          <w:rFonts w:ascii="Arial Nova Light" w:hAnsi="Arial Nova Light"/>
          <w:color w:val="auto"/>
        </w:rPr>
        <w:lastRenderedPageBreak/>
        <w:t xml:space="preserve">SECOs </w:t>
      </w:r>
      <w:proofErr w:type="spellStart"/>
      <w:r w:rsidRPr="00E2645F">
        <w:rPr>
          <w:rFonts w:ascii="Arial Nova Light" w:hAnsi="Arial Nova Light"/>
          <w:color w:val="auto"/>
        </w:rPr>
        <w:t>Clea</w:t>
      </w:r>
      <w:proofErr w:type="spellEnd"/>
      <w:r w:rsidRPr="00E2645F">
        <w:rPr>
          <w:rFonts w:ascii="Arial Nova Light" w:hAnsi="Arial Nova Light"/>
          <w:color w:val="auto"/>
        </w:rPr>
        <w:t xml:space="preserve"> IoT-</w:t>
      </w:r>
      <w:r>
        <w:rPr>
          <w:rFonts w:ascii="Arial Nova Light" w:hAnsi="Arial Nova Light"/>
          <w:color w:val="auto"/>
        </w:rPr>
        <w:t>AI-</w:t>
      </w:r>
      <w:r w:rsidRPr="00E2645F">
        <w:rPr>
          <w:rFonts w:ascii="Arial Nova Light" w:hAnsi="Arial Nova Light"/>
          <w:color w:val="auto"/>
        </w:rPr>
        <w:t xml:space="preserve">Plattform verbindet elektronische Edge-Geräte einfach mit der Cloud und ermöglicht Geräteüberwachung in Echtzeit, Analysen, Infrastrukturmanagement, vorausschauende Wartung, sichere Software-Updates aus der Ferne und vieles mehr. </w:t>
      </w:r>
      <w:r>
        <w:rPr>
          <w:rFonts w:ascii="Arial Nova Light" w:hAnsi="Arial Nova Light"/>
          <w:color w:val="auto"/>
        </w:rPr>
        <w:t>Der Einsatz von</w:t>
      </w:r>
      <w:r w:rsidRPr="00E2645F">
        <w:rPr>
          <w:rFonts w:ascii="Arial Nova Light" w:hAnsi="Arial Nova Light"/>
          <w:color w:val="auto"/>
        </w:rPr>
        <w:t xml:space="preserve"> Intelligenz </w:t>
      </w:r>
      <w:r>
        <w:rPr>
          <w:rFonts w:ascii="Arial Nova Light" w:hAnsi="Arial Nova Light"/>
          <w:color w:val="auto"/>
        </w:rPr>
        <w:t xml:space="preserve">in Geräten </w:t>
      </w:r>
      <w:r w:rsidRPr="00E2645F">
        <w:rPr>
          <w:rFonts w:ascii="Arial Nova Light" w:hAnsi="Arial Nova Light"/>
          <w:color w:val="auto"/>
        </w:rPr>
        <w:t xml:space="preserve">ist der Schwerpunkt der SECO </w:t>
      </w:r>
      <w:proofErr w:type="spellStart"/>
      <w:r w:rsidRPr="00E2645F">
        <w:rPr>
          <w:rFonts w:ascii="Arial Nova Light" w:hAnsi="Arial Nova Light"/>
          <w:color w:val="auto"/>
        </w:rPr>
        <w:t>Mind</w:t>
      </w:r>
      <w:proofErr w:type="spellEnd"/>
      <w:r w:rsidRPr="00E2645F">
        <w:rPr>
          <w:rFonts w:ascii="Arial Nova Light" w:hAnsi="Arial Nova Light"/>
          <w:color w:val="auto"/>
        </w:rPr>
        <w:t xml:space="preserve"> Business Line: Durch Anwendungsdemos werden die Besucher der </w:t>
      </w:r>
      <w:proofErr w:type="spellStart"/>
      <w:r w:rsidRPr="00E2645F">
        <w:rPr>
          <w:rFonts w:ascii="Arial Nova Light" w:hAnsi="Arial Nova Light"/>
          <w:color w:val="auto"/>
        </w:rPr>
        <w:t>embedded</w:t>
      </w:r>
      <w:proofErr w:type="spellEnd"/>
      <w:r w:rsidRPr="00E2645F">
        <w:rPr>
          <w:rFonts w:ascii="Arial Nova Light" w:hAnsi="Arial Nova Light"/>
          <w:color w:val="auto"/>
        </w:rPr>
        <w:t xml:space="preserve"> </w:t>
      </w:r>
      <w:proofErr w:type="spellStart"/>
      <w:r w:rsidRPr="00E2645F">
        <w:rPr>
          <w:rFonts w:ascii="Arial Nova Light" w:hAnsi="Arial Nova Light"/>
          <w:color w:val="auto"/>
        </w:rPr>
        <w:t>world</w:t>
      </w:r>
      <w:proofErr w:type="spellEnd"/>
      <w:r w:rsidRPr="00E2645F">
        <w:rPr>
          <w:rFonts w:ascii="Arial Nova Light" w:hAnsi="Arial Nova Light"/>
          <w:color w:val="auto"/>
        </w:rPr>
        <w:t xml:space="preserve"> die </w:t>
      </w:r>
      <w:proofErr w:type="spellStart"/>
      <w:r w:rsidRPr="00E2645F">
        <w:rPr>
          <w:rFonts w:ascii="Arial Nova Light" w:hAnsi="Arial Nova Light"/>
          <w:color w:val="auto"/>
        </w:rPr>
        <w:t>Clea</w:t>
      </w:r>
      <w:proofErr w:type="spellEnd"/>
      <w:r w:rsidRPr="00E2645F">
        <w:rPr>
          <w:rFonts w:ascii="Arial Nova Light" w:hAnsi="Arial Nova Light"/>
          <w:color w:val="auto"/>
        </w:rPr>
        <w:t xml:space="preserve">-Plattform in verschiedenen Szenarien in Aktion sehen und so die </w:t>
      </w:r>
      <w:r>
        <w:rPr>
          <w:rFonts w:ascii="Arial Nova Light" w:hAnsi="Arial Nova Light"/>
          <w:color w:val="auto"/>
        </w:rPr>
        <w:t>Benutzerfreundlichkeit</w:t>
      </w:r>
      <w:r w:rsidRPr="00E2645F">
        <w:rPr>
          <w:rFonts w:ascii="Arial Nova Light" w:hAnsi="Arial Nova Light"/>
          <w:color w:val="auto"/>
        </w:rPr>
        <w:t xml:space="preserve"> und Leistungs</w:t>
      </w:r>
      <w:r>
        <w:rPr>
          <w:rFonts w:ascii="Arial Nova Light" w:hAnsi="Arial Nova Light"/>
          <w:color w:val="auto"/>
        </w:rPr>
        <w:t>stärke</w:t>
      </w:r>
      <w:r w:rsidRPr="00E2645F">
        <w:rPr>
          <w:rFonts w:ascii="Arial Nova Light" w:hAnsi="Arial Nova Light"/>
          <w:color w:val="auto"/>
        </w:rPr>
        <w:t xml:space="preserve"> von Datenorchestrierung, Datenanalyse und künstlicher Intelligenz entdecken. Diese einfache und flexible Datenmanagement-Plattform ermöglicht die einfache Bündelung von mehreren Datenquellen für eine intuitive Analyse. Kundenspezifische Front-End-Services und Edge-Apps implementieren produktspezifische Funktionen und Analysen. Darüber hinaus können Flottendaten in Echtzeit überwacht, sortiert, gruppiert, analysiert und für zukünftige Analysen gespeichert werden. </w:t>
      </w:r>
      <w:r>
        <w:rPr>
          <w:rFonts w:ascii="Arial Nova Light" w:hAnsi="Arial Nova Light"/>
          <w:color w:val="auto"/>
        </w:rPr>
        <w:t>Dies ist möglich, da</w:t>
      </w:r>
      <w:r w:rsidRPr="00E2645F">
        <w:rPr>
          <w:rFonts w:ascii="Arial Nova Light" w:hAnsi="Arial Nova Light"/>
          <w:color w:val="auto"/>
        </w:rPr>
        <w:t xml:space="preserve"> </w:t>
      </w:r>
      <w:proofErr w:type="spellStart"/>
      <w:r w:rsidRPr="00E2645F">
        <w:rPr>
          <w:rFonts w:ascii="Arial Nova Light" w:hAnsi="Arial Nova Light"/>
          <w:color w:val="auto"/>
        </w:rPr>
        <w:t>Clea</w:t>
      </w:r>
      <w:proofErr w:type="spellEnd"/>
      <w:r w:rsidRPr="00E2645F">
        <w:rPr>
          <w:rFonts w:ascii="Arial Nova Light" w:hAnsi="Arial Nova Light"/>
          <w:color w:val="auto"/>
        </w:rPr>
        <w:t xml:space="preserve"> in der Lage ist, Over-</w:t>
      </w:r>
      <w:proofErr w:type="spellStart"/>
      <w:r w:rsidRPr="00E2645F">
        <w:rPr>
          <w:rFonts w:ascii="Arial Nova Light" w:hAnsi="Arial Nova Light"/>
          <w:color w:val="auto"/>
        </w:rPr>
        <w:t>the</w:t>
      </w:r>
      <w:proofErr w:type="spellEnd"/>
      <w:r w:rsidRPr="00E2645F">
        <w:rPr>
          <w:rFonts w:ascii="Arial Nova Light" w:hAnsi="Arial Nova Light"/>
          <w:color w:val="auto"/>
        </w:rPr>
        <w:t>-Air-Updates (OTA), Remote-Debugging, Blue/Green-App-Implementierungen und vieles mehr zu verwalten</w:t>
      </w:r>
      <w:r>
        <w:rPr>
          <w:rFonts w:ascii="Arial Nova Light" w:hAnsi="Arial Nova Light"/>
          <w:color w:val="auto"/>
        </w:rPr>
        <w:t>.</w:t>
      </w:r>
      <w:r w:rsidRPr="00E2645F">
        <w:rPr>
          <w:rFonts w:ascii="Arial Nova Light" w:hAnsi="Arial Nova Light"/>
          <w:color w:val="auto"/>
        </w:rPr>
        <w:t xml:space="preserve"> </w:t>
      </w:r>
      <w:r>
        <w:rPr>
          <w:rFonts w:ascii="Arial Nova Light" w:hAnsi="Arial Nova Light"/>
          <w:color w:val="auto"/>
        </w:rPr>
        <w:t xml:space="preserve">Es </w:t>
      </w:r>
      <w:r w:rsidRPr="00E2645F">
        <w:rPr>
          <w:rFonts w:ascii="Arial Nova Light" w:hAnsi="Arial Nova Light"/>
          <w:color w:val="auto"/>
        </w:rPr>
        <w:t>lässt es sich problemlos auf eine große Anzahl angeschlossener Geräte skalieren und bietet die Flexibilität, diese in jeder gewünschten Granularität zu steuern</w:t>
      </w:r>
      <w:r w:rsidRPr="008E426A">
        <w:rPr>
          <w:rFonts w:ascii="Arial Nova Light" w:hAnsi="Arial Nova Light"/>
          <w:color w:val="auto"/>
        </w:rPr>
        <w:t>.</w:t>
      </w:r>
    </w:p>
    <w:p w14:paraId="4BACBB06" w14:textId="77777777" w:rsidR="00E674B6" w:rsidRDefault="00E674B6" w:rsidP="00E674B6">
      <w:pPr>
        <w:spacing w:after="0"/>
        <w:rPr>
          <w:rFonts w:ascii="Arial Nova Light" w:hAnsi="Arial Nova Light"/>
          <w:color w:val="auto"/>
        </w:rPr>
      </w:pPr>
    </w:p>
    <w:p w14:paraId="3C8FBE4E" w14:textId="77777777" w:rsidR="00E674B6" w:rsidRDefault="00E674B6" w:rsidP="00E674B6">
      <w:pPr>
        <w:spacing w:after="0"/>
        <w:rPr>
          <w:rFonts w:ascii="Arial Nova Light" w:hAnsi="Arial Nova Light"/>
          <w:color w:val="auto"/>
        </w:rPr>
      </w:pPr>
      <w:r w:rsidRPr="003C059A">
        <w:rPr>
          <w:rFonts w:ascii="Arial Nova Light" w:hAnsi="Arial Nova Light"/>
          <w:color w:val="auto"/>
        </w:rPr>
        <w:t>Experimentierfreude und Kreativität stehen seit jeher im Mittelpunkt aller Aktivitäten von SECO. Dieser Pioniergeist geht mit dem Team von SECO Next noch weiter</w:t>
      </w:r>
      <w:r>
        <w:rPr>
          <w:rFonts w:ascii="Arial Nova Light" w:hAnsi="Arial Nova Light"/>
          <w:color w:val="auto"/>
        </w:rPr>
        <w:t xml:space="preserve">: das </w:t>
      </w:r>
      <w:r w:rsidRPr="003C059A">
        <w:rPr>
          <w:rFonts w:ascii="Arial Nova Light" w:hAnsi="Arial Nova Light"/>
          <w:color w:val="auto"/>
        </w:rPr>
        <w:t xml:space="preserve">Experimentieren und </w:t>
      </w:r>
      <w:r>
        <w:rPr>
          <w:rFonts w:ascii="Arial Nova Light" w:hAnsi="Arial Nova Light"/>
          <w:color w:val="auto"/>
        </w:rPr>
        <w:t>die</w:t>
      </w:r>
      <w:r w:rsidRPr="003C059A">
        <w:rPr>
          <w:rFonts w:ascii="Arial Nova Light" w:hAnsi="Arial Nova Light"/>
          <w:color w:val="auto"/>
        </w:rPr>
        <w:t xml:space="preserve"> Kombination von Technologien, Methoden, Fähigkeiten und Wissen zur Umsetzung neuer Ideen </w:t>
      </w:r>
      <w:r>
        <w:rPr>
          <w:rFonts w:ascii="Arial Nova Light" w:hAnsi="Arial Nova Light"/>
          <w:color w:val="auto"/>
        </w:rPr>
        <w:t>stehen hier im Fokus.</w:t>
      </w:r>
      <w:r w:rsidRPr="003C059A">
        <w:rPr>
          <w:rFonts w:ascii="Arial Nova Light" w:hAnsi="Arial Nova Light"/>
          <w:color w:val="auto"/>
        </w:rPr>
        <w:t xml:space="preserve"> SECO Next arbeitet mit seinen Kunden </w:t>
      </w:r>
      <w:r>
        <w:rPr>
          <w:rFonts w:ascii="Arial Nova Light" w:hAnsi="Arial Nova Light"/>
          <w:color w:val="auto"/>
        </w:rPr>
        <w:t>in enger Partnerschaft</w:t>
      </w:r>
      <w:r w:rsidRPr="003C059A">
        <w:rPr>
          <w:rFonts w:ascii="Arial Nova Light" w:hAnsi="Arial Nova Light"/>
          <w:color w:val="auto"/>
        </w:rPr>
        <w:t xml:space="preserve"> zusammen, um eine erste Produktversion zu geringen Kosten und in kürzester Zeit zu erstellen</w:t>
      </w:r>
      <w:r>
        <w:rPr>
          <w:rFonts w:ascii="Arial Nova Light" w:hAnsi="Arial Nova Light"/>
          <w:color w:val="auto"/>
        </w:rPr>
        <w:t xml:space="preserve">. Darüber hinaus wird ein </w:t>
      </w:r>
      <w:r w:rsidRPr="003C059A">
        <w:rPr>
          <w:rFonts w:ascii="Arial Nova Light" w:hAnsi="Arial Nova Light"/>
          <w:color w:val="auto"/>
        </w:rPr>
        <w:t xml:space="preserve">erstes Feedback </w:t>
      </w:r>
      <w:r>
        <w:rPr>
          <w:rFonts w:ascii="Arial Nova Light" w:hAnsi="Arial Nova Light"/>
          <w:color w:val="auto"/>
        </w:rPr>
        <w:t>ge</w:t>
      </w:r>
      <w:r w:rsidRPr="003C059A">
        <w:rPr>
          <w:rFonts w:ascii="Arial Nova Light" w:hAnsi="Arial Nova Light"/>
          <w:color w:val="auto"/>
        </w:rPr>
        <w:t>sammel</w:t>
      </w:r>
      <w:r>
        <w:rPr>
          <w:rFonts w:ascii="Arial Nova Light" w:hAnsi="Arial Nova Light"/>
          <w:color w:val="auto"/>
        </w:rPr>
        <w:t>t</w:t>
      </w:r>
      <w:r w:rsidRPr="003C059A">
        <w:rPr>
          <w:rFonts w:ascii="Arial Nova Light" w:hAnsi="Arial Nova Light"/>
          <w:color w:val="auto"/>
        </w:rPr>
        <w:t xml:space="preserve"> und die Funktionalität des Produkts/der Dienstleistung </w:t>
      </w:r>
      <w:r>
        <w:rPr>
          <w:rFonts w:ascii="Arial Nova Light" w:hAnsi="Arial Nova Light"/>
          <w:color w:val="auto"/>
        </w:rPr>
        <w:t>daraus und kontinuierlich</w:t>
      </w:r>
      <w:r w:rsidRPr="003C059A">
        <w:rPr>
          <w:rFonts w:ascii="Arial Nova Light" w:hAnsi="Arial Nova Light"/>
          <w:color w:val="auto"/>
        </w:rPr>
        <w:t xml:space="preserve"> verbesser</w:t>
      </w:r>
      <w:r>
        <w:rPr>
          <w:rFonts w:ascii="Arial Nova Light" w:hAnsi="Arial Nova Light"/>
          <w:color w:val="auto"/>
        </w:rPr>
        <w:t>t</w:t>
      </w:r>
      <w:r w:rsidRPr="003C059A">
        <w:rPr>
          <w:rFonts w:ascii="Arial Nova Light" w:hAnsi="Arial Nova Light"/>
          <w:color w:val="auto"/>
        </w:rPr>
        <w:t>. Das resultierende Produkt ist bereit für eine skalierbare Massenproduktion. Die Methodik von SECO Next umfasst Exploration, Analyse, Test und Produktion, um die beste Lösung zu kommerzialisieren, herzustellen und zu verkaufen.</w:t>
      </w:r>
    </w:p>
    <w:p w14:paraId="71848A1A" w14:textId="77777777" w:rsidR="00E674B6" w:rsidRDefault="00E674B6" w:rsidP="00E674B6">
      <w:pPr>
        <w:spacing w:after="0"/>
        <w:rPr>
          <w:rFonts w:ascii="Arial Nova Light" w:hAnsi="Arial Nova Light"/>
          <w:color w:val="auto"/>
        </w:rPr>
      </w:pPr>
    </w:p>
    <w:p w14:paraId="04B30A80" w14:textId="77777777" w:rsidR="00E674B6" w:rsidRPr="008E426A" w:rsidRDefault="00E674B6" w:rsidP="00E674B6">
      <w:pPr>
        <w:spacing w:after="0"/>
        <w:rPr>
          <w:rFonts w:ascii="Arial Nova Light" w:hAnsi="Arial Nova Light"/>
          <w:color w:val="auto"/>
        </w:rPr>
      </w:pPr>
      <w:r w:rsidRPr="004314D4">
        <w:rPr>
          <w:rFonts w:ascii="Arial Nova Light" w:hAnsi="Arial Nova Light"/>
          <w:color w:val="auto"/>
        </w:rPr>
        <w:t xml:space="preserve">Vom </w:t>
      </w:r>
      <w:r w:rsidRPr="004314D4">
        <w:rPr>
          <w:rFonts w:ascii="Arial Nova Light" w:hAnsi="Arial Nova Light"/>
          <w:b/>
          <w:bCs/>
          <w:color w:val="auto"/>
        </w:rPr>
        <w:t>21. bis 23. Juni</w:t>
      </w:r>
      <w:r w:rsidRPr="004314D4">
        <w:rPr>
          <w:rFonts w:ascii="Arial Nova Light" w:hAnsi="Arial Nova Light"/>
          <w:color w:val="auto"/>
        </w:rPr>
        <w:t xml:space="preserve"> begrüßt SECO die Besucher am </w:t>
      </w:r>
      <w:r w:rsidRPr="004314D4">
        <w:rPr>
          <w:rFonts w:ascii="Arial Nova Light" w:hAnsi="Arial Nova Light"/>
          <w:b/>
          <w:bCs/>
          <w:color w:val="auto"/>
        </w:rPr>
        <w:t>Stand 1-310/1-320</w:t>
      </w:r>
      <w:r w:rsidRPr="004314D4">
        <w:rPr>
          <w:rFonts w:ascii="Arial Nova Light" w:hAnsi="Arial Nova Light"/>
          <w:color w:val="auto"/>
        </w:rPr>
        <w:t xml:space="preserve"> auf der </w:t>
      </w:r>
      <w:proofErr w:type="spellStart"/>
      <w:r w:rsidRPr="004314D4">
        <w:rPr>
          <w:rFonts w:ascii="Arial Nova Light" w:hAnsi="Arial Nova Light"/>
          <w:b/>
          <w:bCs/>
          <w:color w:val="auto"/>
        </w:rPr>
        <w:t>embedded</w:t>
      </w:r>
      <w:proofErr w:type="spellEnd"/>
      <w:r w:rsidRPr="004314D4">
        <w:rPr>
          <w:rFonts w:ascii="Arial Nova Light" w:hAnsi="Arial Nova Light"/>
          <w:b/>
          <w:bCs/>
          <w:color w:val="auto"/>
        </w:rPr>
        <w:t xml:space="preserve"> </w:t>
      </w:r>
      <w:proofErr w:type="spellStart"/>
      <w:r w:rsidRPr="004314D4">
        <w:rPr>
          <w:rFonts w:ascii="Arial Nova Light" w:hAnsi="Arial Nova Light"/>
          <w:b/>
          <w:bCs/>
          <w:color w:val="auto"/>
        </w:rPr>
        <w:t>world</w:t>
      </w:r>
      <w:proofErr w:type="spellEnd"/>
      <w:r w:rsidRPr="004314D4">
        <w:rPr>
          <w:rFonts w:ascii="Arial Nova Light" w:hAnsi="Arial Nova Light"/>
          <w:b/>
          <w:bCs/>
          <w:color w:val="auto"/>
        </w:rPr>
        <w:t xml:space="preserve"> Exhibition &amp; Conference 2022</w:t>
      </w:r>
      <w:r w:rsidRPr="004314D4">
        <w:rPr>
          <w:rFonts w:ascii="Arial Nova Light" w:hAnsi="Arial Nova Light"/>
          <w:color w:val="auto"/>
        </w:rPr>
        <w:t xml:space="preserve"> in Nürnberg.</w:t>
      </w:r>
    </w:p>
    <w:p w14:paraId="63A67823" w14:textId="77777777" w:rsidR="00E674B6" w:rsidRDefault="00E674B6" w:rsidP="00E674B6">
      <w:pPr>
        <w:spacing w:after="160" w:line="259" w:lineRule="auto"/>
        <w:rPr>
          <w:b/>
          <w:i/>
          <w:iCs/>
        </w:rPr>
      </w:pPr>
      <w:r>
        <w:rPr>
          <w:b/>
          <w:i/>
          <w:iCs/>
        </w:rPr>
        <w:br w:type="page"/>
      </w:r>
    </w:p>
    <w:p w14:paraId="045BB3EE" w14:textId="77777777" w:rsidR="00E674B6" w:rsidRPr="00C07556" w:rsidRDefault="00E674B6" w:rsidP="00E674B6">
      <w:pPr>
        <w:spacing w:before="240"/>
        <w:jc w:val="both"/>
        <w:rPr>
          <w:b/>
          <w:i/>
          <w:iCs/>
        </w:rPr>
      </w:pPr>
      <w:r w:rsidRPr="00C07556">
        <w:rPr>
          <w:b/>
          <w:i/>
          <w:iCs/>
        </w:rPr>
        <w:lastRenderedPageBreak/>
        <w:t>Über SECO Northern Europe</w:t>
      </w:r>
    </w:p>
    <w:p w14:paraId="4D126370" w14:textId="77777777" w:rsidR="00E674B6" w:rsidRPr="0054492A" w:rsidRDefault="00E674B6" w:rsidP="00E674B6">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557D9F72" w14:textId="77777777" w:rsidR="00E674B6" w:rsidRPr="0054492A" w:rsidRDefault="00E674B6" w:rsidP="00E674B6">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4F5AB77F" w14:textId="77777777" w:rsidR="00E674B6" w:rsidRPr="0054492A" w:rsidRDefault="00E674B6" w:rsidP="00E674B6">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663E703B" w14:textId="77777777" w:rsidR="00E674B6" w:rsidRPr="0054492A" w:rsidRDefault="00E674B6" w:rsidP="00E674B6">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5" w:history="1">
        <w:r w:rsidRPr="0054492A">
          <w:rPr>
            <w:rStyle w:val="Hyperlink"/>
            <w:rFonts w:ascii="Arial Nova Light" w:hAnsi="Arial Nova Light"/>
            <w:bCs/>
            <w:i/>
            <w:iCs/>
          </w:rPr>
          <w:t>north.seco.com</w:t>
        </w:r>
      </w:hyperlink>
    </w:p>
    <w:p w14:paraId="04647342" w14:textId="77777777" w:rsidR="00E674B6" w:rsidRPr="0054492A" w:rsidRDefault="00E674B6" w:rsidP="00E674B6">
      <w:pPr>
        <w:jc w:val="both"/>
        <w:rPr>
          <w:rFonts w:ascii="Arial Nova Light" w:hAnsi="Arial Nova Light"/>
        </w:rPr>
      </w:pPr>
      <w:r w:rsidRPr="0054492A">
        <w:rPr>
          <w:rFonts w:ascii="Arial Nova Light" w:hAnsi="Arial Nova Light"/>
        </w:rPr>
        <w:t>---------------------------------------------------------------------------------------------------------------------------</w:t>
      </w:r>
    </w:p>
    <w:p w14:paraId="1CA66D11" w14:textId="77777777" w:rsidR="00E674B6" w:rsidRPr="0054492A" w:rsidRDefault="00E674B6" w:rsidP="00E674B6">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37B2E098" w14:textId="77777777" w:rsidR="00E674B6" w:rsidRPr="0054492A" w:rsidRDefault="00E674B6" w:rsidP="00E674B6">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645F02A1" w14:textId="77777777" w:rsidR="00E674B6" w:rsidRPr="0054492A" w:rsidRDefault="00E674B6" w:rsidP="00E674B6">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2BF4CB68" w14:textId="77777777" w:rsidR="00E674B6" w:rsidRPr="0054492A" w:rsidRDefault="00E674B6" w:rsidP="00E674B6">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692C245A" w14:textId="77777777" w:rsidR="00E674B6" w:rsidRPr="0054492A" w:rsidRDefault="00E674B6" w:rsidP="00E674B6">
      <w:pPr>
        <w:contextualSpacing/>
        <w:jc w:val="both"/>
        <w:rPr>
          <w:rFonts w:ascii="Arial Nova Light" w:hAnsi="Arial Nova Light"/>
          <w:color w:val="auto"/>
        </w:rPr>
      </w:pPr>
      <w:r w:rsidRPr="0054492A">
        <w:rPr>
          <w:rFonts w:ascii="Arial Nova Light" w:hAnsi="Arial Nova Light"/>
          <w:color w:val="auto"/>
        </w:rPr>
        <w:t>21079 Hamburg</w:t>
      </w:r>
    </w:p>
    <w:p w14:paraId="5D7B8D26" w14:textId="77777777" w:rsidR="00E674B6" w:rsidRPr="0054492A" w:rsidRDefault="00E674B6" w:rsidP="00E674B6">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67E2DFB1" w14:textId="77777777" w:rsidR="00E674B6" w:rsidRPr="0054492A" w:rsidRDefault="00E674B6" w:rsidP="00E674B6">
      <w:pPr>
        <w:contextualSpacing/>
        <w:jc w:val="both"/>
        <w:rPr>
          <w:rFonts w:ascii="Arial Nova Light" w:hAnsi="Arial Nova Light"/>
          <w:color w:val="auto"/>
        </w:rPr>
      </w:pPr>
      <w:r w:rsidRPr="0054492A">
        <w:rPr>
          <w:rFonts w:ascii="Arial Nova Light" w:hAnsi="Arial Nova Light"/>
          <w:color w:val="auto"/>
        </w:rPr>
        <w:t xml:space="preserve">E-Mail: </w:t>
      </w:r>
      <w:hyperlink r:id="rId6"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328A07C5" w14:textId="20DE2E3F" w:rsidR="00AC1B6E" w:rsidRPr="00E674B6" w:rsidRDefault="00E674B6" w:rsidP="00E674B6">
      <w:pPr>
        <w:contextualSpacing/>
        <w:jc w:val="both"/>
        <w:rPr>
          <w:rFonts w:ascii="Arial Nova Light" w:hAnsi="Arial Nova Light"/>
        </w:rPr>
      </w:pPr>
      <w:r w:rsidRPr="0054492A">
        <w:rPr>
          <w:rFonts w:ascii="Arial Nova Light" w:hAnsi="Arial Nova Light"/>
          <w:color w:val="auto"/>
        </w:rPr>
        <w:t xml:space="preserve">Web: </w:t>
      </w:r>
      <w:hyperlink r:id="rId7" w:history="1">
        <w:r w:rsidRPr="0054492A">
          <w:rPr>
            <w:rStyle w:val="Hyperlink"/>
            <w:rFonts w:ascii="Arial Nova Light" w:hAnsi="Arial Nova Light"/>
            <w:color w:val="auto"/>
          </w:rPr>
          <w:t>http://north.seco.com</w:t>
        </w:r>
      </w:hyperlink>
    </w:p>
    <w:sectPr w:rsidR="00AC1B6E" w:rsidRPr="00E674B6" w:rsidSect="003B622F">
      <w:headerReference w:type="default" r:id="rId8"/>
      <w:pgSz w:w="11906" w:h="16838"/>
      <w:pgMar w:top="1560" w:right="1418" w:bottom="851" w:left="1418" w:header="737" w:footer="4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15F4" w14:textId="77777777" w:rsidR="00F91DD9" w:rsidRDefault="00E674B6" w:rsidP="00F91DD9">
    <w:pPr>
      <w:pStyle w:val="Kopfzeile"/>
      <w:jc w:val="right"/>
    </w:pPr>
    <w:r>
      <w:rPr>
        <w:noProof/>
      </w:rPr>
      <w:drawing>
        <wp:inline distT="0" distB="0" distL="0" distR="0" wp14:anchorId="380F86FC" wp14:editId="46BA441E">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7DD81405" w14:textId="77777777" w:rsidR="00CD50D2" w:rsidRDefault="00E674B6" w:rsidP="00F91DD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B6"/>
    <w:rsid w:val="00AC1B6E"/>
    <w:rsid w:val="00E67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A24"/>
  <w15:chartTrackingRefBased/>
  <w15:docId w15:val="{DB910ED1-1658-4B25-BA93-CC9FA7C0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4B6"/>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674B6"/>
    <w:pPr>
      <w:tabs>
        <w:tab w:val="center" w:pos="4536"/>
        <w:tab w:val="right" w:pos="9072"/>
      </w:tabs>
    </w:pPr>
  </w:style>
  <w:style w:type="character" w:customStyle="1" w:styleId="KopfzeileZchn">
    <w:name w:val="Kopfzeile Zchn"/>
    <w:basedOn w:val="Absatz-Standardschriftart"/>
    <w:link w:val="Kopfzeile"/>
    <w:rsid w:val="00E674B6"/>
    <w:rPr>
      <w:rFonts w:eastAsia="Times New Roman" w:cs="Arial"/>
      <w:color w:val="000000" w:themeColor="text1" w:themeShade="BF"/>
      <w:lang w:eastAsia="de-DE"/>
    </w:rPr>
  </w:style>
  <w:style w:type="character" w:styleId="Hyperlink">
    <w:name w:val="Hyperlink"/>
    <w:uiPriority w:val="99"/>
    <w:rsid w:val="00E674B6"/>
    <w:rPr>
      <w:color w:val="0000FF"/>
      <w:u w:val="single"/>
    </w:rPr>
  </w:style>
  <w:style w:type="character" w:customStyle="1" w:styleId="Ohne">
    <w:name w:val="Ohne"/>
    <w:rsid w:val="00E6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orth.se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hyperlink" Target="file:///\\files.hamburg.garz-fricke.de\z\Marketing\_Public\A_CI\1_Unternehmenstexte\Aktuelle%20Boilerplates\Noch%20nicht%20final\north.seco.com" TargetMode="External"/><Relationship Id="rId10" Type="http://schemas.openxmlformats.org/officeDocument/2006/relationships/theme" Target="theme/theme1.xml"/><Relationship Id="rId4" Type="http://schemas.openxmlformats.org/officeDocument/2006/relationships/hyperlink" Target="https://north.seco.com/produkte-und-services/clea-iot-plattform"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6408</Characters>
  <Application>Microsoft Office Word</Application>
  <DocSecurity>0</DocSecurity>
  <Lines>53</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1</cp:revision>
  <dcterms:created xsi:type="dcterms:W3CDTF">2022-05-12T07:45:00Z</dcterms:created>
  <dcterms:modified xsi:type="dcterms:W3CDTF">2022-05-12T07:46:00Z</dcterms:modified>
</cp:coreProperties>
</file>