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6246" w14:textId="77777777" w:rsidR="008E2CC9" w:rsidRPr="00020B14" w:rsidRDefault="008E2CC9" w:rsidP="008E2CC9">
      <w:pPr>
        <w:rPr>
          <w:rFonts w:ascii="Arial Nova Light" w:hAnsi="Arial Nova Light"/>
          <w:color w:val="auto"/>
        </w:rPr>
      </w:pPr>
      <w:r w:rsidRPr="00020B14">
        <w:rPr>
          <w:rFonts w:ascii="Arial Nova Light" w:hAnsi="Arial Nova Light"/>
          <w:color w:val="auto"/>
        </w:rPr>
        <w:t>Pressemitteilung</w:t>
      </w:r>
    </w:p>
    <w:p w14:paraId="65E9FADC" w14:textId="12AA0F6B" w:rsidR="008E2CC9" w:rsidRPr="0054492A" w:rsidRDefault="000E3B8E" w:rsidP="008E2CC9">
      <w:pPr>
        <w:rPr>
          <w:rFonts w:ascii="Arial Nova" w:hAnsi="Arial Nova" w:cs="Times New Roman"/>
          <w:b/>
          <w:bCs/>
          <w:color w:val="auto"/>
          <w:sz w:val="28"/>
          <w:szCs w:val="20"/>
        </w:rPr>
      </w:pPr>
      <w:r w:rsidRPr="000E3B8E">
        <w:rPr>
          <w:rFonts w:ascii="Arial Nova" w:hAnsi="Arial Nova" w:cs="Times New Roman"/>
          <w:b/>
          <w:bCs/>
          <w:color w:val="auto"/>
          <w:sz w:val="28"/>
          <w:szCs w:val="20"/>
        </w:rPr>
        <w:t xml:space="preserve">SECO </w:t>
      </w:r>
      <w:r>
        <w:rPr>
          <w:rFonts w:ascii="Arial Nova" w:hAnsi="Arial Nova" w:cs="Times New Roman"/>
          <w:b/>
          <w:bCs/>
          <w:color w:val="auto"/>
          <w:sz w:val="28"/>
          <w:szCs w:val="20"/>
        </w:rPr>
        <w:t>und</w:t>
      </w:r>
      <w:r w:rsidRPr="000E3B8E">
        <w:rPr>
          <w:rFonts w:ascii="Arial Nova" w:hAnsi="Arial Nova" w:cs="Times New Roman"/>
          <w:b/>
          <w:bCs/>
          <w:color w:val="auto"/>
          <w:sz w:val="28"/>
          <w:szCs w:val="20"/>
        </w:rPr>
        <w:t xml:space="preserve"> </w:t>
      </w:r>
      <w:proofErr w:type="spellStart"/>
      <w:r w:rsidRPr="000E3B8E">
        <w:rPr>
          <w:rFonts w:ascii="Arial Nova" w:hAnsi="Arial Nova" w:cs="Times New Roman"/>
          <w:b/>
          <w:bCs/>
          <w:color w:val="auto"/>
          <w:sz w:val="28"/>
          <w:szCs w:val="20"/>
        </w:rPr>
        <w:t>C</w:t>
      </w:r>
      <w:r>
        <w:rPr>
          <w:rFonts w:ascii="Arial Nova" w:hAnsi="Arial Nova" w:cs="Times New Roman"/>
          <w:b/>
          <w:bCs/>
          <w:color w:val="auto"/>
          <w:sz w:val="28"/>
          <w:szCs w:val="20"/>
        </w:rPr>
        <w:t>amozzi</w:t>
      </w:r>
      <w:proofErr w:type="spellEnd"/>
      <w:r>
        <w:rPr>
          <w:rFonts w:ascii="Arial Nova" w:hAnsi="Arial Nova" w:cs="Times New Roman"/>
          <w:b/>
          <w:bCs/>
          <w:color w:val="auto"/>
          <w:sz w:val="28"/>
          <w:szCs w:val="20"/>
        </w:rPr>
        <w:t xml:space="preserve"> Digital</w:t>
      </w:r>
      <w:r w:rsidRPr="000E3B8E">
        <w:rPr>
          <w:rFonts w:ascii="Arial Nova" w:hAnsi="Arial Nova" w:cs="Times New Roman"/>
          <w:b/>
          <w:bCs/>
          <w:color w:val="auto"/>
          <w:sz w:val="28"/>
          <w:szCs w:val="20"/>
        </w:rPr>
        <w:t xml:space="preserve"> </w:t>
      </w:r>
      <w:r>
        <w:rPr>
          <w:rFonts w:ascii="Arial Nova" w:hAnsi="Arial Nova" w:cs="Times New Roman"/>
          <w:b/>
          <w:bCs/>
          <w:color w:val="auto"/>
          <w:sz w:val="28"/>
          <w:szCs w:val="20"/>
        </w:rPr>
        <w:t xml:space="preserve">unterzeichnen strategische Partnerschaft für eine beschleunigte Erweiterung des Angebots im </w:t>
      </w:r>
      <w:proofErr w:type="spellStart"/>
      <w:r>
        <w:rPr>
          <w:rFonts w:ascii="Arial Nova" w:hAnsi="Arial Nova" w:cs="Times New Roman"/>
          <w:b/>
          <w:bCs/>
          <w:color w:val="auto"/>
          <w:sz w:val="28"/>
          <w:szCs w:val="20"/>
        </w:rPr>
        <w:t>IIoT</w:t>
      </w:r>
      <w:proofErr w:type="spellEnd"/>
      <w:r>
        <w:rPr>
          <w:rFonts w:ascii="Arial Nova" w:hAnsi="Arial Nova" w:cs="Times New Roman"/>
          <w:b/>
          <w:bCs/>
          <w:color w:val="auto"/>
          <w:sz w:val="28"/>
          <w:szCs w:val="20"/>
        </w:rPr>
        <w:t>-Markt</w:t>
      </w:r>
      <w:r w:rsidR="008E2CC9" w:rsidRPr="0054492A">
        <w:rPr>
          <w:rFonts w:ascii="Arial Nova" w:hAnsi="Arial Nova" w:cs="Times New Roman"/>
          <w:b/>
          <w:bCs/>
          <w:color w:val="auto"/>
          <w:sz w:val="28"/>
          <w:szCs w:val="20"/>
        </w:rPr>
        <w:t xml:space="preserve"> </w:t>
      </w:r>
    </w:p>
    <w:p w14:paraId="068BB3C8" w14:textId="3586338B" w:rsidR="008F5001" w:rsidRDefault="000E3B8E" w:rsidP="000E3B8E">
      <w:pPr>
        <w:pStyle w:val="Listenabsatz"/>
        <w:numPr>
          <w:ilvl w:val="0"/>
          <w:numId w:val="3"/>
        </w:numPr>
        <w:rPr>
          <w:rFonts w:ascii="Arial Nova" w:hAnsi="Arial Nova"/>
          <w:sz w:val="20"/>
          <w:szCs w:val="20"/>
        </w:rPr>
      </w:pPr>
      <w:r w:rsidRPr="000E3B8E">
        <w:rPr>
          <w:rFonts w:ascii="Arial Nova" w:hAnsi="Arial Nova"/>
          <w:sz w:val="20"/>
          <w:szCs w:val="20"/>
        </w:rPr>
        <w:t xml:space="preserve">Über 90 sofort einsetzbare Apps, Algorithmen und intelligente Konnektoren für </w:t>
      </w:r>
      <w:r>
        <w:rPr>
          <w:rFonts w:ascii="Arial Nova" w:hAnsi="Arial Nova"/>
          <w:sz w:val="20"/>
          <w:szCs w:val="20"/>
        </w:rPr>
        <w:t>den</w:t>
      </w:r>
      <w:r w:rsidRPr="000E3B8E">
        <w:rPr>
          <w:rFonts w:ascii="Arial Nova" w:hAnsi="Arial Nova"/>
          <w:sz w:val="20"/>
          <w:szCs w:val="20"/>
        </w:rPr>
        <w:t xml:space="preserve"> industrielle</w:t>
      </w:r>
      <w:r w:rsidR="00F505E6">
        <w:rPr>
          <w:rFonts w:ascii="Arial Nova" w:hAnsi="Arial Nova"/>
          <w:sz w:val="20"/>
          <w:szCs w:val="20"/>
        </w:rPr>
        <w:t>n</w:t>
      </w:r>
      <w:r w:rsidRPr="000E3B8E">
        <w:rPr>
          <w:rFonts w:ascii="Arial Nova" w:hAnsi="Arial Nova"/>
          <w:sz w:val="20"/>
          <w:szCs w:val="20"/>
        </w:rPr>
        <w:t xml:space="preserve"> </w:t>
      </w:r>
      <w:r w:rsidR="008F5001">
        <w:rPr>
          <w:rFonts w:ascii="Arial Nova" w:hAnsi="Arial Nova"/>
          <w:sz w:val="20"/>
          <w:szCs w:val="20"/>
        </w:rPr>
        <w:t>Markt</w:t>
      </w:r>
      <w:r w:rsidRPr="000E3B8E">
        <w:rPr>
          <w:rFonts w:ascii="Arial Nova" w:hAnsi="Arial Nova"/>
          <w:sz w:val="20"/>
          <w:szCs w:val="20"/>
        </w:rPr>
        <w:t xml:space="preserve">, die von </w:t>
      </w:r>
      <w:proofErr w:type="spellStart"/>
      <w:r w:rsidRPr="000E3B8E">
        <w:rPr>
          <w:rFonts w:ascii="Arial Nova" w:hAnsi="Arial Nova"/>
          <w:sz w:val="20"/>
          <w:szCs w:val="20"/>
        </w:rPr>
        <w:t>Camozzi</w:t>
      </w:r>
      <w:proofErr w:type="spellEnd"/>
      <w:r w:rsidRPr="000E3B8E">
        <w:rPr>
          <w:rFonts w:ascii="Arial Nova" w:hAnsi="Arial Nova"/>
          <w:sz w:val="20"/>
          <w:szCs w:val="20"/>
        </w:rPr>
        <w:t xml:space="preserve"> Digital entwickelt wurden, werden in </w:t>
      </w:r>
      <w:proofErr w:type="spellStart"/>
      <w:r w:rsidRPr="000E3B8E">
        <w:rPr>
          <w:rFonts w:ascii="Arial Nova" w:hAnsi="Arial Nova"/>
          <w:sz w:val="20"/>
          <w:szCs w:val="20"/>
        </w:rPr>
        <w:t>C</w:t>
      </w:r>
      <w:r w:rsidR="008F5001">
        <w:rPr>
          <w:rFonts w:ascii="Arial Nova" w:hAnsi="Arial Nova"/>
          <w:sz w:val="20"/>
          <w:szCs w:val="20"/>
        </w:rPr>
        <w:t>lea</w:t>
      </w:r>
      <w:proofErr w:type="spellEnd"/>
      <w:r w:rsidRPr="000E3B8E">
        <w:rPr>
          <w:rFonts w:ascii="Arial Nova" w:hAnsi="Arial Nova"/>
          <w:sz w:val="20"/>
          <w:szCs w:val="20"/>
        </w:rPr>
        <w:t xml:space="preserve"> integriert</w:t>
      </w:r>
      <w:r w:rsidR="008F5001">
        <w:rPr>
          <w:rFonts w:ascii="Arial Nova" w:hAnsi="Arial Nova"/>
          <w:sz w:val="20"/>
          <w:szCs w:val="20"/>
        </w:rPr>
        <w:t>.</w:t>
      </w:r>
      <w:r w:rsidRPr="000E3B8E">
        <w:rPr>
          <w:rFonts w:ascii="Arial Nova" w:hAnsi="Arial Nova"/>
          <w:sz w:val="20"/>
          <w:szCs w:val="20"/>
        </w:rPr>
        <w:t xml:space="preserve"> </w:t>
      </w:r>
    </w:p>
    <w:p w14:paraId="20C2CD9B" w14:textId="29984031" w:rsidR="000E3B8E" w:rsidRPr="000E3B8E" w:rsidRDefault="008F5001" w:rsidP="000E3B8E">
      <w:pPr>
        <w:pStyle w:val="Listenabsatz"/>
        <w:numPr>
          <w:ilvl w:val="0"/>
          <w:numId w:val="3"/>
        </w:numPr>
        <w:rPr>
          <w:rFonts w:ascii="Arial Nova" w:hAnsi="Arial Nova"/>
          <w:sz w:val="20"/>
          <w:szCs w:val="20"/>
        </w:rPr>
      </w:pPr>
      <w:r>
        <w:rPr>
          <w:rFonts w:ascii="Arial Nova" w:hAnsi="Arial Nova"/>
          <w:sz w:val="20"/>
          <w:szCs w:val="20"/>
        </w:rPr>
        <w:t xml:space="preserve">Damit stellt </w:t>
      </w:r>
      <w:proofErr w:type="spellStart"/>
      <w:r>
        <w:rPr>
          <w:rFonts w:ascii="Arial Nova" w:hAnsi="Arial Nova"/>
          <w:sz w:val="20"/>
          <w:szCs w:val="20"/>
        </w:rPr>
        <w:t>Clea</w:t>
      </w:r>
      <w:proofErr w:type="spellEnd"/>
      <w:r>
        <w:rPr>
          <w:rFonts w:ascii="Arial Nova" w:hAnsi="Arial Nova"/>
          <w:sz w:val="20"/>
          <w:szCs w:val="20"/>
        </w:rPr>
        <w:t xml:space="preserve">, </w:t>
      </w:r>
      <w:proofErr w:type="spellStart"/>
      <w:r>
        <w:rPr>
          <w:rFonts w:ascii="Arial Nova" w:hAnsi="Arial Nova"/>
          <w:sz w:val="20"/>
          <w:szCs w:val="20"/>
        </w:rPr>
        <w:t>SECO`s</w:t>
      </w:r>
      <w:proofErr w:type="spellEnd"/>
      <w:r>
        <w:rPr>
          <w:rFonts w:ascii="Arial Nova" w:hAnsi="Arial Nova"/>
          <w:sz w:val="20"/>
          <w:szCs w:val="20"/>
        </w:rPr>
        <w:t xml:space="preserve"> </w:t>
      </w:r>
      <w:r w:rsidRPr="008F5001">
        <w:rPr>
          <w:rFonts w:ascii="Arial Nova" w:hAnsi="Arial Nova"/>
          <w:sz w:val="20"/>
          <w:szCs w:val="20"/>
        </w:rPr>
        <w:t>IoT-AI-</w:t>
      </w:r>
      <w:proofErr w:type="spellStart"/>
      <w:r w:rsidRPr="008F5001">
        <w:rPr>
          <w:rFonts w:ascii="Arial Nova" w:hAnsi="Arial Nova"/>
          <w:sz w:val="20"/>
          <w:szCs w:val="20"/>
        </w:rPr>
        <w:t>SasS</w:t>
      </w:r>
      <w:proofErr w:type="spellEnd"/>
      <w:r w:rsidRPr="008F5001">
        <w:rPr>
          <w:rFonts w:ascii="Arial Nova" w:hAnsi="Arial Nova"/>
          <w:sz w:val="20"/>
          <w:szCs w:val="20"/>
        </w:rPr>
        <w:t>-Lösun</w:t>
      </w:r>
      <w:r>
        <w:rPr>
          <w:rFonts w:ascii="Arial Nova" w:hAnsi="Arial Nova"/>
          <w:sz w:val="20"/>
          <w:szCs w:val="20"/>
        </w:rPr>
        <w:t xml:space="preserve">g, sehr kurzfristig neben den bestehenden </w:t>
      </w:r>
      <w:proofErr w:type="spellStart"/>
      <w:r>
        <w:rPr>
          <w:rFonts w:ascii="Arial Nova" w:hAnsi="Arial Nova"/>
          <w:sz w:val="20"/>
          <w:szCs w:val="20"/>
        </w:rPr>
        <w:t>ready-to-use</w:t>
      </w:r>
      <w:proofErr w:type="spellEnd"/>
      <w:r>
        <w:rPr>
          <w:rFonts w:ascii="Arial Nova" w:hAnsi="Arial Nova"/>
          <w:sz w:val="20"/>
          <w:szCs w:val="20"/>
        </w:rPr>
        <w:t xml:space="preserve"> Anwendungen eine ganze Reihe neuer Möglichkeiten zur Verfügung.</w:t>
      </w:r>
    </w:p>
    <w:p w14:paraId="6C5675B1" w14:textId="28311880" w:rsidR="000E3B8E" w:rsidRPr="000E3B8E" w:rsidRDefault="008F5001" w:rsidP="000E3B8E">
      <w:pPr>
        <w:pStyle w:val="Listenabsatz"/>
        <w:numPr>
          <w:ilvl w:val="0"/>
          <w:numId w:val="3"/>
        </w:numPr>
        <w:rPr>
          <w:rFonts w:ascii="Arial Nova" w:hAnsi="Arial Nova"/>
          <w:sz w:val="20"/>
          <w:szCs w:val="20"/>
        </w:rPr>
      </w:pPr>
      <w:r>
        <w:rPr>
          <w:rFonts w:ascii="Arial Nova" w:hAnsi="Arial Nova"/>
          <w:sz w:val="20"/>
          <w:szCs w:val="20"/>
        </w:rPr>
        <w:t xml:space="preserve">Hierfür </w:t>
      </w:r>
      <w:r w:rsidR="000E3B8E" w:rsidRPr="000E3B8E">
        <w:rPr>
          <w:rFonts w:ascii="Arial Nova" w:hAnsi="Arial Nova"/>
          <w:sz w:val="20"/>
          <w:szCs w:val="20"/>
        </w:rPr>
        <w:t xml:space="preserve">überträgt </w:t>
      </w:r>
      <w:proofErr w:type="spellStart"/>
      <w:r w:rsidRPr="000E3B8E">
        <w:rPr>
          <w:rFonts w:ascii="Arial Nova" w:hAnsi="Arial Nova"/>
          <w:sz w:val="20"/>
          <w:szCs w:val="20"/>
        </w:rPr>
        <w:t>Camozzi</w:t>
      </w:r>
      <w:proofErr w:type="spellEnd"/>
      <w:r w:rsidRPr="000E3B8E">
        <w:rPr>
          <w:rFonts w:ascii="Arial Nova" w:hAnsi="Arial Nova"/>
          <w:sz w:val="20"/>
          <w:szCs w:val="20"/>
        </w:rPr>
        <w:t xml:space="preserve"> Digital </w:t>
      </w:r>
      <w:r w:rsidR="00BA27A1">
        <w:rPr>
          <w:rFonts w:ascii="Arial Nova" w:hAnsi="Arial Nova"/>
          <w:sz w:val="20"/>
          <w:szCs w:val="20"/>
        </w:rPr>
        <w:t>die entsprechende</w:t>
      </w:r>
      <w:r w:rsidR="000E3B8E" w:rsidRPr="000E3B8E">
        <w:rPr>
          <w:rFonts w:ascii="Arial Nova" w:hAnsi="Arial Nova"/>
          <w:sz w:val="20"/>
          <w:szCs w:val="20"/>
        </w:rPr>
        <w:t xml:space="preserve"> Geschäftseinheit und Vermögenswerte im Wert von 50 Mio. </w:t>
      </w:r>
      <w:r w:rsidR="000B452D">
        <w:rPr>
          <w:rFonts w:ascii="Arial Nova" w:hAnsi="Arial Nova"/>
          <w:sz w:val="20"/>
          <w:szCs w:val="20"/>
        </w:rPr>
        <w:t>Euro</w:t>
      </w:r>
      <w:r w:rsidR="000E3B8E" w:rsidRPr="000E3B8E">
        <w:rPr>
          <w:rFonts w:ascii="Arial Nova" w:hAnsi="Arial Nova"/>
          <w:sz w:val="20"/>
          <w:szCs w:val="20"/>
        </w:rPr>
        <w:t xml:space="preserve"> </w:t>
      </w:r>
      <w:r w:rsidR="00BA27A1">
        <w:rPr>
          <w:rFonts w:ascii="Arial Nova" w:hAnsi="Arial Nova"/>
          <w:sz w:val="20"/>
          <w:szCs w:val="20"/>
        </w:rPr>
        <w:t xml:space="preserve">an SECO </w:t>
      </w:r>
      <w:r w:rsidR="000E3B8E" w:rsidRPr="000E3B8E">
        <w:rPr>
          <w:rFonts w:ascii="Arial Nova" w:hAnsi="Arial Nova"/>
          <w:sz w:val="20"/>
          <w:szCs w:val="20"/>
        </w:rPr>
        <w:t xml:space="preserve">und wird mit einem Anteil von 6,73 % </w:t>
      </w:r>
      <w:r w:rsidR="00BA27A1">
        <w:rPr>
          <w:rFonts w:ascii="Arial Nova" w:hAnsi="Arial Nova"/>
          <w:sz w:val="20"/>
          <w:szCs w:val="20"/>
        </w:rPr>
        <w:t>am</w:t>
      </w:r>
      <w:r w:rsidR="000E3B8E" w:rsidRPr="000E3B8E">
        <w:rPr>
          <w:rFonts w:ascii="Arial Nova" w:hAnsi="Arial Nova"/>
          <w:sz w:val="20"/>
          <w:szCs w:val="20"/>
        </w:rPr>
        <w:t xml:space="preserve"> Aktienkapital von SECO </w:t>
      </w:r>
      <w:r w:rsidR="00117799">
        <w:rPr>
          <w:rFonts w:ascii="Arial Nova" w:hAnsi="Arial Nova"/>
          <w:sz w:val="20"/>
          <w:szCs w:val="20"/>
        </w:rPr>
        <w:t>beteiligt</w:t>
      </w:r>
      <w:r w:rsidR="00117799" w:rsidRPr="000E3B8E">
        <w:rPr>
          <w:rFonts w:ascii="Arial Nova" w:hAnsi="Arial Nova"/>
          <w:sz w:val="20"/>
          <w:szCs w:val="20"/>
        </w:rPr>
        <w:t xml:space="preserve"> </w:t>
      </w:r>
      <w:r w:rsidR="000E3B8E" w:rsidRPr="000E3B8E">
        <w:rPr>
          <w:rFonts w:ascii="Arial Nova" w:hAnsi="Arial Nova"/>
          <w:sz w:val="20"/>
          <w:szCs w:val="20"/>
        </w:rPr>
        <w:t xml:space="preserve">und </w:t>
      </w:r>
      <w:r w:rsidR="00BA27A1">
        <w:rPr>
          <w:rFonts w:ascii="Arial Nova" w:hAnsi="Arial Nova"/>
          <w:sz w:val="20"/>
          <w:szCs w:val="20"/>
        </w:rPr>
        <w:t xml:space="preserve">somit ein </w:t>
      </w:r>
      <w:r w:rsidR="000E3B8E" w:rsidRPr="000E3B8E">
        <w:rPr>
          <w:rFonts w:ascii="Arial Nova" w:hAnsi="Arial Nova"/>
          <w:sz w:val="20"/>
          <w:szCs w:val="20"/>
        </w:rPr>
        <w:t xml:space="preserve">langfristig orientierter </w:t>
      </w:r>
      <w:r w:rsidR="00BA27A1">
        <w:rPr>
          <w:rFonts w:ascii="Arial Nova" w:hAnsi="Arial Nova"/>
          <w:sz w:val="20"/>
          <w:szCs w:val="20"/>
        </w:rPr>
        <w:t>strategischer A</w:t>
      </w:r>
      <w:r w:rsidR="000E3B8E" w:rsidRPr="000E3B8E">
        <w:rPr>
          <w:rFonts w:ascii="Arial Nova" w:hAnsi="Arial Nova"/>
          <w:sz w:val="20"/>
          <w:szCs w:val="20"/>
        </w:rPr>
        <w:t>ktionär werden</w:t>
      </w:r>
      <w:r w:rsidR="00BA27A1">
        <w:rPr>
          <w:rFonts w:ascii="Arial Nova" w:hAnsi="Arial Nova"/>
          <w:sz w:val="20"/>
          <w:szCs w:val="20"/>
        </w:rPr>
        <w:t>.</w:t>
      </w:r>
    </w:p>
    <w:p w14:paraId="1052DF0F" w14:textId="42A54B10" w:rsidR="008E2CC9" w:rsidRPr="00BA27A1" w:rsidRDefault="000E3B8E" w:rsidP="00BA27A1">
      <w:pPr>
        <w:pStyle w:val="Listenabsatz"/>
        <w:numPr>
          <w:ilvl w:val="0"/>
          <w:numId w:val="3"/>
        </w:numPr>
        <w:rPr>
          <w:rFonts w:ascii="Arial Nova" w:hAnsi="Arial Nova"/>
          <w:sz w:val="20"/>
          <w:szCs w:val="20"/>
        </w:rPr>
      </w:pPr>
      <w:proofErr w:type="spellStart"/>
      <w:r w:rsidRPr="000E3B8E">
        <w:rPr>
          <w:rFonts w:ascii="Arial Nova" w:hAnsi="Arial Nova"/>
          <w:sz w:val="20"/>
          <w:szCs w:val="20"/>
        </w:rPr>
        <w:t>Camozzi</w:t>
      </w:r>
      <w:proofErr w:type="spellEnd"/>
      <w:r w:rsidRPr="000E3B8E">
        <w:rPr>
          <w:rFonts w:ascii="Arial Nova" w:hAnsi="Arial Nova"/>
          <w:sz w:val="20"/>
          <w:szCs w:val="20"/>
        </w:rPr>
        <w:t xml:space="preserve"> Digital unterzeichnet </w:t>
      </w:r>
      <w:r w:rsidR="00BA27A1">
        <w:rPr>
          <w:rFonts w:ascii="Arial Nova" w:hAnsi="Arial Nova"/>
          <w:sz w:val="20"/>
          <w:szCs w:val="20"/>
        </w:rPr>
        <w:t xml:space="preserve">gleichzeitig </w:t>
      </w:r>
      <w:r w:rsidRPr="000E3B8E">
        <w:rPr>
          <w:rFonts w:ascii="Arial Nova" w:hAnsi="Arial Nova"/>
          <w:sz w:val="20"/>
          <w:szCs w:val="20"/>
        </w:rPr>
        <w:t xml:space="preserve">einen mehrjährigen Vertrag über den Kauf von </w:t>
      </w:r>
      <w:proofErr w:type="spellStart"/>
      <w:r w:rsidRPr="000E3B8E">
        <w:rPr>
          <w:rFonts w:ascii="Arial Nova" w:hAnsi="Arial Nova"/>
          <w:sz w:val="20"/>
          <w:szCs w:val="20"/>
        </w:rPr>
        <w:t>C</w:t>
      </w:r>
      <w:r w:rsidR="00BA27A1">
        <w:rPr>
          <w:rFonts w:ascii="Arial Nova" w:hAnsi="Arial Nova"/>
          <w:sz w:val="20"/>
          <w:szCs w:val="20"/>
        </w:rPr>
        <w:t>lea</w:t>
      </w:r>
      <w:proofErr w:type="spellEnd"/>
      <w:r w:rsidRPr="000E3B8E">
        <w:rPr>
          <w:rFonts w:ascii="Arial Nova" w:hAnsi="Arial Nova"/>
          <w:sz w:val="20"/>
          <w:szCs w:val="20"/>
        </w:rPr>
        <w:t xml:space="preserve">-Lizenzen für 3,6 Millionen Euro; der Kauf von SECO-Hardware durch die </w:t>
      </w:r>
      <w:proofErr w:type="spellStart"/>
      <w:r w:rsidRPr="000E3B8E">
        <w:rPr>
          <w:rFonts w:ascii="Arial Nova" w:hAnsi="Arial Nova"/>
          <w:sz w:val="20"/>
          <w:szCs w:val="20"/>
        </w:rPr>
        <w:t>Camozzi</w:t>
      </w:r>
      <w:proofErr w:type="spellEnd"/>
      <w:r w:rsidRPr="000E3B8E">
        <w:rPr>
          <w:rFonts w:ascii="Arial Nova" w:hAnsi="Arial Nova"/>
          <w:sz w:val="20"/>
          <w:szCs w:val="20"/>
        </w:rPr>
        <w:t>-Gruppe (Edge-Plattformen, IoT-Gateways, HMI) ist ebenfalls geplant</w:t>
      </w:r>
      <w:r w:rsidR="00BA27A1">
        <w:rPr>
          <w:rFonts w:ascii="Arial Nova" w:hAnsi="Arial Nova"/>
          <w:sz w:val="20"/>
          <w:szCs w:val="20"/>
        </w:rPr>
        <w:t>.</w:t>
      </w:r>
    </w:p>
    <w:p w14:paraId="039DC514" w14:textId="4982F77E" w:rsidR="004E6CA6" w:rsidRDefault="008E2CC9" w:rsidP="00BA27A1">
      <w:pPr>
        <w:jc w:val="both"/>
        <w:rPr>
          <w:rFonts w:ascii="Arial Nova Light" w:hAnsi="Arial Nova Light"/>
          <w:color w:val="auto"/>
        </w:rPr>
      </w:pPr>
      <w:r w:rsidRPr="0054492A">
        <w:rPr>
          <w:rFonts w:ascii="Arial Nova" w:hAnsi="Arial Nova"/>
          <w:b/>
          <w:color w:val="auto"/>
        </w:rPr>
        <w:t xml:space="preserve">Hamburg, </w:t>
      </w:r>
      <w:r w:rsidR="000C118C">
        <w:rPr>
          <w:rFonts w:ascii="Arial Nova" w:hAnsi="Arial Nova"/>
          <w:b/>
          <w:color w:val="auto"/>
        </w:rPr>
        <w:t>02</w:t>
      </w:r>
      <w:r w:rsidRPr="0054492A">
        <w:rPr>
          <w:rFonts w:ascii="Arial Nova" w:hAnsi="Arial Nova"/>
          <w:b/>
          <w:color w:val="auto"/>
        </w:rPr>
        <w:t xml:space="preserve">. </w:t>
      </w:r>
      <w:r w:rsidR="000C118C">
        <w:rPr>
          <w:rFonts w:ascii="Arial Nova" w:hAnsi="Arial Nova"/>
          <w:b/>
          <w:color w:val="auto"/>
        </w:rPr>
        <w:t>Mai</w:t>
      </w:r>
      <w:r w:rsidR="000C118C" w:rsidRPr="0054492A">
        <w:rPr>
          <w:rFonts w:ascii="Arial Nova" w:hAnsi="Arial Nova"/>
          <w:b/>
          <w:color w:val="auto"/>
        </w:rPr>
        <w:t xml:space="preserve"> </w:t>
      </w:r>
      <w:r w:rsidRPr="0054492A">
        <w:rPr>
          <w:rFonts w:ascii="Arial Nova" w:hAnsi="Arial Nova"/>
          <w:b/>
          <w:color w:val="auto"/>
        </w:rPr>
        <w:t>2022</w:t>
      </w:r>
      <w:r w:rsidRPr="00020B14">
        <w:rPr>
          <w:color w:val="auto"/>
        </w:rPr>
        <w:t xml:space="preserve"> </w:t>
      </w:r>
      <w:r w:rsidRPr="0054492A">
        <w:rPr>
          <w:rFonts w:ascii="Arial Nova Light" w:hAnsi="Arial Nova Light"/>
          <w:color w:val="auto"/>
        </w:rPr>
        <w:t xml:space="preserve">- </w:t>
      </w:r>
      <w:r w:rsidR="00BA27A1" w:rsidRPr="00BA27A1">
        <w:rPr>
          <w:rFonts w:ascii="Arial Nova Light" w:hAnsi="Arial Nova Light"/>
          <w:color w:val="auto"/>
        </w:rPr>
        <w:t xml:space="preserve">SECO und </w:t>
      </w:r>
      <w:proofErr w:type="spellStart"/>
      <w:r w:rsidR="00BA27A1" w:rsidRPr="00BA27A1">
        <w:rPr>
          <w:rFonts w:ascii="Arial Nova Light" w:hAnsi="Arial Nova Light"/>
          <w:color w:val="auto"/>
        </w:rPr>
        <w:t>Camozzi</w:t>
      </w:r>
      <w:proofErr w:type="spellEnd"/>
      <w:r w:rsidR="00BA27A1" w:rsidRPr="00BA27A1">
        <w:rPr>
          <w:rFonts w:ascii="Arial Nova Light" w:hAnsi="Arial Nova Light"/>
          <w:color w:val="auto"/>
        </w:rPr>
        <w:t xml:space="preserve"> </w:t>
      </w:r>
      <w:r w:rsidR="00BA27A1">
        <w:rPr>
          <w:rFonts w:ascii="Arial Nova Light" w:hAnsi="Arial Nova Light"/>
          <w:color w:val="auto"/>
        </w:rPr>
        <w:t>unterzeichnen eine</w:t>
      </w:r>
      <w:r w:rsidR="00BA27A1" w:rsidRPr="00BA27A1">
        <w:rPr>
          <w:rFonts w:ascii="Arial Nova Light" w:hAnsi="Arial Nova Light"/>
          <w:color w:val="auto"/>
        </w:rPr>
        <w:t xml:space="preserve"> </w:t>
      </w:r>
      <w:r w:rsidR="00BA27A1">
        <w:rPr>
          <w:rFonts w:ascii="Arial Nova Light" w:hAnsi="Arial Nova Light"/>
          <w:color w:val="auto"/>
        </w:rPr>
        <w:t>strategische Partnerschaft</w:t>
      </w:r>
      <w:r w:rsidR="00BA27A1" w:rsidRPr="00BA27A1">
        <w:rPr>
          <w:rFonts w:ascii="Arial Nova Light" w:hAnsi="Arial Nova Light"/>
          <w:color w:val="auto"/>
        </w:rPr>
        <w:t>, die darauf abzielt, das Wachstum auf dem globalen Markt für das industrielle Internet der Dinge (</w:t>
      </w:r>
      <w:proofErr w:type="spellStart"/>
      <w:r w:rsidR="00BA27A1" w:rsidRPr="00BA27A1">
        <w:rPr>
          <w:rFonts w:ascii="Arial Nova Light" w:hAnsi="Arial Nova Light"/>
          <w:color w:val="auto"/>
        </w:rPr>
        <w:t>IIoT</w:t>
      </w:r>
      <w:proofErr w:type="spellEnd"/>
      <w:r w:rsidR="00BA27A1" w:rsidRPr="00BA27A1">
        <w:rPr>
          <w:rFonts w:ascii="Arial Nova Light" w:hAnsi="Arial Nova Light"/>
          <w:color w:val="auto"/>
        </w:rPr>
        <w:t>) zu beschleunigen.</w:t>
      </w:r>
    </w:p>
    <w:p w14:paraId="6471E163" w14:textId="36F43913" w:rsidR="00BA27A1" w:rsidRDefault="00BA27A1" w:rsidP="00BA27A1">
      <w:pPr>
        <w:jc w:val="both"/>
        <w:rPr>
          <w:rFonts w:ascii="Arial Nova Light" w:hAnsi="Arial Nova Light"/>
          <w:color w:val="auto"/>
        </w:rPr>
      </w:pPr>
      <w:r w:rsidRPr="00BA27A1">
        <w:rPr>
          <w:rFonts w:ascii="Arial Nova Light" w:hAnsi="Arial Nova Light"/>
          <w:color w:val="auto"/>
        </w:rPr>
        <w:t xml:space="preserve">Die Vereinbarung ermöglicht es SECO, mehr als 90 </w:t>
      </w:r>
      <w:r>
        <w:rPr>
          <w:rFonts w:ascii="Arial Nova Light" w:hAnsi="Arial Nova Light"/>
          <w:color w:val="auto"/>
        </w:rPr>
        <w:t>sofort einsetzbare</w:t>
      </w:r>
      <w:r w:rsidRPr="00BA27A1">
        <w:rPr>
          <w:rFonts w:ascii="Arial Nova Light" w:hAnsi="Arial Nova Light"/>
          <w:color w:val="auto"/>
        </w:rPr>
        <w:t xml:space="preserve"> Apps, Algorithmen und intelligente Konnektoren, die speziell für die autonome Fertigung entwickelt wurden, in </w:t>
      </w:r>
      <w:proofErr w:type="spellStart"/>
      <w:r w:rsidRPr="00BA27A1">
        <w:rPr>
          <w:rFonts w:ascii="Arial Nova Light" w:hAnsi="Arial Nova Light"/>
          <w:color w:val="auto"/>
        </w:rPr>
        <w:t>C</w:t>
      </w:r>
      <w:r w:rsidR="005C0F41">
        <w:rPr>
          <w:rFonts w:ascii="Arial Nova Light" w:hAnsi="Arial Nova Light"/>
          <w:color w:val="auto"/>
        </w:rPr>
        <w:t>lea</w:t>
      </w:r>
      <w:proofErr w:type="spellEnd"/>
      <w:r w:rsidRPr="00BA27A1">
        <w:rPr>
          <w:rFonts w:ascii="Arial Nova Light" w:hAnsi="Arial Nova Light"/>
          <w:color w:val="auto"/>
        </w:rPr>
        <w:t xml:space="preserve"> zu integrieren und so die </w:t>
      </w:r>
      <w:r>
        <w:rPr>
          <w:rFonts w:ascii="Arial Nova Light" w:hAnsi="Arial Nova Light"/>
          <w:color w:val="auto"/>
        </w:rPr>
        <w:t>Ausweitung der Funktionsvielfalt</w:t>
      </w:r>
      <w:r w:rsidRPr="00BA27A1">
        <w:rPr>
          <w:rFonts w:ascii="Arial Nova Light" w:hAnsi="Arial Nova Light"/>
          <w:color w:val="auto"/>
        </w:rPr>
        <w:t xml:space="preserve"> seiner IoT-AI-Plattform erheblich zu beschleunigen.</w:t>
      </w:r>
    </w:p>
    <w:p w14:paraId="40BDB08C" w14:textId="544AC1B6" w:rsidR="004D78E1" w:rsidRPr="004D78E1" w:rsidRDefault="004D78E1" w:rsidP="004D78E1">
      <w:pPr>
        <w:jc w:val="both"/>
        <w:rPr>
          <w:rFonts w:ascii="Arial Nova Light" w:hAnsi="Arial Nova Light"/>
          <w:color w:val="auto"/>
        </w:rPr>
      </w:pPr>
      <w:r w:rsidRPr="004D78E1">
        <w:rPr>
          <w:rFonts w:ascii="Arial Nova Light" w:hAnsi="Arial Nova Light"/>
          <w:color w:val="auto"/>
        </w:rPr>
        <w:t>Diese Apps</w:t>
      </w:r>
      <w:r>
        <w:rPr>
          <w:rFonts w:ascii="Arial Nova Light" w:hAnsi="Arial Nova Light"/>
          <w:color w:val="auto"/>
        </w:rPr>
        <w:t xml:space="preserve"> und Softwarelösungen</w:t>
      </w:r>
      <w:r w:rsidRPr="004D78E1">
        <w:rPr>
          <w:rFonts w:ascii="Arial Nova Light" w:hAnsi="Arial Nova Light"/>
          <w:color w:val="auto"/>
        </w:rPr>
        <w:t xml:space="preserve"> sind das Ergebnis des Know-hows der </w:t>
      </w:r>
      <w:proofErr w:type="spellStart"/>
      <w:r w:rsidRPr="004D78E1">
        <w:rPr>
          <w:rFonts w:ascii="Arial Nova Light" w:hAnsi="Arial Nova Light"/>
          <w:color w:val="auto"/>
        </w:rPr>
        <w:t>Camozzi</w:t>
      </w:r>
      <w:proofErr w:type="spellEnd"/>
      <w:r w:rsidRPr="004D78E1">
        <w:rPr>
          <w:rFonts w:ascii="Arial Nova Light" w:hAnsi="Arial Nova Light"/>
          <w:color w:val="auto"/>
        </w:rPr>
        <w:t xml:space="preserve">-Gruppe, das in einem Patentportfolio von </w:t>
      </w:r>
      <w:proofErr w:type="spellStart"/>
      <w:r w:rsidRPr="004D78E1">
        <w:rPr>
          <w:rFonts w:ascii="Arial Nova Light" w:hAnsi="Arial Nova Light"/>
          <w:color w:val="auto"/>
        </w:rPr>
        <w:t>Camozzi</w:t>
      </w:r>
      <w:proofErr w:type="spellEnd"/>
      <w:r w:rsidRPr="004D78E1">
        <w:rPr>
          <w:rFonts w:ascii="Arial Nova Light" w:hAnsi="Arial Nova Light"/>
          <w:color w:val="auto"/>
        </w:rPr>
        <w:t xml:space="preserve"> Digital </w:t>
      </w:r>
      <w:r>
        <w:rPr>
          <w:rFonts w:ascii="Arial Nova Light" w:hAnsi="Arial Nova Light"/>
          <w:color w:val="auto"/>
        </w:rPr>
        <w:t>zusammengeführt ist.</w:t>
      </w:r>
      <w:r w:rsidRPr="004D78E1">
        <w:rPr>
          <w:rFonts w:ascii="Arial Nova Light" w:hAnsi="Arial Nova Light"/>
          <w:color w:val="auto"/>
        </w:rPr>
        <w:t xml:space="preserve"> </w:t>
      </w:r>
      <w:r>
        <w:rPr>
          <w:rFonts w:ascii="Arial Nova Light" w:hAnsi="Arial Nova Light"/>
          <w:color w:val="auto"/>
        </w:rPr>
        <w:t>Sie basieren auf dem</w:t>
      </w:r>
      <w:r w:rsidRPr="004D78E1">
        <w:rPr>
          <w:rFonts w:ascii="Arial Nova Light" w:hAnsi="Arial Nova Light"/>
          <w:color w:val="auto"/>
        </w:rPr>
        <w:t xml:space="preserve"> einzigartige</w:t>
      </w:r>
      <w:r>
        <w:rPr>
          <w:rFonts w:ascii="Arial Nova Light" w:hAnsi="Arial Nova Light"/>
          <w:color w:val="auto"/>
        </w:rPr>
        <w:t>n</w:t>
      </w:r>
      <w:r w:rsidRPr="004D78E1">
        <w:rPr>
          <w:rFonts w:ascii="Arial Nova Light" w:hAnsi="Arial Nova Light"/>
          <w:color w:val="auto"/>
        </w:rPr>
        <w:t>, in jahrzehntelanger Industriegeschichte erworbene</w:t>
      </w:r>
      <w:r>
        <w:rPr>
          <w:rFonts w:ascii="Arial Nova Light" w:hAnsi="Arial Nova Light"/>
          <w:color w:val="auto"/>
        </w:rPr>
        <w:t>n</w:t>
      </w:r>
      <w:r w:rsidRPr="004D78E1">
        <w:rPr>
          <w:rFonts w:ascii="Arial Nova Light" w:hAnsi="Arial Nova Light"/>
          <w:color w:val="auto"/>
        </w:rPr>
        <w:t xml:space="preserve"> Fachwissen der Gruppe sowie </w:t>
      </w:r>
      <w:r>
        <w:rPr>
          <w:rFonts w:ascii="Arial Nova Light" w:hAnsi="Arial Nova Light"/>
          <w:color w:val="auto"/>
        </w:rPr>
        <w:t xml:space="preserve">auf </w:t>
      </w:r>
      <w:r w:rsidRPr="004D78E1">
        <w:rPr>
          <w:rFonts w:ascii="Arial Nova Light" w:hAnsi="Arial Nova Light"/>
          <w:color w:val="auto"/>
        </w:rPr>
        <w:t xml:space="preserve">renommierten Kooperationen mit italienischen und internationalen Unternehmen, Universitäten und Forschungszentren (darunter die Berkeley University, das IIT von Genua und das Politecnico von Mailand). </w:t>
      </w:r>
    </w:p>
    <w:p w14:paraId="749EEF8A" w14:textId="486E9B75" w:rsidR="00BA27A1" w:rsidRDefault="000B452D" w:rsidP="004D78E1">
      <w:pPr>
        <w:jc w:val="both"/>
        <w:rPr>
          <w:rFonts w:ascii="Arial Nova Light" w:hAnsi="Arial Nova Light"/>
          <w:color w:val="auto"/>
        </w:rPr>
      </w:pPr>
      <w:r>
        <w:rPr>
          <w:rFonts w:ascii="Arial Nova Light" w:hAnsi="Arial Nova Light"/>
          <w:color w:val="auto"/>
        </w:rPr>
        <w:t>Durch</w:t>
      </w:r>
      <w:r w:rsidRPr="004D78E1">
        <w:rPr>
          <w:rFonts w:ascii="Arial Nova Light" w:hAnsi="Arial Nova Light"/>
          <w:color w:val="auto"/>
        </w:rPr>
        <w:t xml:space="preserve"> </w:t>
      </w:r>
      <w:r w:rsidR="004D78E1" w:rsidRPr="004D78E1">
        <w:rPr>
          <w:rFonts w:ascii="Arial Nova Light" w:hAnsi="Arial Nova Light"/>
          <w:color w:val="auto"/>
        </w:rPr>
        <w:t>d</w:t>
      </w:r>
      <w:r>
        <w:rPr>
          <w:rFonts w:ascii="Arial Nova Light" w:hAnsi="Arial Nova Light"/>
          <w:color w:val="auto"/>
        </w:rPr>
        <w:t>ie</w:t>
      </w:r>
      <w:r w:rsidR="004D78E1" w:rsidRPr="004D78E1">
        <w:rPr>
          <w:rFonts w:ascii="Arial Nova Light" w:hAnsi="Arial Nova Light"/>
          <w:color w:val="auto"/>
        </w:rPr>
        <w:t xml:space="preserve"> Partnerschaft mit SECO will </w:t>
      </w:r>
      <w:proofErr w:type="spellStart"/>
      <w:r w:rsidR="004D78E1" w:rsidRPr="004D78E1">
        <w:rPr>
          <w:rFonts w:ascii="Arial Nova Light" w:hAnsi="Arial Nova Light"/>
          <w:color w:val="auto"/>
        </w:rPr>
        <w:t>Camozzi</w:t>
      </w:r>
      <w:proofErr w:type="spellEnd"/>
      <w:r w:rsidR="004D78E1" w:rsidRPr="004D78E1">
        <w:rPr>
          <w:rFonts w:ascii="Arial Nova Light" w:hAnsi="Arial Nova Light"/>
          <w:color w:val="auto"/>
        </w:rPr>
        <w:t xml:space="preserve"> Digital noch stärker auf die wachsende Marktnachfrage reagieren und weiterhin Lösungen entwickeln, um die digitale Revolution durch Innovation zu </w:t>
      </w:r>
      <w:r w:rsidR="004D78E1">
        <w:rPr>
          <w:rFonts w:ascii="Arial Nova Light" w:hAnsi="Arial Nova Light"/>
          <w:color w:val="auto"/>
        </w:rPr>
        <w:t>begleiten</w:t>
      </w:r>
      <w:r w:rsidR="004D78E1" w:rsidRPr="004D78E1">
        <w:rPr>
          <w:rFonts w:ascii="Arial Nova Light" w:hAnsi="Arial Nova Light"/>
          <w:color w:val="auto"/>
        </w:rPr>
        <w:t>.</w:t>
      </w:r>
    </w:p>
    <w:p w14:paraId="6C96F1C0" w14:textId="22F39A48" w:rsidR="004D78E1" w:rsidRDefault="00BC5563" w:rsidP="004D78E1">
      <w:pPr>
        <w:jc w:val="both"/>
        <w:rPr>
          <w:rFonts w:ascii="Arial Nova Light" w:hAnsi="Arial Nova Light"/>
          <w:color w:val="auto"/>
        </w:rPr>
      </w:pPr>
      <w:r w:rsidRPr="00BC5563">
        <w:rPr>
          <w:rFonts w:ascii="Arial Nova Light" w:hAnsi="Arial Nova Light"/>
          <w:color w:val="auto"/>
        </w:rPr>
        <w:t xml:space="preserve">Die Vereinbarung sieht vor, dass </w:t>
      </w:r>
      <w:proofErr w:type="spellStart"/>
      <w:r w:rsidRPr="00BC5563">
        <w:rPr>
          <w:rFonts w:ascii="Arial Nova Light" w:hAnsi="Arial Nova Light"/>
          <w:color w:val="auto"/>
        </w:rPr>
        <w:t>Camozzi</w:t>
      </w:r>
      <w:proofErr w:type="spellEnd"/>
      <w:r w:rsidRPr="00BC5563">
        <w:rPr>
          <w:rFonts w:ascii="Arial Nova Light" w:hAnsi="Arial Nova Light"/>
          <w:color w:val="auto"/>
        </w:rPr>
        <w:t xml:space="preserve"> Digital die </w:t>
      </w:r>
      <w:r>
        <w:rPr>
          <w:rFonts w:ascii="Arial Nova Light" w:hAnsi="Arial Nova Light"/>
          <w:color w:val="auto"/>
        </w:rPr>
        <w:t xml:space="preserve">entsprechende </w:t>
      </w:r>
      <w:r w:rsidRPr="00BC5563">
        <w:rPr>
          <w:rFonts w:ascii="Arial Nova Light" w:hAnsi="Arial Nova Light"/>
          <w:color w:val="auto"/>
        </w:rPr>
        <w:t>Geschäftseinheit einschließlich eines Teils der Mitarbeiter (die an der Entwicklung von KI-Algorithmen und -Apps beteiligt sind) und d</w:t>
      </w:r>
      <w:r>
        <w:rPr>
          <w:rFonts w:ascii="Arial Nova Light" w:hAnsi="Arial Nova Light"/>
          <w:color w:val="auto"/>
        </w:rPr>
        <w:t>as</w:t>
      </w:r>
      <w:r w:rsidRPr="00BC5563">
        <w:rPr>
          <w:rFonts w:ascii="Arial Nova Light" w:hAnsi="Arial Nova Light"/>
          <w:color w:val="auto"/>
        </w:rPr>
        <w:t xml:space="preserve"> geistige Eigentum im Wert von 50 Millionen Euro </w:t>
      </w:r>
      <w:r>
        <w:rPr>
          <w:rFonts w:ascii="Arial Nova Light" w:hAnsi="Arial Nova Light"/>
          <w:color w:val="auto"/>
        </w:rPr>
        <w:t>transferiert</w:t>
      </w:r>
      <w:r w:rsidRPr="00BC5563">
        <w:rPr>
          <w:rFonts w:ascii="Arial Nova Light" w:hAnsi="Arial Nova Light"/>
          <w:color w:val="auto"/>
        </w:rPr>
        <w:t xml:space="preserve">. </w:t>
      </w:r>
      <w:r>
        <w:rPr>
          <w:rFonts w:ascii="Arial Nova Light" w:hAnsi="Arial Nova Light"/>
          <w:color w:val="auto"/>
        </w:rPr>
        <w:t>Mit der Vereinbarung wird die</w:t>
      </w:r>
      <w:r w:rsidRPr="00BC5563">
        <w:rPr>
          <w:rFonts w:ascii="Arial Nova Light" w:hAnsi="Arial Nova Light"/>
          <w:color w:val="auto"/>
        </w:rPr>
        <w:t xml:space="preserve"> die </w:t>
      </w:r>
      <w:proofErr w:type="spellStart"/>
      <w:r w:rsidRPr="00BC5563">
        <w:rPr>
          <w:rFonts w:ascii="Arial Nova Light" w:hAnsi="Arial Nova Light"/>
          <w:color w:val="auto"/>
        </w:rPr>
        <w:t>Camozzi</w:t>
      </w:r>
      <w:proofErr w:type="spellEnd"/>
      <w:r w:rsidRPr="00BC5563">
        <w:rPr>
          <w:rFonts w:ascii="Arial Nova Light" w:hAnsi="Arial Nova Light"/>
          <w:color w:val="auto"/>
        </w:rPr>
        <w:t xml:space="preserve">-Gruppe zu einem langfristig orientierten </w:t>
      </w:r>
      <w:r>
        <w:rPr>
          <w:rFonts w:ascii="Arial Nova Light" w:hAnsi="Arial Nova Light"/>
          <w:color w:val="auto"/>
        </w:rPr>
        <w:t>A</w:t>
      </w:r>
      <w:r w:rsidRPr="00BC5563">
        <w:rPr>
          <w:rFonts w:ascii="Arial Nova Light" w:hAnsi="Arial Nova Light"/>
          <w:color w:val="auto"/>
        </w:rPr>
        <w:t xml:space="preserve">ktionär </w:t>
      </w:r>
      <w:r>
        <w:rPr>
          <w:rFonts w:ascii="Arial Nova Light" w:hAnsi="Arial Nova Light"/>
          <w:color w:val="auto"/>
        </w:rPr>
        <w:t>von</w:t>
      </w:r>
      <w:r w:rsidRPr="00BC5563">
        <w:rPr>
          <w:rFonts w:ascii="Arial Nova Light" w:hAnsi="Arial Nova Light"/>
          <w:color w:val="auto"/>
        </w:rPr>
        <w:t xml:space="preserve"> SECO</w:t>
      </w:r>
      <w:r>
        <w:rPr>
          <w:rFonts w:ascii="Arial Nova Light" w:hAnsi="Arial Nova Light"/>
          <w:color w:val="auto"/>
        </w:rPr>
        <w:t xml:space="preserve">. Die entsprechenden </w:t>
      </w:r>
      <w:r w:rsidR="002B2C57">
        <w:rPr>
          <w:rFonts w:ascii="Arial Nova Light" w:hAnsi="Arial Nova Light"/>
          <w:color w:val="auto"/>
        </w:rPr>
        <w:t xml:space="preserve">Maßnahmen sollen </w:t>
      </w:r>
      <w:r w:rsidR="00F505E6">
        <w:rPr>
          <w:rFonts w:ascii="Arial Nova Light" w:hAnsi="Arial Nova Light"/>
          <w:color w:val="auto"/>
        </w:rPr>
        <w:t xml:space="preserve">bis </w:t>
      </w:r>
      <w:r w:rsidR="002B2C57">
        <w:rPr>
          <w:rFonts w:ascii="Arial Nova Light" w:hAnsi="Arial Nova Light"/>
          <w:color w:val="auto"/>
        </w:rPr>
        <w:t>Ende Juni abgeschlossen sein.</w:t>
      </w:r>
    </w:p>
    <w:p w14:paraId="544300E2" w14:textId="0E918B0A" w:rsidR="002B2C57" w:rsidRPr="002B2C57" w:rsidRDefault="002B2C57" w:rsidP="002B2C57">
      <w:pPr>
        <w:jc w:val="both"/>
        <w:rPr>
          <w:rFonts w:ascii="Arial Nova Light" w:hAnsi="Arial Nova Light"/>
          <w:color w:val="auto"/>
        </w:rPr>
      </w:pPr>
      <w:r w:rsidRPr="002B2C57">
        <w:rPr>
          <w:rFonts w:ascii="Arial Nova Light" w:hAnsi="Arial Nova Light"/>
          <w:color w:val="auto"/>
        </w:rPr>
        <w:t xml:space="preserve">Darüber hinaus haben SECO und </w:t>
      </w:r>
      <w:proofErr w:type="spellStart"/>
      <w:r w:rsidRPr="002B2C57">
        <w:rPr>
          <w:rFonts w:ascii="Arial Nova Light" w:hAnsi="Arial Nova Light"/>
          <w:color w:val="auto"/>
        </w:rPr>
        <w:t>Camozzi</w:t>
      </w:r>
      <w:proofErr w:type="spellEnd"/>
      <w:r w:rsidRPr="002B2C57">
        <w:rPr>
          <w:rFonts w:ascii="Arial Nova Light" w:hAnsi="Arial Nova Light"/>
          <w:color w:val="auto"/>
        </w:rPr>
        <w:t xml:space="preserve"> eine mehrjährige Industriepartnerschaft unterzeichnet, in deren Rahmen </w:t>
      </w:r>
      <w:proofErr w:type="spellStart"/>
      <w:r w:rsidRPr="002B2C57">
        <w:rPr>
          <w:rFonts w:ascii="Arial Nova Light" w:hAnsi="Arial Nova Light"/>
          <w:color w:val="auto"/>
        </w:rPr>
        <w:t>Camozzi</w:t>
      </w:r>
      <w:proofErr w:type="spellEnd"/>
      <w:r w:rsidRPr="002B2C57">
        <w:rPr>
          <w:rFonts w:ascii="Arial Nova Light" w:hAnsi="Arial Nova Light"/>
          <w:color w:val="auto"/>
        </w:rPr>
        <w:t xml:space="preserve"> Digital </w:t>
      </w:r>
      <w:proofErr w:type="spellStart"/>
      <w:r w:rsidRPr="002B2C57">
        <w:rPr>
          <w:rFonts w:ascii="Arial Nova Light" w:hAnsi="Arial Nova Light"/>
          <w:color w:val="auto"/>
        </w:rPr>
        <w:t>C</w:t>
      </w:r>
      <w:r w:rsidR="005C0F41">
        <w:rPr>
          <w:rFonts w:ascii="Arial Nova Light" w:hAnsi="Arial Nova Light"/>
          <w:color w:val="auto"/>
        </w:rPr>
        <w:t>lea</w:t>
      </w:r>
      <w:proofErr w:type="spellEnd"/>
      <w:r w:rsidRPr="002B2C57">
        <w:rPr>
          <w:rFonts w:ascii="Arial Nova Light" w:hAnsi="Arial Nova Light"/>
          <w:color w:val="auto"/>
        </w:rPr>
        <w:t xml:space="preserve">-Lizenzen für 3,6 Millionen Euro erworben hat. Die Vereinbarung sieht auch vor, dass die Unternehmen der </w:t>
      </w:r>
      <w:proofErr w:type="spellStart"/>
      <w:r w:rsidRPr="002B2C57">
        <w:rPr>
          <w:rFonts w:ascii="Arial Nova Light" w:hAnsi="Arial Nova Light"/>
          <w:color w:val="auto"/>
        </w:rPr>
        <w:t>Camozzi</w:t>
      </w:r>
      <w:proofErr w:type="spellEnd"/>
      <w:r w:rsidRPr="002B2C57">
        <w:rPr>
          <w:rFonts w:ascii="Arial Nova Light" w:hAnsi="Arial Nova Light"/>
          <w:color w:val="auto"/>
        </w:rPr>
        <w:t xml:space="preserve">-Gruppe Hardware-Lösungen wie Edge-Plattformen, IoT-Gateways und HMI von SECO erwerben. </w:t>
      </w:r>
    </w:p>
    <w:p w14:paraId="2985D311" w14:textId="6EE0ADEE" w:rsidR="002B2C57" w:rsidRPr="003114B4" w:rsidRDefault="003114B4" w:rsidP="002B2C57">
      <w:pPr>
        <w:jc w:val="both"/>
        <w:rPr>
          <w:rFonts w:ascii="Arial Nova Light" w:hAnsi="Arial Nova Light"/>
          <w:color w:val="auto"/>
        </w:rPr>
      </w:pPr>
      <w:r w:rsidRPr="003114B4">
        <w:rPr>
          <w:rFonts w:ascii="Arial Nova Light" w:hAnsi="Arial Nova Light"/>
          <w:color w:val="auto"/>
        </w:rPr>
        <w:t xml:space="preserve">Dank der </w:t>
      </w:r>
      <w:r w:rsidR="0027029A" w:rsidRPr="003114B4">
        <w:rPr>
          <w:rFonts w:ascii="Arial Nova Light" w:hAnsi="Arial Nova Light"/>
          <w:color w:val="auto"/>
        </w:rPr>
        <w:t>Integration,</w:t>
      </w:r>
      <w:r w:rsidRPr="003114B4">
        <w:rPr>
          <w:rFonts w:ascii="Arial Nova Light" w:hAnsi="Arial Nova Light"/>
          <w:color w:val="auto"/>
        </w:rPr>
        <w:t xml:space="preserve"> der von </w:t>
      </w:r>
      <w:proofErr w:type="spellStart"/>
      <w:r w:rsidRPr="003114B4">
        <w:rPr>
          <w:rFonts w:ascii="Arial Nova Light" w:hAnsi="Arial Nova Light"/>
          <w:color w:val="auto"/>
        </w:rPr>
        <w:t>Camozzi</w:t>
      </w:r>
      <w:proofErr w:type="spellEnd"/>
      <w:r w:rsidRPr="003114B4">
        <w:rPr>
          <w:rFonts w:ascii="Arial Nova Light" w:hAnsi="Arial Nova Light"/>
          <w:color w:val="auto"/>
        </w:rPr>
        <w:t xml:space="preserve"> Digital entwickelten Apps wird SECO zwei Versionen von </w:t>
      </w:r>
      <w:proofErr w:type="spellStart"/>
      <w:r w:rsidRPr="003114B4">
        <w:rPr>
          <w:rFonts w:ascii="Arial Nova Light" w:hAnsi="Arial Nova Light"/>
          <w:color w:val="auto"/>
        </w:rPr>
        <w:t>C</w:t>
      </w:r>
      <w:r>
        <w:rPr>
          <w:rFonts w:ascii="Arial Nova Light" w:hAnsi="Arial Nova Light"/>
          <w:color w:val="auto"/>
        </w:rPr>
        <w:t>lea</w:t>
      </w:r>
      <w:proofErr w:type="spellEnd"/>
      <w:r w:rsidRPr="003114B4">
        <w:rPr>
          <w:rFonts w:ascii="Arial Nova Light" w:hAnsi="Arial Nova Light"/>
          <w:color w:val="auto"/>
        </w:rPr>
        <w:t xml:space="preserve"> für d</w:t>
      </w:r>
      <w:r>
        <w:rPr>
          <w:rFonts w:ascii="Arial Nova Light" w:hAnsi="Arial Nova Light"/>
          <w:color w:val="auto"/>
        </w:rPr>
        <w:t>en</w:t>
      </w:r>
      <w:r w:rsidRPr="003114B4">
        <w:rPr>
          <w:rFonts w:ascii="Arial Nova Light" w:hAnsi="Arial Nova Light"/>
          <w:color w:val="auto"/>
        </w:rPr>
        <w:t xml:space="preserve"> industrielle</w:t>
      </w:r>
      <w:r>
        <w:rPr>
          <w:rFonts w:ascii="Arial Nova Light" w:hAnsi="Arial Nova Light"/>
          <w:color w:val="auto"/>
        </w:rPr>
        <w:t>n</w:t>
      </w:r>
      <w:r w:rsidRPr="003114B4">
        <w:rPr>
          <w:rFonts w:ascii="Arial Nova Light" w:hAnsi="Arial Nova Light"/>
          <w:color w:val="auto"/>
        </w:rPr>
        <w:t xml:space="preserve"> </w:t>
      </w:r>
      <w:r>
        <w:rPr>
          <w:rFonts w:ascii="Arial Nova Light" w:hAnsi="Arial Nova Light"/>
          <w:color w:val="auto"/>
        </w:rPr>
        <w:t>Markt</w:t>
      </w:r>
      <w:r w:rsidRPr="003114B4">
        <w:rPr>
          <w:rFonts w:ascii="Arial Nova Light" w:hAnsi="Arial Nova Light"/>
          <w:color w:val="auto"/>
        </w:rPr>
        <w:t xml:space="preserve"> anbieten</w:t>
      </w:r>
      <w:r>
        <w:rPr>
          <w:rFonts w:ascii="Arial Nova Light" w:hAnsi="Arial Nova Light"/>
          <w:color w:val="auto"/>
        </w:rPr>
        <w:t xml:space="preserve"> und sein Leistungsangebot </w:t>
      </w:r>
      <w:r w:rsidR="0027029A">
        <w:rPr>
          <w:rFonts w:ascii="Arial Nova Light" w:hAnsi="Arial Nova Light"/>
          <w:color w:val="auto"/>
        </w:rPr>
        <w:t xml:space="preserve">damit </w:t>
      </w:r>
      <w:r>
        <w:rPr>
          <w:rFonts w:ascii="Arial Nova Light" w:hAnsi="Arial Nova Light"/>
          <w:color w:val="auto"/>
        </w:rPr>
        <w:t>weiter ausbauen</w:t>
      </w:r>
      <w:r w:rsidRPr="003114B4">
        <w:rPr>
          <w:rFonts w:ascii="Arial Nova Light" w:hAnsi="Arial Nova Light"/>
          <w:color w:val="auto"/>
        </w:rPr>
        <w:t xml:space="preserve">: </w:t>
      </w:r>
      <w:proofErr w:type="spellStart"/>
      <w:r w:rsidRPr="003114B4">
        <w:rPr>
          <w:rFonts w:ascii="Arial Nova Light" w:hAnsi="Arial Nova Light"/>
          <w:color w:val="auto"/>
        </w:rPr>
        <w:t>C</w:t>
      </w:r>
      <w:r>
        <w:rPr>
          <w:rFonts w:ascii="Arial Nova Light" w:hAnsi="Arial Nova Light"/>
          <w:color w:val="auto"/>
        </w:rPr>
        <w:t>lea</w:t>
      </w:r>
      <w:proofErr w:type="spellEnd"/>
      <w:r w:rsidRPr="003114B4">
        <w:rPr>
          <w:rFonts w:ascii="Arial Nova Light" w:hAnsi="Arial Nova Light"/>
          <w:color w:val="auto"/>
        </w:rPr>
        <w:t xml:space="preserve"> Smart HMI und </w:t>
      </w:r>
      <w:proofErr w:type="spellStart"/>
      <w:r w:rsidRPr="003114B4">
        <w:rPr>
          <w:rFonts w:ascii="Arial Nova Light" w:hAnsi="Arial Nova Light"/>
          <w:color w:val="auto"/>
        </w:rPr>
        <w:t>C</w:t>
      </w:r>
      <w:r>
        <w:rPr>
          <w:rFonts w:ascii="Arial Nova Light" w:hAnsi="Arial Nova Light"/>
          <w:color w:val="auto"/>
        </w:rPr>
        <w:t>lea</w:t>
      </w:r>
      <w:proofErr w:type="spellEnd"/>
      <w:r w:rsidRPr="003114B4">
        <w:rPr>
          <w:rFonts w:ascii="Arial Nova Light" w:hAnsi="Arial Nova Light"/>
          <w:color w:val="auto"/>
        </w:rPr>
        <w:t xml:space="preserve"> Smart Factory.</w:t>
      </w:r>
    </w:p>
    <w:p w14:paraId="04A2E6A8" w14:textId="303E8306" w:rsidR="00BC5563" w:rsidRPr="0027029A" w:rsidRDefault="0027029A" w:rsidP="004D78E1">
      <w:pPr>
        <w:jc w:val="both"/>
        <w:rPr>
          <w:rFonts w:ascii="Arial Nova" w:hAnsi="Arial Nova"/>
          <w:b/>
          <w:color w:val="auto"/>
        </w:rPr>
      </w:pPr>
      <w:proofErr w:type="spellStart"/>
      <w:r w:rsidRPr="0027029A">
        <w:rPr>
          <w:rFonts w:ascii="Arial Nova" w:hAnsi="Arial Nova"/>
          <w:b/>
          <w:color w:val="auto"/>
        </w:rPr>
        <w:t>C</w:t>
      </w:r>
      <w:r w:rsidR="005C0F41">
        <w:rPr>
          <w:rFonts w:ascii="Arial Nova" w:hAnsi="Arial Nova"/>
          <w:b/>
          <w:color w:val="auto"/>
        </w:rPr>
        <w:t>lea</w:t>
      </w:r>
      <w:proofErr w:type="spellEnd"/>
      <w:r w:rsidRPr="0027029A">
        <w:rPr>
          <w:rFonts w:ascii="Arial Nova" w:hAnsi="Arial Nova"/>
          <w:b/>
          <w:color w:val="auto"/>
        </w:rPr>
        <w:t xml:space="preserve"> Smart Factory: eine Plattform für das autonome </w:t>
      </w:r>
      <w:r>
        <w:rPr>
          <w:rFonts w:ascii="Arial Nova" w:hAnsi="Arial Nova"/>
          <w:b/>
          <w:color w:val="auto"/>
        </w:rPr>
        <w:t>Industrie</w:t>
      </w:r>
      <w:r w:rsidR="00F505E6">
        <w:rPr>
          <w:rFonts w:ascii="Arial Nova" w:hAnsi="Arial Nova"/>
          <w:b/>
          <w:color w:val="auto"/>
        </w:rPr>
        <w:t>u</w:t>
      </w:r>
      <w:r w:rsidRPr="0027029A">
        <w:rPr>
          <w:rFonts w:ascii="Arial Nova" w:hAnsi="Arial Nova"/>
          <w:b/>
          <w:color w:val="auto"/>
        </w:rPr>
        <w:t>nternehmen</w:t>
      </w:r>
    </w:p>
    <w:p w14:paraId="55D44162" w14:textId="742A50F6" w:rsidR="0027029A" w:rsidRDefault="0027029A" w:rsidP="004D78E1">
      <w:pPr>
        <w:jc w:val="both"/>
        <w:rPr>
          <w:rFonts w:ascii="Arial Nova Light" w:hAnsi="Arial Nova Light"/>
          <w:color w:val="auto"/>
        </w:rPr>
      </w:pPr>
      <w:r w:rsidRPr="0027029A">
        <w:rPr>
          <w:rFonts w:ascii="Arial Nova Light" w:hAnsi="Arial Nova Light"/>
          <w:color w:val="auto"/>
        </w:rPr>
        <w:t xml:space="preserve">Die Vereinbarung zwischen SECO und </w:t>
      </w:r>
      <w:proofErr w:type="spellStart"/>
      <w:r w:rsidRPr="0027029A">
        <w:rPr>
          <w:rFonts w:ascii="Arial Nova Light" w:hAnsi="Arial Nova Light"/>
          <w:color w:val="auto"/>
        </w:rPr>
        <w:t>Camozzi</w:t>
      </w:r>
      <w:proofErr w:type="spellEnd"/>
      <w:r w:rsidRPr="0027029A">
        <w:rPr>
          <w:rFonts w:ascii="Arial Nova Light" w:hAnsi="Arial Nova Light"/>
          <w:color w:val="auto"/>
        </w:rPr>
        <w:t xml:space="preserve"> Digital entspringt einer gemeinsamen Vision über die Zukunft des Industriemarkts und intelligenter Produktionsanlagen, die auf der Integration von Ökosystemen, der vollständigen und sektorübergreifenden Vernetzung und der Umwandlung von Daten in Mehrwert beruht. Die Entwicklung der industriellen Welt hin zum Konzept des autonomen </w:t>
      </w:r>
      <w:r w:rsidRPr="0027029A">
        <w:rPr>
          <w:rFonts w:ascii="Arial Nova Light" w:hAnsi="Arial Nova Light"/>
          <w:color w:val="auto"/>
        </w:rPr>
        <w:lastRenderedPageBreak/>
        <w:t>Unternehmens führt zu immer mehr Interaktionen zwischen sehr unterschiedlichen Geräten und Technologien: Dank der Cloud können Maschinen, Anlagen und Gebäude, Lager- und Logistiksysteme Informationen miteinander austauschen und Aktionen unabhängig und automatisch durchführen, was zu einer Verbesserung der Leistungen und der Nutzung von Ressourcen beiträgt.</w:t>
      </w:r>
    </w:p>
    <w:p w14:paraId="52715B80" w14:textId="5746B853" w:rsidR="0027029A" w:rsidRDefault="0027029A" w:rsidP="004D78E1">
      <w:pPr>
        <w:jc w:val="both"/>
        <w:rPr>
          <w:rFonts w:ascii="Arial Nova Light" w:hAnsi="Arial Nova Light"/>
          <w:color w:val="auto"/>
        </w:rPr>
      </w:pPr>
      <w:r w:rsidRPr="0027029A">
        <w:rPr>
          <w:rFonts w:ascii="Arial Nova Light" w:hAnsi="Arial Nova Light"/>
          <w:color w:val="auto"/>
        </w:rPr>
        <w:t xml:space="preserve">Die </w:t>
      </w:r>
      <w:proofErr w:type="spellStart"/>
      <w:r w:rsidRPr="0027029A">
        <w:rPr>
          <w:rFonts w:ascii="Arial Nova Light" w:hAnsi="Arial Nova Light"/>
          <w:color w:val="auto"/>
        </w:rPr>
        <w:t>Camozzi</w:t>
      </w:r>
      <w:proofErr w:type="spellEnd"/>
      <w:r w:rsidRPr="0027029A">
        <w:rPr>
          <w:rFonts w:ascii="Arial Nova Light" w:hAnsi="Arial Nova Light"/>
          <w:color w:val="auto"/>
        </w:rPr>
        <w:t xml:space="preserve">-Gruppe, die Industrieunternehmen aus verschiedenen Sektoren mit einer mehr als hundertjährigen Geschichte vereint, hat im Laufe der Zeit ein umfassendes Wissen über </w:t>
      </w:r>
      <w:r w:rsidR="003000D5" w:rsidRPr="003000D5">
        <w:rPr>
          <w:rFonts w:ascii="Arial Nova Light" w:hAnsi="Arial Nova Light"/>
          <w:color w:val="auto"/>
        </w:rPr>
        <w:t xml:space="preserve">den industriellen Status Quo verschiedener Branchen </w:t>
      </w:r>
      <w:r w:rsidR="003000D5" w:rsidRPr="0027029A">
        <w:rPr>
          <w:rFonts w:ascii="Arial Nova Light" w:hAnsi="Arial Nova Light"/>
          <w:color w:val="auto"/>
        </w:rPr>
        <w:t>(Textil, Automatisierung, Werkzeugmaschinen, Metallbearbeitung, additive Fertigung</w:t>
      </w:r>
      <w:r w:rsidR="003000D5">
        <w:rPr>
          <w:rFonts w:ascii="Arial Nova Light" w:hAnsi="Arial Nova Light"/>
          <w:color w:val="auto"/>
        </w:rPr>
        <w:t>)</w:t>
      </w:r>
      <w:r w:rsidR="003000D5" w:rsidRPr="003000D5">
        <w:rPr>
          <w:rFonts w:ascii="Arial Nova Light" w:hAnsi="Arial Nova Light"/>
          <w:color w:val="auto"/>
        </w:rPr>
        <w:t>, deren Geschäftsprozesse</w:t>
      </w:r>
      <w:r w:rsidR="003000D5" w:rsidRPr="0027029A" w:rsidDel="003000D5">
        <w:rPr>
          <w:rFonts w:ascii="Arial Nova Light" w:hAnsi="Arial Nova Light"/>
          <w:color w:val="auto"/>
        </w:rPr>
        <w:t xml:space="preserve"> </w:t>
      </w:r>
      <w:r>
        <w:rPr>
          <w:rFonts w:ascii="Arial Nova Light" w:hAnsi="Arial Nova Light"/>
          <w:color w:val="auto"/>
        </w:rPr>
        <w:t>sowie</w:t>
      </w:r>
      <w:r w:rsidRPr="0027029A">
        <w:rPr>
          <w:rFonts w:ascii="Arial Nova Light" w:hAnsi="Arial Nova Light"/>
          <w:color w:val="auto"/>
        </w:rPr>
        <w:t xml:space="preserve"> technologische Kompetenzen erworben.</w:t>
      </w:r>
      <w:r w:rsidR="00823B88">
        <w:rPr>
          <w:rFonts w:ascii="Arial Nova Light" w:hAnsi="Arial Nova Light"/>
          <w:color w:val="auto"/>
        </w:rPr>
        <w:t xml:space="preserve"> </w:t>
      </w:r>
      <w:r w:rsidR="00823B88" w:rsidRPr="00823B88">
        <w:rPr>
          <w:rFonts w:ascii="Arial Nova Light" w:hAnsi="Arial Nova Light"/>
          <w:color w:val="auto"/>
        </w:rPr>
        <w:t>Diese</w:t>
      </w:r>
      <w:r w:rsidR="00DE3B13">
        <w:rPr>
          <w:rFonts w:ascii="Arial Nova Light" w:hAnsi="Arial Nova Light"/>
          <w:color w:val="auto"/>
        </w:rPr>
        <w:t>s</w:t>
      </w:r>
      <w:r w:rsidR="00823B88" w:rsidRPr="00823B88">
        <w:rPr>
          <w:rFonts w:ascii="Arial Nova Light" w:hAnsi="Arial Nova Light"/>
          <w:color w:val="auto"/>
        </w:rPr>
        <w:t xml:space="preserve"> Ökosystem aus Daten, Menschen und</w:t>
      </w:r>
      <w:r w:rsidR="00DE3B13">
        <w:rPr>
          <w:rFonts w:ascii="Arial Nova Light" w:hAnsi="Arial Nova Light"/>
          <w:color w:val="auto"/>
        </w:rPr>
        <w:t xml:space="preserve"> ihrer</w:t>
      </w:r>
      <w:r w:rsidR="00823B88" w:rsidRPr="00823B88">
        <w:rPr>
          <w:rFonts w:ascii="Arial Nova Light" w:hAnsi="Arial Nova Light"/>
          <w:color w:val="auto"/>
        </w:rPr>
        <w:t xml:space="preserve"> Erfahrung </w:t>
      </w:r>
      <w:r w:rsidR="00DE3B13">
        <w:rPr>
          <w:rFonts w:ascii="Arial Nova Light" w:hAnsi="Arial Nova Light"/>
          <w:color w:val="auto"/>
        </w:rPr>
        <w:t>wurde</w:t>
      </w:r>
      <w:r w:rsidR="00DE3B13" w:rsidRPr="00823B88">
        <w:rPr>
          <w:rFonts w:ascii="Arial Nova Light" w:hAnsi="Arial Nova Light"/>
          <w:color w:val="auto"/>
        </w:rPr>
        <w:t xml:space="preserve"> </w:t>
      </w:r>
      <w:r w:rsidR="00823B88" w:rsidRPr="00823B88">
        <w:rPr>
          <w:rFonts w:ascii="Arial Nova Light" w:hAnsi="Arial Nova Light"/>
          <w:color w:val="auto"/>
        </w:rPr>
        <w:t>zu eine</w:t>
      </w:r>
      <w:r w:rsidR="00DE3B13">
        <w:rPr>
          <w:rFonts w:ascii="Arial Nova Light" w:hAnsi="Arial Nova Light"/>
          <w:color w:val="auto"/>
        </w:rPr>
        <w:t>r auf dem Markt</w:t>
      </w:r>
      <w:r w:rsidR="00823B88" w:rsidRPr="00823B88">
        <w:rPr>
          <w:rFonts w:ascii="Arial Nova Light" w:hAnsi="Arial Nova Light"/>
          <w:color w:val="auto"/>
        </w:rPr>
        <w:t xml:space="preserve"> einzigartigen </w:t>
      </w:r>
      <w:proofErr w:type="spellStart"/>
      <w:r w:rsidR="00823B88" w:rsidRPr="00823B88">
        <w:rPr>
          <w:rFonts w:ascii="Arial Nova Light" w:hAnsi="Arial Nova Light"/>
          <w:color w:val="auto"/>
        </w:rPr>
        <w:t>IIoT</w:t>
      </w:r>
      <w:proofErr w:type="spellEnd"/>
      <w:r w:rsidR="00823B88" w:rsidRPr="00823B88">
        <w:rPr>
          <w:rFonts w:ascii="Arial Nova Light" w:hAnsi="Arial Nova Light"/>
          <w:color w:val="auto"/>
        </w:rPr>
        <w:t xml:space="preserve">-Plattform </w:t>
      </w:r>
      <w:r w:rsidR="00DE3B13" w:rsidRPr="00823B88">
        <w:rPr>
          <w:rFonts w:ascii="Arial Nova Light" w:hAnsi="Arial Nova Light"/>
          <w:color w:val="auto"/>
        </w:rPr>
        <w:t>zusammenge</w:t>
      </w:r>
      <w:r w:rsidR="00DE3B13">
        <w:rPr>
          <w:rFonts w:ascii="Arial Nova Light" w:hAnsi="Arial Nova Light"/>
          <w:color w:val="auto"/>
        </w:rPr>
        <w:t>führt</w:t>
      </w:r>
      <w:r w:rsidR="00823B88" w:rsidRPr="00823B88">
        <w:rPr>
          <w:rFonts w:ascii="Arial Nova Light" w:hAnsi="Arial Nova Light"/>
          <w:color w:val="auto"/>
        </w:rPr>
        <w:t>, die für die industrielle Praxis entwickelt wurde und den Mehrwert der Partnerschaft</w:t>
      </w:r>
      <w:r w:rsidR="00DE3B13">
        <w:rPr>
          <w:rFonts w:ascii="Arial Nova Light" w:hAnsi="Arial Nova Light"/>
          <w:color w:val="auto"/>
        </w:rPr>
        <w:t xml:space="preserve"> von SECO und </w:t>
      </w:r>
      <w:proofErr w:type="spellStart"/>
      <w:r w:rsidR="00DE3B13">
        <w:rPr>
          <w:rFonts w:ascii="Arial Nova Light" w:hAnsi="Arial Nova Light"/>
          <w:color w:val="auto"/>
        </w:rPr>
        <w:t>Camozzi</w:t>
      </w:r>
      <w:proofErr w:type="spellEnd"/>
      <w:r w:rsidR="00823B88" w:rsidRPr="00823B88">
        <w:rPr>
          <w:rFonts w:ascii="Arial Nova Light" w:hAnsi="Arial Nova Light"/>
          <w:color w:val="auto"/>
        </w:rPr>
        <w:t xml:space="preserve"> darstellt.</w:t>
      </w:r>
    </w:p>
    <w:p w14:paraId="049986EA" w14:textId="274BED40" w:rsidR="0027029A" w:rsidRDefault="00823B88" w:rsidP="004D78E1">
      <w:pPr>
        <w:jc w:val="both"/>
        <w:rPr>
          <w:rFonts w:ascii="Arial Nova Light" w:hAnsi="Arial Nova Light"/>
          <w:color w:val="auto"/>
        </w:rPr>
      </w:pPr>
      <w:r w:rsidRPr="00823B88">
        <w:rPr>
          <w:rFonts w:ascii="Arial Nova Light" w:hAnsi="Arial Nova Light"/>
          <w:color w:val="auto"/>
        </w:rPr>
        <w:t xml:space="preserve">Diese Plattform wurde entwickelt, um erfasste Daten in einen Mehrwert für die Kunden umzuwandeln. Zu den Merkmalen gehören grundlegende Funktionen für die Verwaltung von Produktionsanlagen (autonome Fabriken), </w:t>
      </w:r>
      <w:bookmarkStart w:id="0" w:name="_Hlk102384330"/>
      <w:proofErr w:type="spellStart"/>
      <w:r w:rsidRPr="00823B88">
        <w:rPr>
          <w:rFonts w:ascii="Arial Nova Light" w:hAnsi="Arial Nova Light"/>
          <w:color w:val="auto"/>
        </w:rPr>
        <w:t>Algorithmenbibliotheken</w:t>
      </w:r>
      <w:proofErr w:type="spellEnd"/>
      <w:r w:rsidRPr="00823B88">
        <w:rPr>
          <w:rFonts w:ascii="Arial Nova Light" w:hAnsi="Arial Nova Light"/>
          <w:color w:val="auto"/>
        </w:rPr>
        <w:t xml:space="preserve"> </w:t>
      </w:r>
      <w:bookmarkEnd w:id="0"/>
      <w:r w:rsidRPr="00823B88">
        <w:rPr>
          <w:rFonts w:ascii="Arial Nova Light" w:hAnsi="Arial Nova Light"/>
          <w:color w:val="auto"/>
        </w:rPr>
        <w:t xml:space="preserve">und spezifische Modelle (einschließlich solcher für die vorausschauende Wartung und Energieeinsparung) sowie </w:t>
      </w:r>
      <w:proofErr w:type="spellStart"/>
      <w:r w:rsidRPr="00823B88">
        <w:rPr>
          <w:rFonts w:ascii="Arial Nova Light" w:hAnsi="Arial Nova Light"/>
          <w:color w:val="auto"/>
        </w:rPr>
        <w:t>IIoT</w:t>
      </w:r>
      <w:proofErr w:type="spellEnd"/>
      <w:r w:rsidRPr="00823B88">
        <w:rPr>
          <w:rFonts w:ascii="Arial Nova Light" w:hAnsi="Arial Nova Light"/>
          <w:color w:val="auto"/>
        </w:rPr>
        <w:t>-Konnektoren für die Verbindung von Produktionsmaschinen von mehr als 40 internationalen Akteuren.</w:t>
      </w:r>
    </w:p>
    <w:p w14:paraId="26D96DB1" w14:textId="29844853" w:rsidR="00823B88" w:rsidRDefault="00823B88" w:rsidP="004D78E1">
      <w:pPr>
        <w:jc w:val="both"/>
        <w:rPr>
          <w:rFonts w:ascii="Arial Nova Light" w:hAnsi="Arial Nova Light"/>
          <w:color w:val="auto"/>
        </w:rPr>
      </w:pPr>
      <w:r w:rsidRPr="00823B88">
        <w:rPr>
          <w:rFonts w:ascii="Arial Nova Light" w:hAnsi="Arial Nova Light"/>
          <w:color w:val="auto"/>
        </w:rPr>
        <w:t xml:space="preserve">Dank der Vereinbarung zwischen </w:t>
      </w:r>
      <w:proofErr w:type="spellStart"/>
      <w:r w:rsidRPr="00823B88">
        <w:rPr>
          <w:rFonts w:ascii="Arial Nova Light" w:hAnsi="Arial Nova Light"/>
          <w:color w:val="auto"/>
        </w:rPr>
        <w:t>Camozzi</w:t>
      </w:r>
      <w:proofErr w:type="spellEnd"/>
      <w:r w:rsidRPr="00823B88">
        <w:rPr>
          <w:rFonts w:ascii="Arial Nova Light" w:hAnsi="Arial Nova Light"/>
          <w:color w:val="auto"/>
        </w:rPr>
        <w:t xml:space="preserve"> Digital und SECO wird dieses wichtige Know-how Teil des </w:t>
      </w:r>
      <w:proofErr w:type="spellStart"/>
      <w:r w:rsidRPr="00823B88">
        <w:rPr>
          <w:rFonts w:ascii="Arial Nova Light" w:hAnsi="Arial Nova Light"/>
          <w:color w:val="auto"/>
        </w:rPr>
        <w:t>C</w:t>
      </w:r>
      <w:r>
        <w:rPr>
          <w:rFonts w:ascii="Arial Nova Light" w:hAnsi="Arial Nova Light"/>
          <w:color w:val="auto"/>
        </w:rPr>
        <w:t>lea</w:t>
      </w:r>
      <w:proofErr w:type="spellEnd"/>
      <w:r w:rsidRPr="00823B88">
        <w:rPr>
          <w:rFonts w:ascii="Arial Nova Light" w:hAnsi="Arial Nova Light"/>
          <w:color w:val="auto"/>
        </w:rPr>
        <w:t>-Angebots</w:t>
      </w:r>
      <w:r>
        <w:rPr>
          <w:rFonts w:ascii="Arial Nova Light" w:hAnsi="Arial Nova Light"/>
          <w:color w:val="auto"/>
        </w:rPr>
        <w:t xml:space="preserve">. </w:t>
      </w:r>
      <w:r w:rsidRPr="00823B88">
        <w:rPr>
          <w:rFonts w:ascii="Arial Nova Light" w:hAnsi="Arial Nova Light"/>
          <w:color w:val="auto"/>
        </w:rPr>
        <w:t>Es bietet jedem Industrieunternehmen die Möglichkeit, auf Funktionen mit hohem Mehrwert (vorausschauende Wartung, Anlagenüberwachung, Anlagenverfolgung) zurückzugreifen und den Betriebsstatus seiner Produktionslinien in Echtzeit zu überwachen.</w:t>
      </w:r>
    </w:p>
    <w:p w14:paraId="52D75A17" w14:textId="6AF61B86" w:rsidR="00823B88" w:rsidRDefault="00823B88" w:rsidP="004D78E1">
      <w:pPr>
        <w:jc w:val="both"/>
        <w:rPr>
          <w:rFonts w:ascii="Arial Nova Light" w:hAnsi="Arial Nova Light"/>
          <w:color w:val="auto"/>
        </w:rPr>
      </w:pPr>
      <w:r w:rsidRPr="00823B88">
        <w:rPr>
          <w:rFonts w:ascii="Arial Nova Light" w:hAnsi="Arial Nova Light"/>
          <w:color w:val="auto"/>
        </w:rPr>
        <w:t xml:space="preserve">Dank der Plug-and-Play-Funktion der </w:t>
      </w:r>
      <w:r>
        <w:rPr>
          <w:rFonts w:ascii="Arial Nova Light" w:hAnsi="Arial Nova Light"/>
          <w:color w:val="auto"/>
        </w:rPr>
        <w:t>angebotenen</w:t>
      </w:r>
      <w:r w:rsidRPr="00823B88">
        <w:rPr>
          <w:rFonts w:ascii="Arial Nova Light" w:hAnsi="Arial Nova Light"/>
          <w:color w:val="auto"/>
        </w:rPr>
        <w:t xml:space="preserve"> Apps können Maschinenhersteller</w:t>
      </w:r>
      <w:r w:rsidR="00D067FD">
        <w:rPr>
          <w:rFonts w:ascii="Arial Nova Light" w:hAnsi="Arial Nova Light"/>
          <w:color w:val="auto"/>
        </w:rPr>
        <w:t xml:space="preserve"> ihren Kunden zukünftig zusätzliche Geschäftsmodelle „</w:t>
      </w:r>
      <w:proofErr w:type="spellStart"/>
      <w:r w:rsidR="00D067FD">
        <w:rPr>
          <w:rFonts w:ascii="Arial Nova Light" w:hAnsi="Arial Nova Light"/>
          <w:color w:val="auto"/>
        </w:rPr>
        <w:t>as</w:t>
      </w:r>
      <w:proofErr w:type="spellEnd"/>
      <w:r w:rsidR="00D067FD">
        <w:rPr>
          <w:rFonts w:ascii="Arial Nova Light" w:hAnsi="Arial Nova Light"/>
          <w:color w:val="auto"/>
        </w:rPr>
        <w:t>-a-ser</w:t>
      </w:r>
      <w:r w:rsidR="00C3384F">
        <w:rPr>
          <w:rFonts w:ascii="Arial Nova Light" w:hAnsi="Arial Nova Light"/>
          <w:color w:val="auto"/>
        </w:rPr>
        <w:t>v</w:t>
      </w:r>
      <w:r w:rsidR="00D067FD">
        <w:rPr>
          <w:rFonts w:ascii="Arial Nova Light" w:hAnsi="Arial Nova Light"/>
          <w:color w:val="auto"/>
        </w:rPr>
        <w:t>ice“ anbieten</w:t>
      </w:r>
      <w:r w:rsidR="003000D5">
        <w:rPr>
          <w:rFonts w:ascii="Arial Nova Light" w:hAnsi="Arial Nova Light"/>
          <w:color w:val="auto"/>
        </w:rPr>
        <w:t>.</w:t>
      </w:r>
    </w:p>
    <w:p w14:paraId="73401901" w14:textId="1B2F26C6" w:rsidR="00823B88" w:rsidRDefault="0011701D" w:rsidP="004D78E1">
      <w:pPr>
        <w:jc w:val="both"/>
        <w:rPr>
          <w:rFonts w:ascii="Arial Nova" w:hAnsi="Arial Nova"/>
          <w:b/>
          <w:color w:val="auto"/>
        </w:rPr>
      </w:pPr>
      <w:r w:rsidRPr="0011701D">
        <w:rPr>
          <w:rFonts w:ascii="Arial Nova" w:hAnsi="Arial Nova"/>
          <w:b/>
          <w:color w:val="auto"/>
        </w:rPr>
        <w:t>Von der Industrie zu anderen Ökosystemen</w:t>
      </w:r>
    </w:p>
    <w:p w14:paraId="7AEF3F89" w14:textId="440D8E89" w:rsidR="0011701D" w:rsidRDefault="002E7183" w:rsidP="004D78E1">
      <w:pPr>
        <w:jc w:val="both"/>
        <w:rPr>
          <w:rFonts w:ascii="Arial Nova Light" w:hAnsi="Arial Nova Light"/>
          <w:color w:val="auto"/>
        </w:rPr>
      </w:pPr>
      <w:r w:rsidRPr="002E7183">
        <w:rPr>
          <w:rFonts w:ascii="Arial Nova Light" w:hAnsi="Arial Nova Light"/>
          <w:color w:val="auto"/>
        </w:rPr>
        <w:t xml:space="preserve">Darüber hinaus </w:t>
      </w:r>
      <w:r w:rsidR="00C3384F">
        <w:rPr>
          <w:rFonts w:ascii="Arial Nova Light" w:hAnsi="Arial Nova Light"/>
          <w:color w:val="auto"/>
        </w:rPr>
        <w:t>ermöglicht</w:t>
      </w:r>
      <w:r w:rsidR="00C3384F" w:rsidRPr="002E7183">
        <w:rPr>
          <w:rFonts w:ascii="Arial Nova Light" w:hAnsi="Arial Nova Light"/>
          <w:color w:val="auto"/>
        </w:rPr>
        <w:t xml:space="preserve"> </w:t>
      </w:r>
      <w:r w:rsidRPr="002E7183">
        <w:rPr>
          <w:rFonts w:ascii="Arial Nova Light" w:hAnsi="Arial Nova Light"/>
          <w:color w:val="auto"/>
        </w:rPr>
        <w:t xml:space="preserve">die digitale Integration, die die Lösungen von </w:t>
      </w:r>
      <w:proofErr w:type="spellStart"/>
      <w:r w:rsidRPr="002E7183">
        <w:rPr>
          <w:rFonts w:ascii="Arial Nova Light" w:hAnsi="Arial Nova Light"/>
          <w:color w:val="auto"/>
        </w:rPr>
        <w:t>Camozzi</w:t>
      </w:r>
      <w:proofErr w:type="spellEnd"/>
      <w:r w:rsidRPr="002E7183">
        <w:rPr>
          <w:rFonts w:ascii="Arial Nova Light" w:hAnsi="Arial Nova Light"/>
          <w:color w:val="auto"/>
        </w:rPr>
        <w:t xml:space="preserve"> Digital bieten, die Anwendung auf andere Ökosysteme auszudehnen: Smart Mobility, Smart Buildings, Smart </w:t>
      </w:r>
      <w:proofErr w:type="spellStart"/>
      <w:r w:rsidRPr="002E7183">
        <w:rPr>
          <w:rFonts w:ascii="Arial Nova Light" w:hAnsi="Arial Nova Light"/>
          <w:color w:val="auto"/>
        </w:rPr>
        <w:t>Grid</w:t>
      </w:r>
      <w:proofErr w:type="spellEnd"/>
      <w:r w:rsidRPr="002E7183">
        <w:rPr>
          <w:rFonts w:ascii="Arial Nova Light" w:hAnsi="Arial Nova Light"/>
          <w:color w:val="auto"/>
        </w:rPr>
        <w:t xml:space="preserve">, </w:t>
      </w:r>
      <w:proofErr w:type="spellStart"/>
      <w:r w:rsidRPr="002E7183">
        <w:rPr>
          <w:rFonts w:ascii="Arial Nova Light" w:hAnsi="Arial Nova Light"/>
          <w:color w:val="auto"/>
        </w:rPr>
        <w:t>Social</w:t>
      </w:r>
      <w:proofErr w:type="spellEnd"/>
      <w:r w:rsidRPr="002E7183">
        <w:rPr>
          <w:rFonts w:ascii="Arial Nova Light" w:hAnsi="Arial Nova Light"/>
          <w:color w:val="auto"/>
        </w:rPr>
        <w:t xml:space="preserve"> Web und Business Web stellen allesamt Bereiche dar, die mit der autonomen Fertigung verbunden werden können.</w:t>
      </w:r>
    </w:p>
    <w:p w14:paraId="52F1CD0F" w14:textId="77B3A314" w:rsidR="002E7183" w:rsidRDefault="002E7183" w:rsidP="004D78E1">
      <w:pPr>
        <w:jc w:val="both"/>
        <w:rPr>
          <w:rFonts w:ascii="Arial Nova Light" w:hAnsi="Arial Nova Light"/>
          <w:color w:val="auto"/>
        </w:rPr>
      </w:pPr>
      <w:r w:rsidRPr="002E7183">
        <w:rPr>
          <w:rFonts w:ascii="Arial Nova Light" w:hAnsi="Arial Nova Light"/>
          <w:color w:val="auto"/>
        </w:rPr>
        <w:t>Die Vernetzung von Produktions- und Logistiksystemen wird die Management- und Organisationsparadigmen der Industrie vollständig revolutionieren. Die offene Struktur</w:t>
      </w:r>
      <w:r w:rsidR="00D067FD">
        <w:rPr>
          <w:rFonts w:ascii="Arial Nova Light" w:hAnsi="Arial Nova Light"/>
          <w:color w:val="auto"/>
        </w:rPr>
        <w:t xml:space="preserve"> der</w:t>
      </w:r>
      <w:r w:rsidRPr="002E7183">
        <w:rPr>
          <w:rFonts w:ascii="Arial Nova Light" w:hAnsi="Arial Nova Light"/>
          <w:color w:val="auto"/>
        </w:rPr>
        <w:t xml:space="preserve"> </w:t>
      </w:r>
      <w:r>
        <w:rPr>
          <w:rFonts w:ascii="Arial Nova Light" w:hAnsi="Arial Nova Light"/>
          <w:color w:val="auto"/>
        </w:rPr>
        <w:t>gemeinsamen</w:t>
      </w:r>
      <w:r w:rsidRPr="002E7183">
        <w:rPr>
          <w:rFonts w:ascii="Arial Nova Light" w:hAnsi="Arial Nova Light"/>
          <w:color w:val="auto"/>
        </w:rPr>
        <w:t xml:space="preserve"> </w:t>
      </w:r>
      <w:proofErr w:type="spellStart"/>
      <w:r w:rsidRPr="002E7183">
        <w:rPr>
          <w:rFonts w:ascii="Arial Nova Light" w:hAnsi="Arial Nova Light"/>
          <w:color w:val="auto"/>
        </w:rPr>
        <w:t>Camozzi</w:t>
      </w:r>
      <w:proofErr w:type="spellEnd"/>
      <w:r w:rsidRPr="002E7183">
        <w:rPr>
          <w:rFonts w:ascii="Arial Nova Light" w:hAnsi="Arial Nova Light"/>
          <w:color w:val="auto"/>
        </w:rPr>
        <w:t xml:space="preserve"> Digital</w:t>
      </w:r>
      <w:r>
        <w:rPr>
          <w:rFonts w:ascii="Arial Nova Light" w:hAnsi="Arial Nova Light"/>
          <w:color w:val="auto"/>
        </w:rPr>
        <w:t xml:space="preserve"> &amp; </w:t>
      </w:r>
      <w:r w:rsidRPr="002E7183">
        <w:rPr>
          <w:rFonts w:ascii="Arial Nova Light" w:hAnsi="Arial Nova Light"/>
          <w:color w:val="auto"/>
        </w:rPr>
        <w:t>SECO Plattform steht im Zentrum dieser Revolution und wird es Unternehmen aus aller Welt ermöglichen, eine Schlüsselrolle dabei zu spielen.</w:t>
      </w:r>
    </w:p>
    <w:p w14:paraId="59C296A1" w14:textId="77777777" w:rsidR="002E7183" w:rsidRDefault="002E7183">
      <w:pPr>
        <w:spacing w:after="160" w:line="259" w:lineRule="auto"/>
        <w:rPr>
          <w:rFonts w:ascii="Arial Nova Light" w:hAnsi="Arial Nova Light"/>
          <w:color w:val="auto"/>
        </w:rPr>
      </w:pPr>
      <w:r>
        <w:rPr>
          <w:rFonts w:ascii="Arial Nova Light" w:hAnsi="Arial Nova Light"/>
          <w:color w:val="auto"/>
        </w:rPr>
        <w:br w:type="page"/>
      </w:r>
    </w:p>
    <w:p w14:paraId="2FAD3543" w14:textId="3B08C035" w:rsidR="002E7183" w:rsidRDefault="002E7183" w:rsidP="004D78E1">
      <w:pPr>
        <w:jc w:val="both"/>
        <w:rPr>
          <w:rFonts w:ascii="Arial Nova Light" w:hAnsi="Arial Nova Light"/>
          <w:color w:val="auto"/>
        </w:rPr>
      </w:pPr>
      <w:r w:rsidRPr="002E7183">
        <w:rPr>
          <w:rFonts w:ascii="Arial Nova Light" w:hAnsi="Arial Nova Light"/>
          <w:color w:val="auto"/>
        </w:rPr>
        <w:lastRenderedPageBreak/>
        <w:t>Massimo Mauri, CEO von SECO:</w:t>
      </w:r>
    </w:p>
    <w:p w14:paraId="39258E24" w14:textId="215439E4" w:rsidR="002E7183" w:rsidRPr="002E7183" w:rsidRDefault="00C3384F" w:rsidP="002E7183">
      <w:pPr>
        <w:jc w:val="both"/>
        <w:rPr>
          <w:rFonts w:ascii="Arial Nova Light" w:hAnsi="Arial Nova Light"/>
          <w:color w:val="auto"/>
        </w:rPr>
      </w:pPr>
      <w:r>
        <w:rPr>
          <w:rFonts w:ascii="Arial Nova Light" w:hAnsi="Arial Nova Light"/>
          <w:color w:val="auto"/>
        </w:rPr>
        <w:t>„</w:t>
      </w:r>
      <w:r w:rsidR="002E7183" w:rsidRPr="002E7183">
        <w:rPr>
          <w:rFonts w:ascii="Arial Nova Light" w:hAnsi="Arial Nova Light"/>
          <w:color w:val="auto"/>
        </w:rPr>
        <w:t xml:space="preserve">Wir sind sehr froh, diese Zusammenarbeit mit der </w:t>
      </w:r>
      <w:proofErr w:type="spellStart"/>
      <w:r w:rsidR="002E7183" w:rsidRPr="002E7183">
        <w:rPr>
          <w:rFonts w:ascii="Arial Nova Light" w:hAnsi="Arial Nova Light"/>
          <w:color w:val="auto"/>
        </w:rPr>
        <w:t>Camozzi</w:t>
      </w:r>
      <w:proofErr w:type="spellEnd"/>
      <w:r w:rsidR="002E7183" w:rsidRPr="002E7183">
        <w:rPr>
          <w:rFonts w:ascii="Arial Nova Light" w:hAnsi="Arial Nova Light"/>
          <w:color w:val="auto"/>
        </w:rPr>
        <w:t xml:space="preserve"> Group zu beginnen, mit der wir die gleichen Visionen und strategischen Ziele verfolgen: Wir haben einen Partner gefunden, der über wichtige Fachkenntnisse und ein hohes Maß an Know-how im Bereich der intelligenten Fabriken verfügt. Wir haben bereits mehr als fünf Industriekunden identifiziert, die daran interessiert sind, die neuen Funktionalitäten von </w:t>
      </w:r>
      <w:proofErr w:type="spellStart"/>
      <w:r w:rsidR="002E7183" w:rsidRPr="002E7183">
        <w:rPr>
          <w:rFonts w:ascii="Arial Nova Light" w:hAnsi="Arial Nova Light"/>
          <w:color w:val="auto"/>
        </w:rPr>
        <w:t>C</w:t>
      </w:r>
      <w:r w:rsidR="002E7183">
        <w:rPr>
          <w:rFonts w:ascii="Arial Nova Light" w:hAnsi="Arial Nova Light"/>
          <w:color w:val="auto"/>
        </w:rPr>
        <w:t>lea</w:t>
      </w:r>
      <w:proofErr w:type="spellEnd"/>
      <w:r w:rsidR="002E7183" w:rsidRPr="002E7183">
        <w:rPr>
          <w:rFonts w:ascii="Arial Nova Light" w:hAnsi="Arial Nova Light"/>
          <w:color w:val="auto"/>
        </w:rPr>
        <w:t xml:space="preserve"> zu übernehmen: Mit dieser Vereinbarung werden wir in der Lage sein, bereits ab diesem Jahr zwei Versionen unserer Plattform speziell für diesen Sektor anzubieten und damit die Markteinführungszeit unseres Angebots für Smart </w:t>
      </w:r>
      <w:proofErr w:type="spellStart"/>
      <w:r w:rsidR="002E7183" w:rsidRPr="002E7183">
        <w:rPr>
          <w:rFonts w:ascii="Arial Nova Light" w:hAnsi="Arial Nova Light"/>
          <w:color w:val="auto"/>
        </w:rPr>
        <w:t>Factories</w:t>
      </w:r>
      <w:proofErr w:type="spellEnd"/>
      <w:r w:rsidR="002E7183" w:rsidRPr="002E7183">
        <w:rPr>
          <w:rFonts w:ascii="Arial Nova Light" w:hAnsi="Arial Nova Light"/>
          <w:color w:val="auto"/>
        </w:rPr>
        <w:t xml:space="preserve"> und OEMs um mehr als drei Jahre zu verkürzen. </w:t>
      </w:r>
    </w:p>
    <w:p w14:paraId="126F5AA2" w14:textId="092CB51C" w:rsidR="002E7183" w:rsidRDefault="002E7183" w:rsidP="002E7183">
      <w:pPr>
        <w:jc w:val="both"/>
        <w:rPr>
          <w:rFonts w:ascii="Arial Nova Light" w:hAnsi="Arial Nova Light"/>
          <w:color w:val="auto"/>
        </w:rPr>
      </w:pPr>
      <w:r w:rsidRPr="002E7183">
        <w:rPr>
          <w:rFonts w:ascii="Arial Nova Light" w:hAnsi="Arial Nova Light"/>
          <w:color w:val="auto"/>
        </w:rPr>
        <w:t>In einer Welt, in der immer mehr Geräte "intelligent" und vernetzt werden, haben alle Unternehmen, die in der Lage sind, ihre digitale Transformation vollständig umzusetzen, eine riesige Wachstumschance vor sich. Die Maximierung des Werts ihrer Daten, die Optimierung der Kostenstruktur, die Senkung des Energieverbrauchs, die Einführung neuer Angebotsmodelle auf der Grundlage wiederkehrender Umsätze: Das sind die Vorteile, die wir unseren Kunden bieten wollen, um ihnen zu helfen, ihr Geschäft auf die Zukunft auszurichten</w:t>
      </w:r>
      <w:r w:rsidR="000B452D">
        <w:rPr>
          <w:rFonts w:ascii="Arial Nova Light" w:hAnsi="Arial Nova Light"/>
          <w:color w:val="auto"/>
        </w:rPr>
        <w:t>.“</w:t>
      </w:r>
    </w:p>
    <w:p w14:paraId="6EC9B560" w14:textId="07267E90" w:rsidR="002E7183" w:rsidRDefault="002E7183" w:rsidP="002E7183">
      <w:pPr>
        <w:jc w:val="both"/>
        <w:rPr>
          <w:rFonts w:ascii="Arial Nova Light" w:hAnsi="Arial Nova Light"/>
          <w:color w:val="auto"/>
          <w:lang w:val="en-US"/>
        </w:rPr>
      </w:pPr>
      <w:r w:rsidRPr="002E7183">
        <w:rPr>
          <w:rFonts w:ascii="Arial Nova Light" w:hAnsi="Arial Nova Light"/>
          <w:color w:val="auto"/>
          <w:lang w:val="en-US"/>
        </w:rPr>
        <w:t xml:space="preserve">Lodovico </w:t>
      </w:r>
      <w:proofErr w:type="spellStart"/>
      <w:r w:rsidRPr="002E7183">
        <w:rPr>
          <w:rFonts w:ascii="Arial Nova Light" w:hAnsi="Arial Nova Light"/>
          <w:color w:val="auto"/>
          <w:lang w:val="en-US"/>
        </w:rPr>
        <w:t>Camozzi</w:t>
      </w:r>
      <w:proofErr w:type="spellEnd"/>
      <w:r w:rsidRPr="002E7183">
        <w:rPr>
          <w:rFonts w:ascii="Arial Nova Light" w:hAnsi="Arial Nova Light"/>
          <w:color w:val="auto"/>
          <w:lang w:val="en-US"/>
        </w:rPr>
        <w:t xml:space="preserve">, Chairman and CEO of </w:t>
      </w:r>
      <w:proofErr w:type="spellStart"/>
      <w:r w:rsidRPr="002E7183">
        <w:rPr>
          <w:rFonts w:ascii="Arial Nova Light" w:hAnsi="Arial Nova Light"/>
          <w:color w:val="auto"/>
          <w:lang w:val="en-US"/>
        </w:rPr>
        <w:t>Camozzi</w:t>
      </w:r>
      <w:proofErr w:type="spellEnd"/>
      <w:r w:rsidRPr="002E7183">
        <w:rPr>
          <w:rFonts w:ascii="Arial Nova Light" w:hAnsi="Arial Nova Light"/>
          <w:color w:val="auto"/>
          <w:lang w:val="en-US"/>
        </w:rPr>
        <w:t xml:space="preserve"> Group:</w:t>
      </w:r>
    </w:p>
    <w:p w14:paraId="412B2C0F" w14:textId="3D0C59EA" w:rsidR="00436EE8" w:rsidRPr="00436EE8" w:rsidRDefault="000B452D" w:rsidP="00436EE8">
      <w:pPr>
        <w:jc w:val="both"/>
        <w:rPr>
          <w:rFonts w:ascii="Arial Nova Light" w:hAnsi="Arial Nova Light"/>
          <w:color w:val="auto"/>
        </w:rPr>
      </w:pPr>
      <w:r>
        <w:rPr>
          <w:rFonts w:ascii="Arial Nova Light" w:hAnsi="Arial Nova Light"/>
          <w:color w:val="auto"/>
        </w:rPr>
        <w:t>„</w:t>
      </w:r>
      <w:r w:rsidR="00436EE8" w:rsidRPr="00436EE8">
        <w:rPr>
          <w:rFonts w:ascii="Arial Nova Light" w:hAnsi="Arial Nova Light"/>
          <w:color w:val="auto"/>
        </w:rPr>
        <w:t xml:space="preserve">Seit zwölf Jahren entwickeln und realisieren wir das Konzept der intelligenten Industrie und der vernetzten Produkte, indem wir die Paradigmen der Industrie 4.0. in digitale Integration und intelligente Plattformen umsetzen. Wir wollen dieses Potenzial aufnehmen und auf neue Ökosysteme ausweiten und haben mit SECO einen renommierten Partner gefunden, mit dem wir diese Entwicklung realisieren können. </w:t>
      </w:r>
    </w:p>
    <w:p w14:paraId="6AD200D3" w14:textId="1DE23C41" w:rsidR="002E7183" w:rsidRDefault="00436EE8" w:rsidP="00436EE8">
      <w:pPr>
        <w:jc w:val="both"/>
        <w:rPr>
          <w:rFonts w:ascii="Arial Nova Light" w:hAnsi="Arial Nova Light"/>
          <w:color w:val="auto"/>
        </w:rPr>
      </w:pPr>
      <w:r w:rsidRPr="00436EE8">
        <w:rPr>
          <w:rFonts w:ascii="Arial Nova Light" w:hAnsi="Arial Nova Light"/>
          <w:color w:val="auto"/>
        </w:rPr>
        <w:t>Ich teile die Vision, dass wir erst am Anfang einer Revolution stehen, was die Art und Weise betrifft, wie wir Industrieprodukte entwickeln, herstellen und verkaufen. In diesem Zusammenhang hat unsere Gruppe in den letzten Jahren erhebliche Mittel in Personalressourcen und in die Zusammenarbeit mit anderen Unternehmen, Forschungszentren und Universitäten investiert. Ich denke, dass dies der richtige Zeitpunkt ist, um diese Technologien dem Markt zur Verfügung zu stellen, wobei wir immer ein wachsames Auge auf die neuen Herausforderungen haben werden</w:t>
      </w:r>
      <w:r w:rsidR="000B452D">
        <w:rPr>
          <w:rFonts w:ascii="Arial Nova Light" w:hAnsi="Arial Nova Light"/>
          <w:color w:val="auto"/>
        </w:rPr>
        <w:t>.“</w:t>
      </w:r>
    </w:p>
    <w:p w14:paraId="2FBF136C" w14:textId="77777777" w:rsidR="00436EE8" w:rsidRPr="00436EE8" w:rsidRDefault="00436EE8" w:rsidP="00436EE8">
      <w:pPr>
        <w:jc w:val="both"/>
        <w:rPr>
          <w:rFonts w:ascii="Arial Nova Light" w:hAnsi="Arial Nova Light"/>
          <w:color w:val="auto"/>
        </w:rPr>
      </w:pPr>
    </w:p>
    <w:p w14:paraId="7AA94C7E" w14:textId="77777777" w:rsidR="00436EE8" w:rsidRDefault="00436EE8">
      <w:pPr>
        <w:spacing w:after="160" w:line="259" w:lineRule="auto"/>
        <w:rPr>
          <w:b/>
          <w:i/>
          <w:iCs/>
        </w:rPr>
      </w:pPr>
      <w:r>
        <w:rPr>
          <w:b/>
          <w:i/>
          <w:iCs/>
        </w:rPr>
        <w:br w:type="page"/>
      </w:r>
    </w:p>
    <w:p w14:paraId="24CC60A4" w14:textId="5058D327" w:rsidR="008E2CC9" w:rsidRPr="00C07556" w:rsidRDefault="008E2CC9" w:rsidP="008E2CC9">
      <w:pPr>
        <w:spacing w:before="240"/>
        <w:jc w:val="both"/>
        <w:rPr>
          <w:b/>
          <w:i/>
          <w:iCs/>
        </w:rPr>
      </w:pPr>
      <w:r w:rsidRPr="00C07556">
        <w:rPr>
          <w:b/>
          <w:i/>
          <w:iCs/>
        </w:rPr>
        <w:lastRenderedPageBreak/>
        <w:t>Über SECO Northern Europe</w:t>
      </w:r>
    </w:p>
    <w:p w14:paraId="4FA4330B" w14:textId="77777777"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SECO Northern Europe entwickelt und produziert erstklassige, an die jeweiligen Kundenforderungen angepasste Embedded-Systeme. Das Portfolio reicht von Single Board Computern, System On Modules, Human Maschine Interfaces bis hin zu vollständig maßgeschneiderten integrierten Systemen sowie Zahlungssystemen. Durch zusätzliche Lösungen für die Datenverarbeitung an der Edge und in der Cloud, macht das Unternehmen seinen Kunden zukunftsweisende technologische Lösungen auf einfachste und schnellste Weise zugänglich. Ein wichtiger Zukunftsaspekt ist dabei die Integration von KI in alle relevanten Entwicklungen. Kunden sind insbesondere OEMs und Systemintegratoren aus den Zielmärkten Verkaufsautomaten, Medizin- und Labortechnik, Kaffee- und Gastronomietechnik, Sicherheitstechnik und Industrieautomation.</w:t>
      </w:r>
    </w:p>
    <w:p w14:paraId="69470110" w14:textId="77777777" w:rsidR="008E2CC9" w:rsidRPr="0054492A" w:rsidRDefault="008E2CC9" w:rsidP="008E2CC9">
      <w:pPr>
        <w:spacing w:before="240"/>
        <w:jc w:val="both"/>
        <w:rPr>
          <w:rStyle w:val="Ohne"/>
          <w:rFonts w:ascii="Arial Nova Light" w:hAnsi="Arial Nova Light" w:cs="Calibri"/>
          <w:i/>
        </w:rPr>
      </w:pPr>
      <w:r w:rsidRPr="0054492A">
        <w:rPr>
          <w:rFonts w:ascii="Arial Nova Light" w:hAnsi="Arial Nova Light"/>
          <w:bCs/>
          <w:i/>
          <w:iCs/>
        </w:rPr>
        <w:t xml:space="preserve">Das Unternehmen ist aus der Übernahme der Garz &amp; Fricke Group durch den börsennotierten, italienischen Embedded-Spezialisten SECO </w:t>
      </w:r>
      <w:r w:rsidRPr="0054492A">
        <w:rPr>
          <w:rStyle w:val="Ohne"/>
          <w:rFonts w:ascii="Arial Nova Light" w:hAnsi="Arial Nova Light" w:cs="Calibri"/>
          <w:i/>
        </w:rPr>
        <w:t>(IOT.MI)</w:t>
      </w:r>
      <w:r w:rsidRPr="0054492A">
        <w:rPr>
          <w:rFonts w:ascii="Arial Nova Light" w:hAnsi="Arial Nova Light"/>
          <w:bCs/>
          <w:i/>
          <w:iCs/>
        </w:rPr>
        <w:t xml:space="preserve"> entstanden. </w:t>
      </w:r>
      <w:r w:rsidRPr="0054492A">
        <w:rPr>
          <w:rStyle w:val="Ohne"/>
          <w:rFonts w:ascii="Arial Nova Light" w:hAnsi="Arial Nova Light" w:cs="Calibri"/>
          <w:i/>
        </w:rPr>
        <w:t>SECO beschäftigt weltweit über 800 Mitarbeiter und verfügt über 5 Produktionsstätten, 9 F&amp;E-Zentren und Vertriebsbüros in 9 Ländern.</w:t>
      </w:r>
    </w:p>
    <w:p w14:paraId="6400BB5F" w14:textId="77777777"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SECO Northern Europe vertritt die SECO-Unternehmensgruppe im nordeuropäischen Markt inklusive der deutschsprachigen DACH-Regionen und vereint ein unübertroffenes Produkt- und Dienstleistungsportfolio mit der Unternehmensstärke eines an der Börse notierten Vorreiters für IoT und KI-Lösungen. So schafft das Unternehmen spürbare Mehrwerte für seine Kunden. Hauptsitz der SECO Northern Europe ist Hamburg.</w:t>
      </w:r>
    </w:p>
    <w:p w14:paraId="0B210F52" w14:textId="4BE868FF" w:rsidR="008E2CC9" w:rsidRDefault="008E2CC9" w:rsidP="008E2CC9">
      <w:pPr>
        <w:spacing w:before="240"/>
        <w:jc w:val="both"/>
        <w:rPr>
          <w:rStyle w:val="Hyperlink"/>
          <w:rFonts w:ascii="Arial Nova Light" w:hAnsi="Arial Nova Light"/>
          <w:bCs/>
          <w:i/>
          <w:iCs/>
        </w:rPr>
      </w:pPr>
      <w:r w:rsidRPr="0054492A">
        <w:rPr>
          <w:rFonts w:ascii="Arial Nova Light" w:hAnsi="Arial Nova Light"/>
          <w:bCs/>
          <w:i/>
          <w:iCs/>
        </w:rPr>
        <w:t xml:space="preserve">Weitere Informationen unter: </w:t>
      </w:r>
      <w:hyperlink r:id="rId10" w:history="1">
        <w:r w:rsidRPr="0054492A">
          <w:rPr>
            <w:rStyle w:val="Hyperlink"/>
            <w:rFonts w:ascii="Arial Nova Light" w:hAnsi="Arial Nova Light"/>
            <w:bCs/>
            <w:i/>
            <w:iCs/>
          </w:rPr>
          <w:t>north.seco.com</w:t>
        </w:r>
      </w:hyperlink>
    </w:p>
    <w:p w14:paraId="0E556E2C" w14:textId="77777777" w:rsidR="008E2CC9" w:rsidRPr="0054492A" w:rsidRDefault="008E2CC9" w:rsidP="008E2CC9">
      <w:pPr>
        <w:jc w:val="both"/>
        <w:rPr>
          <w:rFonts w:ascii="Arial Nova Light" w:hAnsi="Arial Nova Light"/>
        </w:rPr>
      </w:pPr>
      <w:r w:rsidRPr="0054492A">
        <w:rPr>
          <w:rFonts w:ascii="Arial Nova Light" w:hAnsi="Arial Nova Light"/>
        </w:rPr>
        <w:t>---------------------------------------------------------------------------------------------------------------------------</w:t>
      </w:r>
    </w:p>
    <w:p w14:paraId="7E7035FE" w14:textId="77777777" w:rsidR="008E2CC9" w:rsidRPr="0054492A" w:rsidRDefault="008E2CC9" w:rsidP="008E2CC9">
      <w:pPr>
        <w:contextualSpacing/>
        <w:rPr>
          <w:rFonts w:ascii="Arial Nova Light" w:hAnsi="Arial Nova Light"/>
          <w:color w:val="auto"/>
        </w:rPr>
      </w:pPr>
      <w:r w:rsidRPr="0054492A">
        <w:rPr>
          <w:rFonts w:ascii="Arial Nova Light" w:hAnsi="Arial Nova Light"/>
          <w:color w:val="auto"/>
        </w:rPr>
        <w:t>Ihr Kontakt für Presse und Marketing:</w:t>
      </w:r>
      <w:r w:rsidRPr="0054492A">
        <w:rPr>
          <w:rFonts w:ascii="Arial Nova Light" w:hAnsi="Arial Nova Light"/>
          <w:color w:val="auto"/>
        </w:rPr>
        <w:br/>
        <w:t>Steven Kluge</w:t>
      </w:r>
    </w:p>
    <w:p w14:paraId="31D45154" w14:textId="77777777" w:rsidR="008E2CC9" w:rsidRPr="0054492A" w:rsidRDefault="008E2CC9" w:rsidP="008E2CC9">
      <w:pPr>
        <w:contextualSpacing/>
        <w:jc w:val="both"/>
        <w:rPr>
          <w:rFonts w:ascii="Arial Nova Light" w:hAnsi="Arial Nova Light"/>
          <w:color w:val="auto"/>
          <w:lang w:val="en-US"/>
        </w:rPr>
      </w:pPr>
      <w:r w:rsidRPr="0054492A">
        <w:rPr>
          <w:rFonts w:ascii="Arial Nova Light" w:hAnsi="Arial Nova Light"/>
          <w:color w:val="auto"/>
          <w:lang w:val="en-US"/>
        </w:rPr>
        <w:t>Director Marketing</w:t>
      </w:r>
    </w:p>
    <w:p w14:paraId="3940C754" w14:textId="77777777" w:rsidR="008E2CC9" w:rsidRPr="0054492A" w:rsidRDefault="008E2CC9" w:rsidP="008E2CC9">
      <w:pPr>
        <w:contextualSpacing/>
        <w:jc w:val="both"/>
        <w:rPr>
          <w:rFonts w:ascii="Arial Nova Light" w:hAnsi="Arial Nova Light"/>
          <w:color w:val="auto"/>
          <w:lang w:val="en-US"/>
        </w:rPr>
      </w:pPr>
      <w:r w:rsidRPr="0054492A">
        <w:rPr>
          <w:rFonts w:ascii="Arial Nova Light" w:hAnsi="Arial Nova Light"/>
          <w:color w:val="auto"/>
          <w:lang w:val="en-US"/>
        </w:rPr>
        <w:t>SECO Northern Europe GmbH</w:t>
      </w:r>
    </w:p>
    <w:p w14:paraId="052BA3C2" w14:textId="77777777" w:rsidR="008E2CC9" w:rsidRPr="0054492A" w:rsidRDefault="008E2CC9" w:rsidP="008E2CC9">
      <w:pPr>
        <w:contextualSpacing/>
        <w:jc w:val="both"/>
        <w:rPr>
          <w:rFonts w:ascii="Arial Nova Light" w:hAnsi="Arial Nova Light"/>
          <w:color w:val="auto"/>
        </w:rPr>
      </w:pPr>
      <w:proofErr w:type="spellStart"/>
      <w:r w:rsidRPr="0054492A">
        <w:rPr>
          <w:rFonts w:ascii="Arial Nova Light" w:hAnsi="Arial Nova Light"/>
          <w:color w:val="auto"/>
        </w:rPr>
        <w:t>Schlachthofstrasse</w:t>
      </w:r>
      <w:proofErr w:type="spellEnd"/>
      <w:r w:rsidRPr="0054492A">
        <w:rPr>
          <w:rFonts w:ascii="Arial Nova Light" w:hAnsi="Arial Nova Light"/>
          <w:color w:val="auto"/>
        </w:rPr>
        <w:t xml:space="preserve"> 20 </w:t>
      </w:r>
    </w:p>
    <w:p w14:paraId="7635EC77" w14:textId="77777777" w:rsidR="008E2CC9" w:rsidRPr="0054492A" w:rsidRDefault="008E2CC9" w:rsidP="008E2CC9">
      <w:pPr>
        <w:contextualSpacing/>
        <w:jc w:val="both"/>
        <w:rPr>
          <w:rFonts w:ascii="Arial Nova Light" w:hAnsi="Arial Nova Light"/>
          <w:color w:val="auto"/>
        </w:rPr>
      </w:pPr>
      <w:r w:rsidRPr="0054492A">
        <w:rPr>
          <w:rFonts w:ascii="Arial Nova Light" w:hAnsi="Arial Nova Light"/>
          <w:color w:val="auto"/>
        </w:rPr>
        <w:t>21079 Hamburg</w:t>
      </w:r>
    </w:p>
    <w:p w14:paraId="0DBD8AC4" w14:textId="77777777" w:rsidR="008E2CC9" w:rsidRPr="0054492A" w:rsidRDefault="008E2CC9" w:rsidP="008E2CC9">
      <w:pPr>
        <w:contextualSpacing/>
        <w:jc w:val="both"/>
        <w:rPr>
          <w:rFonts w:ascii="Arial Nova Light" w:hAnsi="Arial Nova Light"/>
          <w:color w:val="auto"/>
        </w:rPr>
      </w:pPr>
      <w:proofErr w:type="spellStart"/>
      <w:r w:rsidRPr="0054492A">
        <w:rPr>
          <w:rFonts w:ascii="Arial Nova Light" w:hAnsi="Arial Nova Light"/>
          <w:color w:val="auto"/>
        </w:rPr>
        <w:t>Direct</w:t>
      </w:r>
      <w:proofErr w:type="spellEnd"/>
      <w:r w:rsidRPr="0054492A">
        <w:rPr>
          <w:rFonts w:ascii="Arial Nova Light" w:hAnsi="Arial Nova Light"/>
          <w:color w:val="auto"/>
        </w:rPr>
        <w:t>: +49 40 791899 – 267</w:t>
      </w:r>
    </w:p>
    <w:p w14:paraId="3B814CA8" w14:textId="77777777" w:rsidR="008E2CC9" w:rsidRPr="0054492A" w:rsidRDefault="008E2CC9" w:rsidP="008E2CC9">
      <w:pPr>
        <w:contextualSpacing/>
        <w:jc w:val="both"/>
        <w:rPr>
          <w:rFonts w:ascii="Arial Nova Light" w:hAnsi="Arial Nova Light"/>
          <w:color w:val="auto"/>
        </w:rPr>
      </w:pPr>
      <w:r w:rsidRPr="0054492A">
        <w:rPr>
          <w:rFonts w:ascii="Arial Nova Light" w:hAnsi="Arial Nova Light"/>
          <w:color w:val="auto"/>
        </w:rPr>
        <w:t xml:space="preserve">E-Mail: </w:t>
      </w:r>
      <w:hyperlink r:id="rId11" w:history="1">
        <w:r w:rsidRPr="0054492A">
          <w:rPr>
            <w:rStyle w:val="Hyperlink"/>
            <w:rFonts w:ascii="Arial Nova Light" w:hAnsi="Arial Nova Light"/>
            <w:color w:val="auto"/>
          </w:rPr>
          <w:t>steven</w:t>
        </w:r>
      </w:hyperlink>
      <w:r w:rsidRPr="0054492A">
        <w:rPr>
          <w:rStyle w:val="Hyperlink"/>
          <w:rFonts w:ascii="Arial Nova Light" w:hAnsi="Arial Nova Light"/>
          <w:color w:val="auto"/>
        </w:rPr>
        <w:t>.kluge@garz-fricke.com</w:t>
      </w:r>
      <w:r w:rsidRPr="0054492A">
        <w:rPr>
          <w:rFonts w:ascii="Arial Nova Light" w:hAnsi="Arial Nova Light"/>
          <w:color w:val="auto"/>
        </w:rPr>
        <w:t xml:space="preserve"> </w:t>
      </w:r>
    </w:p>
    <w:p w14:paraId="69E5D398" w14:textId="085EEC71" w:rsidR="00AC1B6E" w:rsidRPr="0054492A" w:rsidRDefault="008E2CC9" w:rsidP="008E2CC9">
      <w:pPr>
        <w:contextualSpacing/>
        <w:jc w:val="both"/>
        <w:rPr>
          <w:rFonts w:ascii="Arial Nova Light" w:hAnsi="Arial Nova Light"/>
        </w:rPr>
      </w:pPr>
      <w:r w:rsidRPr="0054492A">
        <w:rPr>
          <w:rFonts w:ascii="Arial Nova Light" w:hAnsi="Arial Nova Light"/>
          <w:color w:val="auto"/>
        </w:rPr>
        <w:t xml:space="preserve">Web: </w:t>
      </w:r>
      <w:hyperlink r:id="rId12" w:history="1">
        <w:r w:rsidRPr="0054492A">
          <w:rPr>
            <w:rStyle w:val="Hyperlink"/>
            <w:rFonts w:ascii="Arial Nova Light" w:hAnsi="Arial Nova Light"/>
            <w:color w:val="auto"/>
          </w:rPr>
          <w:t>http://north.seco.com</w:t>
        </w:r>
      </w:hyperlink>
    </w:p>
    <w:sectPr w:rsidR="00AC1B6E" w:rsidRPr="0054492A" w:rsidSect="003B622F">
      <w:headerReference w:type="default" r:id="rId13"/>
      <w:pgSz w:w="11906" w:h="16838"/>
      <w:pgMar w:top="1560" w:right="1418" w:bottom="851" w:left="1418" w:header="737"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9A54" w14:textId="77777777" w:rsidR="005F122A" w:rsidRDefault="005F122A">
      <w:pPr>
        <w:spacing w:after="0"/>
      </w:pPr>
      <w:r>
        <w:separator/>
      </w:r>
    </w:p>
  </w:endnote>
  <w:endnote w:type="continuationSeparator" w:id="0">
    <w:p w14:paraId="09DE7554" w14:textId="77777777" w:rsidR="005F122A" w:rsidRDefault="005F12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4911" w14:textId="77777777" w:rsidR="005F122A" w:rsidRDefault="005F122A">
      <w:pPr>
        <w:spacing w:after="0"/>
      </w:pPr>
      <w:r>
        <w:separator/>
      </w:r>
    </w:p>
  </w:footnote>
  <w:footnote w:type="continuationSeparator" w:id="0">
    <w:p w14:paraId="3260C3DD" w14:textId="77777777" w:rsidR="005F122A" w:rsidRDefault="005F12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73E3" w14:textId="77777777" w:rsidR="00F91DD9" w:rsidRDefault="00753259" w:rsidP="00F91DD9">
    <w:pPr>
      <w:pStyle w:val="Kopfzeile"/>
      <w:jc w:val="right"/>
    </w:pPr>
    <w:r>
      <w:rPr>
        <w:noProof/>
      </w:rPr>
      <w:drawing>
        <wp:inline distT="0" distB="0" distL="0" distR="0" wp14:anchorId="5694BEAA" wp14:editId="23635913">
          <wp:extent cx="1332000" cy="80258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802586"/>
                  </a:xfrm>
                  <a:prstGeom prst="rect">
                    <a:avLst/>
                  </a:prstGeom>
                </pic:spPr>
              </pic:pic>
            </a:graphicData>
          </a:graphic>
        </wp:inline>
      </w:drawing>
    </w:r>
  </w:p>
  <w:p w14:paraId="36CF88D5" w14:textId="77777777" w:rsidR="00CD50D2" w:rsidRDefault="005C0F41" w:rsidP="00F91DD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D4"/>
    <w:multiLevelType w:val="hybridMultilevel"/>
    <w:tmpl w:val="64E64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285A25"/>
    <w:multiLevelType w:val="hybridMultilevel"/>
    <w:tmpl w:val="AFF85E74"/>
    <w:lvl w:ilvl="0" w:tplc="1D104E58">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030FDD"/>
    <w:multiLevelType w:val="hybridMultilevel"/>
    <w:tmpl w:val="92621BAE"/>
    <w:lvl w:ilvl="0" w:tplc="85D2419C">
      <w:numFmt w:val="bullet"/>
      <w:lvlText w:val="-"/>
      <w:lvlJc w:val="left"/>
      <w:pPr>
        <w:ind w:left="720" w:hanging="360"/>
      </w:pPr>
      <w:rPr>
        <w:rFonts w:ascii="Arial Nova" w:eastAsia="Times New Roman" w:hAnsi="Arial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1309503">
    <w:abstractNumId w:val="1"/>
  </w:num>
  <w:num w:numId="2" w16cid:durableId="1347825433">
    <w:abstractNumId w:val="0"/>
  </w:num>
  <w:num w:numId="3" w16cid:durableId="2105764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C9"/>
    <w:rsid w:val="00075596"/>
    <w:rsid w:val="000B452D"/>
    <w:rsid w:val="000C118C"/>
    <w:rsid w:val="000E3B8E"/>
    <w:rsid w:val="0011701D"/>
    <w:rsid w:val="00117799"/>
    <w:rsid w:val="001A52CB"/>
    <w:rsid w:val="001C5089"/>
    <w:rsid w:val="0027029A"/>
    <w:rsid w:val="002B2C57"/>
    <w:rsid w:val="002D78B2"/>
    <w:rsid w:val="002E7183"/>
    <w:rsid w:val="003000D5"/>
    <w:rsid w:val="003114B4"/>
    <w:rsid w:val="00386EB4"/>
    <w:rsid w:val="00436560"/>
    <w:rsid w:val="00436EE8"/>
    <w:rsid w:val="004B0A6D"/>
    <w:rsid w:val="004D78E1"/>
    <w:rsid w:val="004E6CA6"/>
    <w:rsid w:val="004E70F8"/>
    <w:rsid w:val="004F49F9"/>
    <w:rsid w:val="0054492A"/>
    <w:rsid w:val="005B3CEA"/>
    <w:rsid w:val="005C0F41"/>
    <w:rsid w:val="005C407C"/>
    <w:rsid w:val="005F122A"/>
    <w:rsid w:val="00612EC3"/>
    <w:rsid w:val="00665E5D"/>
    <w:rsid w:val="00716246"/>
    <w:rsid w:val="0073324D"/>
    <w:rsid w:val="00753259"/>
    <w:rsid w:val="007B0819"/>
    <w:rsid w:val="00823B88"/>
    <w:rsid w:val="00832741"/>
    <w:rsid w:val="0084211E"/>
    <w:rsid w:val="008E2CC9"/>
    <w:rsid w:val="008F5001"/>
    <w:rsid w:val="00941D4F"/>
    <w:rsid w:val="00A1777C"/>
    <w:rsid w:val="00A43202"/>
    <w:rsid w:val="00A44844"/>
    <w:rsid w:val="00A9444E"/>
    <w:rsid w:val="00AC1B6E"/>
    <w:rsid w:val="00B90388"/>
    <w:rsid w:val="00BA27A1"/>
    <w:rsid w:val="00BC5563"/>
    <w:rsid w:val="00C03159"/>
    <w:rsid w:val="00C04E31"/>
    <w:rsid w:val="00C3384F"/>
    <w:rsid w:val="00C533E8"/>
    <w:rsid w:val="00C7573D"/>
    <w:rsid w:val="00C86E5C"/>
    <w:rsid w:val="00D067FD"/>
    <w:rsid w:val="00DB7CA3"/>
    <w:rsid w:val="00DC0764"/>
    <w:rsid w:val="00DE3B13"/>
    <w:rsid w:val="00E75D3C"/>
    <w:rsid w:val="00E9554D"/>
    <w:rsid w:val="00F14903"/>
    <w:rsid w:val="00F40A83"/>
    <w:rsid w:val="00F505E6"/>
    <w:rsid w:val="00FB4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C946"/>
  <w15:chartTrackingRefBased/>
  <w15:docId w15:val="{43B01767-9B95-4E46-A512-9E810E42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2CC9"/>
    <w:pPr>
      <w:spacing w:after="120" w:line="240" w:lineRule="auto"/>
    </w:pPr>
    <w:rPr>
      <w:rFonts w:eastAsia="Times New Roman" w:cs="Arial"/>
      <w:color w:val="000000" w:themeColor="text1" w:themeShade="B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E2CC9"/>
    <w:pPr>
      <w:tabs>
        <w:tab w:val="center" w:pos="4536"/>
        <w:tab w:val="right" w:pos="9072"/>
      </w:tabs>
    </w:pPr>
  </w:style>
  <w:style w:type="character" w:customStyle="1" w:styleId="KopfzeileZchn">
    <w:name w:val="Kopfzeile Zchn"/>
    <w:basedOn w:val="Absatz-Standardschriftart"/>
    <w:link w:val="Kopfzeile"/>
    <w:rsid w:val="008E2CC9"/>
    <w:rPr>
      <w:rFonts w:eastAsia="Times New Roman" w:cs="Arial"/>
      <w:color w:val="000000" w:themeColor="text1" w:themeShade="BF"/>
      <w:lang w:eastAsia="de-DE"/>
    </w:rPr>
  </w:style>
  <w:style w:type="character" w:styleId="Hyperlink">
    <w:name w:val="Hyperlink"/>
    <w:uiPriority w:val="99"/>
    <w:rsid w:val="008E2CC9"/>
    <w:rPr>
      <w:color w:val="0000FF"/>
      <w:u w:val="single"/>
    </w:rPr>
  </w:style>
  <w:style w:type="character" w:customStyle="1" w:styleId="Ohne">
    <w:name w:val="Ohne"/>
    <w:rsid w:val="008E2CC9"/>
  </w:style>
  <w:style w:type="paragraph" w:styleId="Listenabsatz">
    <w:name w:val="List Paragraph"/>
    <w:basedOn w:val="Standard"/>
    <w:uiPriority w:val="34"/>
    <w:qFormat/>
    <w:rsid w:val="008E2CC9"/>
    <w:pPr>
      <w:ind w:left="720"/>
      <w:contextualSpacing/>
    </w:pPr>
  </w:style>
  <w:style w:type="character" w:styleId="BesuchterLink">
    <w:name w:val="FollowedHyperlink"/>
    <w:basedOn w:val="Absatz-Standardschriftart"/>
    <w:uiPriority w:val="99"/>
    <w:semiHidden/>
    <w:unhideWhenUsed/>
    <w:rsid w:val="00753259"/>
    <w:rPr>
      <w:color w:val="954F72" w:themeColor="followedHyperlink"/>
      <w:u w:val="single"/>
    </w:rPr>
  </w:style>
  <w:style w:type="character" w:styleId="NichtaufgelsteErwhnung">
    <w:name w:val="Unresolved Mention"/>
    <w:basedOn w:val="Absatz-Standardschriftart"/>
    <w:uiPriority w:val="99"/>
    <w:semiHidden/>
    <w:unhideWhenUsed/>
    <w:rsid w:val="001C5089"/>
    <w:rPr>
      <w:color w:val="605E5C"/>
      <w:shd w:val="clear" w:color="auto" w:fill="E1DFDD"/>
    </w:rPr>
  </w:style>
  <w:style w:type="character" w:styleId="Kommentarzeichen">
    <w:name w:val="annotation reference"/>
    <w:basedOn w:val="Absatz-Standardschriftart"/>
    <w:uiPriority w:val="99"/>
    <w:semiHidden/>
    <w:unhideWhenUsed/>
    <w:rsid w:val="00941D4F"/>
    <w:rPr>
      <w:sz w:val="16"/>
      <w:szCs w:val="16"/>
    </w:rPr>
  </w:style>
  <w:style w:type="paragraph" w:styleId="Kommentartext">
    <w:name w:val="annotation text"/>
    <w:basedOn w:val="Standard"/>
    <w:link w:val="KommentartextZchn"/>
    <w:uiPriority w:val="99"/>
    <w:semiHidden/>
    <w:unhideWhenUsed/>
    <w:rsid w:val="00941D4F"/>
    <w:rPr>
      <w:sz w:val="20"/>
      <w:szCs w:val="20"/>
    </w:rPr>
  </w:style>
  <w:style w:type="character" w:customStyle="1" w:styleId="KommentartextZchn">
    <w:name w:val="Kommentartext Zchn"/>
    <w:basedOn w:val="Absatz-Standardschriftart"/>
    <w:link w:val="Kommentartext"/>
    <w:uiPriority w:val="99"/>
    <w:semiHidden/>
    <w:rsid w:val="00941D4F"/>
    <w:rPr>
      <w:rFonts w:eastAsia="Times New Roman" w:cs="Arial"/>
      <w:color w:val="000000" w:themeColor="text1" w:themeShade="BF"/>
      <w:sz w:val="20"/>
      <w:szCs w:val="20"/>
      <w:lang w:eastAsia="de-DE"/>
    </w:rPr>
  </w:style>
  <w:style w:type="paragraph" w:styleId="Kommentarthema">
    <w:name w:val="annotation subject"/>
    <w:basedOn w:val="Kommentartext"/>
    <w:next w:val="Kommentartext"/>
    <w:link w:val="KommentarthemaZchn"/>
    <w:uiPriority w:val="99"/>
    <w:semiHidden/>
    <w:unhideWhenUsed/>
    <w:rsid w:val="00941D4F"/>
    <w:rPr>
      <w:b/>
      <w:bCs/>
    </w:rPr>
  </w:style>
  <w:style w:type="character" w:customStyle="1" w:styleId="KommentarthemaZchn">
    <w:name w:val="Kommentarthema Zchn"/>
    <w:basedOn w:val="KommentartextZchn"/>
    <w:link w:val="Kommentarthema"/>
    <w:uiPriority w:val="99"/>
    <w:semiHidden/>
    <w:rsid w:val="00941D4F"/>
    <w:rPr>
      <w:rFonts w:eastAsia="Times New Roman" w:cs="Arial"/>
      <w:b/>
      <w:bCs/>
      <w:color w:val="000000" w:themeColor="text1" w:themeShade="BF"/>
      <w:sz w:val="20"/>
      <w:szCs w:val="20"/>
      <w:lang w:eastAsia="de-DE"/>
    </w:rPr>
  </w:style>
  <w:style w:type="paragraph" w:customStyle="1" w:styleId="pf0">
    <w:name w:val="pf0"/>
    <w:basedOn w:val="Standard"/>
    <w:rsid w:val="00665E5D"/>
    <w:pPr>
      <w:spacing w:before="100" w:beforeAutospacing="1" w:after="100" w:afterAutospacing="1"/>
    </w:pPr>
    <w:rPr>
      <w:rFonts w:ascii="Times New Roman" w:hAnsi="Times New Roman" w:cs="Times New Roman"/>
      <w:color w:val="auto"/>
      <w:sz w:val="24"/>
      <w:szCs w:val="24"/>
    </w:rPr>
  </w:style>
  <w:style w:type="character" w:customStyle="1" w:styleId="cf01">
    <w:name w:val="cf01"/>
    <w:basedOn w:val="Absatz-Standardschriftart"/>
    <w:rsid w:val="00665E5D"/>
    <w:rPr>
      <w:rFonts w:ascii="Segoe UI" w:hAnsi="Segoe UI" w:cs="Segoe UI" w:hint="default"/>
      <w:sz w:val="18"/>
      <w:szCs w:val="18"/>
    </w:rPr>
  </w:style>
  <w:style w:type="paragraph" w:styleId="berarbeitung">
    <w:name w:val="Revision"/>
    <w:hidden/>
    <w:uiPriority w:val="99"/>
    <w:semiHidden/>
    <w:rsid w:val="00DE3B13"/>
    <w:pPr>
      <w:spacing w:after="0" w:line="240" w:lineRule="auto"/>
    </w:pPr>
    <w:rPr>
      <w:rFonts w:eastAsia="Times New Roman" w:cs="Arial"/>
      <w:color w:val="000000" w:themeColor="tex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orth.sec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rz@garz-frick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files.hamburg.garz-fricke.de\z\Marketing\_Public\A_CI\1_Unternehmenstexte\Aktuelle%20Boilerplates\Noch%20nicht%20final\north.sec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51E6C7EA29DF4BBB8CF541842E904D" ma:contentTypeVersion="5" ma:contentTypeDescription="Creare un nuovo documento." ma:contentTypeScope="" ma:versionID="d0ee45358c8089526e9d6ccf84503b91">
  <xsd:schema xmlns:xsd="http://www.w3.org/2001/XMLSchema" xmlns:xs="http://www.w3.org/2001/XMLSchema" xmlns:p="http://schemas.microsoft.com/office/2006/metadata/properties" xmlns:ns3="f5476321-acf1-45b5-805e-8f195ce92652" xmlns:ns4="b3b769a4-8a16-4460-8ce8-42310e023567" targetNamespace="http://schemas.microsoft.com/office/2006/metadata/properties" ma:root="true" ma:fieldsID="0bc91a31c562ff8891d7c68c219302e4" ns3:_="" ns4:_="">
    <xsd:import namespace="f5476321-acf1-45b5-805e-8f195ce92652"/>
    <xsd:import namespace="b3b769a4-8a16-4460-8ce8-42310e0235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6321-acf1-45b5-805e-8f195ce9265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769a4-8a16-4460-8ce8-42310e0235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1604F-9F2A-4610-9760-8EEF90F5B8C0}">
  <ds:schemaRefs>
    <ds:schemaRef ds:uri="http://schemas.microsoft.com/sharepoint/v3/contenttype/forms"/>
  </ds:schemaRefs>
</ds:datastoreItem>
</file>

<file path=customXml/itemProps2.xml><?xml version="1.0" encoding="utf-8"?>
<ds:datastoreItem xmlns:ds="http://schemas.openxmlformats.org/officeDocument/2006/customXml" ds:itemID="{2288B440-0E3F-4C94-9D72-FD994665CB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C44FD8-4AD3-4792-A175-CD9B48602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6321-acf1-45b5-805e-8f195ce92652"/>
    <ds:schemaRef ds:uri="b3b769a4-8a16-4460-8ce8-42310e023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9217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c:creator>
  <cp:keywords/>
  <dc:description/>
  <cp:lastModifiedBy>Steven Kluge</cp:lastModifiedBy>
  <cp:revision>3</cp:revision>
  <dcterms:created xsi:type="dcterms:W3CDTF">2022-05-02T11:32:00Z</dcterms:created>
  <dcterms:modified xsi:type="dcterms:W3CDTF">2022-05-02T11:33:00Z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0x010100C651E6C7EA29DF4BBB8CF541842E904D</vt:lpwstr>
  </property>
</Properties>
</file>