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2781" w14:textId="77777777" w:rsidR="00161C29" w:rsidRPr="00161C29" w:rsidRDefault="00161C29" w:rsidP="00161C29">
      <w:pPr>
        <w:spacing w:after="240" w:line="360" w:lineRule="auto"/>
        <w:jc w:val="both"/>
        <w:rPr>
          <w:rFonts w:ascii="Arial" w:eastAsia="Arial" w:hAnsi="Arial" w:cs="Arial"/>
          <w:b/>
        </w:rPr>
      </w:pPr>
      <w:r w:rsidRPr="00161C29">
        <w:rPr>
          <w:rFonts w:ascii="Arial" w:eastAsia="Arial" w:hAnsi="Arial" w:cs="Arial"/>
          <w:b/>
        </w:rPr>
        <w:t>Software von AquaSoft öffnet sich der Welt</w:t>
      </w:r>
    </w:p>
    <w:p w14:paraId="6216EC1B" w14:textId="77777777" w:rsidR="00161C29" w:rsidRDefault="00161C29" w:rsidP="00161C29">
      <w:pPr>
        <w:pBdr>
          <w:top w:val="nil"/>
          <w:left w:val="nil"/>
          <w:bottom w:val="nil"/>
          <w:right w:val="nil"/>
          <w:between w:val="nil"/>
        </w:pBdr>
        <w:spacing w:after="240" w:line="360" w:lineRule="auto"/>
        <w:rPr>
          <w:rFonts w:ascii="Arial" w:eastAsia="Arial" w:hAnsi="Arial" w:cs="Arial"/>
          <w:i/>
        </w:rPr>
      </w:pPr>
      <w:r>
        <w:rPr>
          <w:rFonts w:ascii="Arial" w:eastAsia="Arial" w:hAnsi="Arial" w:cs="Arial"/>
          <w:i/>
        </w:rPr>
        <w:t>Mit Hilfe der neuen Plugins Vision-Funktionen für kreative Foto- und Videobearbeitung auch in Adobe Premiere &amp; Co nutzbar</w:t>
      </w:r>
    </w:p>
    <w:p w14:paraId="6B760A8E" w14:textId="58ECF30F" w:rsidR="00161C29" w:rsidRPr="00161C29" w:rsidRDefault="00755A91" w:rsidP="00161C29">
      <w:pPr>
        <w:spacing w:line="360" w:lineRule="auto"/>
        <w:jc w:val="both"/>
        <w:rPr>
          <w:rFonts w:ascii="Arial" w:eastAsia="Arial" w:hAnsi="Arial" w:cs="Arial"/>
          <w:b/>
          <w:sz w:val="22"/>
          <w:szCs w:val="22"/>
        </w:rPr>
      </w:pPr>
      <w:r>
        <w:rPr>
          <w:rFonts w:ascii="Arial" w:eastAsia="Arial" w:hAnsi="Arial" w:cs="Arial"/>
          <w:sz w:val="22"/>
          <w:szCs w:val="22"/>
        </w:rPr>
        <w:t xml:space="preserve">Potsdam, im </w:t>
      </w:r>
      <w:r w:rsidR="00161C29">
        <w:rPr>
          <w:rFonts w:ascii="Arial" w:eastAsia="Arial" w:hAnsi="Arial" w:cs="Arial"/>
          <w:sz w:val="22"/>
          <w:szCs w:val="22"/>
        </w:rPr>
        <w:t xml:space="preserve">März </w:t>
      </w:r>
      <w:r>
        <w:rPr>
          <w:rFonts w:ascii="Arial" w:eastAsia="Arial" w:hAnsi="Arial" w:cs="Arial"/>
          <w:sz w:val="22"/>
          <w:szCs w:val="22"/>
        </w:rPr>
        <w:t>2022 –</w:t>
      </w:r>
      <w:r w:rsidR="00161C29">
        <w:rPr>
          <w:rFonts w:ascii="Arial" w:eastAsia="Arial" w:hAnsi="Arial" w:cs="Arial"/>
          <w:sz w:val="22"/>
          <w:szCs w:val="22"/>
        </w:rPr>
        <w:t xml:space="preserve"> </w:t>
      </w:r>
      <w:r w:rsidR="00161C29" w:rsidRPr="00161C29">
        <w:rPr>
          <w:rFonts w:ascii="Arial" w:eastAsia="Arial" w:hAnsi="Arial" w:cs="Arial"/>
          <w:b/>
          <w:sz w:val="22"/>
          <w:szCs w:val="22"/>
        </w:rPr>
        <w:t>Foto- und Videobearbeitungssoftware von AquaSoft hat sich seit vielen Jahren einen guten Ruf erarbeitet. AquaSoft Photo Vision und Video Vision sind leistungsfähige Programme, mit denen aus Videos, Fotos und Sounds eindrucksvolle kreative Ergebnisse entstehen. Zahlreiche Effekte und Animationen machen alles noch lebendiger. Professionelle Anwender sind bei AquaSoft Stages perfekt aufgehoben. Die Software ist mit noch mehr Funktionen ausgestatten und lässt keine Wünsche offen. Aber auch für Nutzer, die gerne mit anderen Videoschnitt-Programmen arbeiten, sind die AquaSoft-Programme interessant: Dank der Plugin-Funktion können Animationen mit Vision oder Stages erstellt und direkt in andere Anwendungen integriert werden – ohne Wartezeiten, Konvertierung oder Qualitätsverlust.</w:t>
      </w:r>
    </w:p>
    <w:p w14:paraId="4A246DC3" w14:textId="2A7FDD6D" w:rsidR="0088123F" w:rsidRDefault="0088123F">
      <w:pPr>
        <w:spacing w:line="360" w:lineRule="auto"/>
        <w:jc w:val="both"/>
        <w:rPr>
          <w:rFonts w:ascii="Arial" w:eastAsia="Arial" w:hAnsi="Arial" w:cs="Arial"/>
          <w:b/>
          <w:sz w:val="22"/>
          <w:szCs w:val="22"/>
        </w:rPr>
      </w:pPr>
    </w:p>
    <w:p w14:paraId="21A787BD" w14:textId="77777777" w:rsidR="00161C29" w:rsidRPr="00161C29" w:rsidRDefault="00161C29" w:rsidP="00161C29">
      <w:pPr>
        <w:pBdr>
          <w:top w:val="nil"/>
          <w:left w:val="nil"/>
          <w:bottom w:val="nil"/>
          <w:right w:val="nil"/>
          <w:between w:val="nil"/>
        </w:pBdr>
        <w:spacing w:line="360" w:lineRule="auto"/>
        <w:jc w:val="both"/>
        <w:rPr>
          <w:rFonts w:ascii="Arial" w:eastAsia="Arial" w:hAnsi="Arial" w:cs="Arial"/>
          <w:sz w:val="22"/>
          <w:szCs w:val="22"/>
        </w:rPr>
      </w:pPr>
      <w:r w:rsidRPr="00161C29">
        <w:rPr>
          <w:rFonts w:ascii="Arial" w:eastAsia="Arial" w:hAnsi="Arial" w:cs="Arial"/>
          <w:sz w:val="22"/>
          <w:szCs w:val="22"/>
        </w:rPr>
        <w:t>Warum arbeiten viele User gerne mit Photo Vision und Video Vision? Weil viele Dinge mit Software von AquaSoft ein bisschen einfacher sind als mit anderen Programmen. Eine Stärke ist neben der intuitiven Bedienbarkeit auch die Erstellung von Animationen - auch in 3D - und Motion Graphics. So lassen sich etwa mit Video Vision eindrucksvolle Titelanimationen, Intros oder Bauchbinden in hoher Qualität erstellen oder ganze Sequenzen gestalten. Über eine Plugin-Funktion können diese nun direkt und ohne Qualitätsverlust in andere Programme wie Adobe Premiere, DaVinci Resolve oder Magix Vegas eingebunden werden. Warum also nicht die Stärken von AquaSoft für den eigenen, gewohnten Workflow nutzen?</w:t>
      </w:r>
    </w:p>
    <w:p w14:paraId="30F6A5DC" w14:textId="435BBE6D" w:rsidR="0088123F" w:rsidRDefault="0088123F">
      <w:pPr>
        <w:spacing w:line="360" w:lineRule="auto"/>
        <w:jc w:val="both"/>
        <w:rPr>
          <w:rFonts w:ascii="Arial" w:eastAsia="Arial" w:hAnsi="Arial" w:cs="Arial"/>
          <w:b/>
          <w:sz w:val="22"/>
          <w:szCs w:val="22"/>
        </w:rPr>
      </w:pPr>
    </w:p>
    <w:p w14:paraId="2BE5A581" w14:textId="77777777" w:rsidR="00161C29" w:rsidRPr="00161C29" w:rsidRDefault="00161C29" w:rsidP="00161C29">
      <w:pPr>
        <w:pBdr>
          <w:top w:val="nil"/>
          <w:left w:val="nil"/>
          <w:bottom w:val="nil"/>
          <w:right w:val="nil"/>
          <w:between w:val="nil"/>
        </w:pBdr>
        <w:spacing w:line="360" w:lineRule="auto"/>
        <w:jc w:val="both"/>
        <w:rPr>
          <w:rFonts w:ascii="Arial" w:eastAsia="Arial" w:hAnsi="Arial" w:cs="Arial"/>
          <w:b/>
          <w:sz w:val="22"/>
          <w:szCs w:val="22"/>
        </w:rPr>
      </w:pPr>
      <w:r w:rsidRPr="00161C29">
        <w:rPr>
          <w:rFonts w:ascii="Arial" w:eastAsia="Arial" w:hAnsi="Arial" w:cs="Arial"/>
          <w:b/>
          <w:sz w:val="22"/>
          <w:szCs w:val="22"/>
        </w:rPr>
        <w:t>Dank Plugin-Funktionen zwischen den Welten wechseln</w:t>
      </w:r>
    </w:p>
    <w:p w14:paraId="6C956147" w14:textId="77777777" w:rsidR="0088123F" w:rsidRDefault="0088123F">
      <w:pPr>
        <w:pBdr>
          <w:top w:val="nil"/>
          <w:left w:val="nil"/>
          <w:bottom w:val="nil"/>
          <w:right w:val="nil"/>
          <w:between w:val="nil"/>
        </w:pBdr>
        <w:spacing w:line="360" w:lineRule="auto"/>
        <w:jc w:val="both"/>
        <w:rPr>
          <w:rFonts w:ascii="Arial" w:eastAsia="Arial" w:hAnsi="Arial" w:cs="Arial"/>
          <w:sz w:val="22"/>
          <w:szCs w:val="22"/>
        </w:rPr>
      </w:pPr>
    </w:p>
    <w:p w14:paraId="04431A4A" w14:textId="77777777" w:rsidR="00161C29" w:rsidRPr="00161C29" w:rsidRDefault="00161C29" w:rsidP="00161C29">
      <w:pPr>
        <w:pBdr>
          <w:top w:val="nil"/>
          <w:left w:val="nil"/>
          <w:bottom w:val="nil"/>
          <w:right w:val="nil"/>
          <w:between w:val="nil"/>
        </w:pBdr>
        <w:spacing w:line="360" w:lineRule="auto"/>
        <w:jc w:val="both"/>
        <w:rPr>
          <w:rFonts w:ascii="Arial" w:eastAsia="Arial" w:hAnsi="Arial" w:cs="Arial"/>
          <w:sz w:val="22"/>
          <w:szCs w:val="22"/>
        </w:rPr>
      </w:pPr>
      <w:r w:rsidRPr="00161C29">
        <w:rPr>
          <w:rFonts w:ascii="Arial" w:eastAsia="Arial" w:hAnsi="Arial" w:cs="Arial"/>
          <w:sz w:val="22"/>
          <w:szCs w:val="22"/>
        </w:rPr>
        <w:t xml:space="preserve">„Mit der aktuellen Version haben wir unser AquaSoft-Universum verlassen und bieten unseren Kunden mit der neuen Plugin-Funktion </w:t>
      </w:r>
      <w:r w:rsidRPr="00161C29">
        <w:rPr>
          <w:rFonts w:ascii="Arial" w:eastAsia="Arial" w:hAnsi="Arial" w:cs="Arial"/>
          <w:sz w:val="22"/>
          <w:szCs w:val="22"/>
        </w:rPr>
        <w:lastRenderedPageBreak/>
        <w:t>noch mehr Möglichkeiten. Projekte können in Vision erstellt und in andere Programme integriert werden. Ändern Sie Ihr Vision-Projekt, werden diese Anpassungen ohne Umwege in den anderen Programmen sichtbar. Dafür beschreiten wir unterschiedliche Wege - je nachdem, ob die andere Software, mit der Sie gerne arbeiten, OpenFX unterstützt oder nicht“, sagt Steffen Binas, Gründer und Geschäftsführer der AquaSoft GmbH.</w:t>
      </w:r>
    </w:p>
    <w:p w14:paraId="59DF4204" w14:textId="368547D0" w:rsidR="0088123F" w:rsidRDefault="0088123F">
      <w:pPr>
        <w:spacing w:line="360" w:lineRule="auto"/>
        <w:jc w:val="both"/>
        <w:rPr>
          <w:rFonts w:ascii="Arial" w:eastAsia="Arial" w:hAnsi="Arial" w:cs="Arial"/>
          <w:b/>
          <w:sz w:val="22"/>
          <w:szCs w:val="22"/>
        </w:rPr>
      </w:pPr>
    </w:p>
    <w:p w14:paraId="2F2459E3" w14:textId="77777777" w:rsidR="00161C29" w:rsidRPr="00161C29" w:rsidRDefault="00161C29" w:rsidP="00161C29">
      <w:pPr>
        <w:spacing w:line="360" w:lineRule="auto"/>
        <w:jc w:val="both"/>
        <w:rPr>
          <w:rFonts w:ascii="Arial" w:eastAsia="Arial" w:hAnsi="Arial" w:cs="Arial"/>
          <w:b/>
          <w:sz w:val="22"/>
          <w:szCs w:val="22"/>
        </w:rPr>
      </w:pPr>
      <w:r w:rsidRPr="00161C29">
        <w:rPr>
          <w:rFonts w:ascii="Arial" w:eastAsia="Arial" w:hAnsi="Arial" w:cs="Arial"/>
          <w:b/>
          <w:sz w:val="22"/>
          <w:szCs w:val="22"/>
        </w:rPr>
        <w:t>Vision-Projekte direkt in Adobe Premiere Pro verwenden</w:t>
      </w:r>
    </w:p>
    <w:p w14:paraId="11DAB35C" w14:textId="77777777" w:rsidR="0088123F" w:rsidRDefault="0088123F">
      <w:pPr>
        <w:pBdr>
          <w:top w:val="nil"/>
          <w:left w:val="nil"/>
          <w:bottom w:val="nil"/>
          <w:right w:val="nil"/>
          <w:between w:val="nil"/>
        </w:pBdr>
        <w:spacing w:line="360" w:lineRule="auto"/>
        <w:jc w:val="both"/>
        <w:rPr>
          <w:rFonts w:ascii="Arial" w:eastAsia="Arial" w:hAnsi="Arial" w:cs="Arial"/>
          <w:sz w:val="22"/>
          <w:szCs w:val="22"/>
        </w:rPr>
      </w:pPr>
    </w:p>
    <w:p w14:paraId="09BB35DF" w14:textId="77777777" w:rsidR="00161C29" w:rsidRPr="00161C29" w:rsidRDefault="00161C29" w:rsidP="00161C29">
      <w:pPr>
        <w:pBdr>
          <w:top w:val="nil"/>
          <w:left w:val="nil"/>
          <w:bottom w:val="nil"/>
          <w:right w:val="nil"/>
          <w:between w:val="nil"/>
        </w:pBdr>
        <w:spacing w:line="360" w:lineRule="auto"/>
        <w:jc w:val="both"/>
        <w:rPr>
          <w:rFonts w:ascii="Arial" w:eastAsia="Arial" w:hAnsi="Arial" w:cs="Arial"/>
          <w:sz w:val="22"/>
          <w:szCs w:val="22"/>
        </w:rPr>
      </w:pPr>
      <w:r w:rsidRPr="00161C29">
        <w:rPr>
          <w:rFonts w:ascii="Arial" w:eastAsia="Arial" w:hAnsi="Arial" w:cs="Arial"/>
          <w:sz w:val="22"/>
          <w:szCs w:val="22"/>
        </w:rPr>
        <w:t>Für Adobe Premiere, das OpenFX nicht unterstützt, hat AquaSoft ein separates Import-Plugin entwickelt. Mit dessen Hilfe können Vision- und Stages-Projekte wie normale Videodateien in Premiere-Projekte eingebunden und frei verwendet werden. Die Vorteile: transparenter Hintergrund bzw. der Alphakanal werden 1:1 inkludiert und die Importauflösung ist wählbar, inkl. Full HD und 4K. Die Einbindung des Vision- oder Stages-Projekts erfolgt in hoher Präzision mit bis zu 32 Bit Farbtiefe pro Kanal. Auch Soundspuren wie Hintergrundmusik, Geräusche oder die Erzählerstimme werden übernommen. Die Software-Experten von AquaSoft bauen die Plugin-Funktion konstant weiter aus, so dass sie inzwischen auch mit Adobe After Effects reibungslos funktioniert.</w:t>
      </w:r>
    </w:p>
    <w:p w14:paraId="6E0E6508" w14:textId="77777777" w:rsidR="00161C29" w:rsidRPr="00161C29" w:rsidRDefault="00161C29" w:rsidP="00161C29">
      <w:pPr>
        <w:pBdr>
          <w:top w:val="nil"/>
          <w:left w:val="nil"/>
          <w:bottom w:val="nil"/>
          <w:right w:val="nil"/>
          <w:between w:val="nil"/>
        </w:pBdr>
        <w:spacing w:line="360" w:lineRule="auto"/>
        <w:jc w:val="both"/>
        <w:rPr>
          <w:rFonts w:ascii="Arial" w:eastAsia="Arial" w:hAnsi="Arial" w:cs="Arial"/>
          <w:sz w:val="22"/>
          <w:szCs w:val="22"/>
        </w:rPr>
      </w:pPr>
    </w:p>
    <w:p w14:paraId="3946C683" w14:textId="77777777" w:rsidR="00161C29" w:rsidRPr="00161C29" w:rsidRDefault="00161C29" w:rsidP="00161C29">
      <w:pPr>
        <w:pBdr>
          <w:top w:val="nil"/>
          <w:left w:val="nil"/>
          <w:bottom w:val="nil"/>
          <w:right w:val="nil"/>
          <w:between w:val="nil"/>
        </w:pBdr>
        <w:spacing w:line="360" w:lineRule="auto"/>
        <w:jc w:val="both"/>
        <w:rPr>
          <w:rFonts w:ascii="Arial" w:eastAsia="Arial" w:hAnsi="Arial" w:cs="Arial"/>
          <w:sz w:val="22"/>
          <w:szCs w:val="22"/>
        </w:rPr>
      </w:pPr>
      <w:r w:rsidRPr="00161C29">
        <w:rPr>
          <w:rFonts w:ascii="Arial" w:eastAsia="Arial" w:hAnsi="Arial" w:cs="Arial"/>
          <w:b/>
          <w:sz w:val="22"/>
          <w:szCs w:val="22"/>
        </w:rPr>
        <w:t>OpenFX-Plugin für Programme wie DaVinci Resolve oder Vegas</w:t>
      </w:r>
    </w:p>
    <w:p w14:paraId="6B3A6AED" w14:textId="77777777" w:rsidR="00161C29" w:rsidRPr="00161C29" w:rsidRDefault="00161C29" w:rsidP="00161C29">
      <w:pPr>
        <w:pBdr>
          <w:top w:val="nil"/>
          <w:left w:val="nil"/>
          <w:bottom w:val="nil"/>
          <w:right w:val="nil"/>
          <w:between w:val="nil"/>
        </w:pBdr>
        <w:spacing w:line="360" w:lineRule="auto"/>
        <w:jc w:val="both"/>
        <w:rPr>
          <w:rFonts w:ascii="Arial" w:eastAsia="Arial" w:hAnsi="Arial" w:cs="Arial"/>
          <w:sz w:val="22"/>
          <w:szCs w:val="22"/>
        </w:rPr>
      </w:pPr>
    </w:p>
    <w:p w14:paraId="3B24F00C" w14:textId="28961FD0" w:rsidR="00161C29" w:rsidRPr="00161C29" w:rsidRDefault="00161C29" w:rsidP="00161C29">
      <w:pPr>
        <w:pBdr>
          <w:top w:val="nil"/>
          <w:left w:val="nil"/>
          <w:bottom w:val="nil"/>
          <w:right w:val="nil"/>
          <w:between w:val="nil"/>
        </w:pBdr>
        <w:spacing w:line="360" w:lineRule="auto"/>
        <w:jc w:val="both"/>
        <w:rPr>
          <w:rFonts w:ascii="Arial" w:eastAsia="Arial" w:hAnsi="Arial" w:cs="Arial"/>
          <w:sz w:val="22"/>
          <w:szCs w:val="22"/>
        </w:rPr>
      </w:pPr>
      <w:r w:rsidRPr="00161C29">
        <w:rPr>
          <w:rFonts w:ascii="Arial" w:eastAsia="Arial" w:hAnsi="Arial" w:cs="Arial"/>
          <w:sz w:val="22"/>
          <w:szCs w:val="22"/>
        </w:rPr>
        <w:t xml:space="preserve">In Videoschnittprogramme, die OpenFX unterstützen, können Vision- oder Stages-Projekte auf zwei unterschiedliche Weisen integriert werden. Am einfachsten funktioniert es per Inhaltsgenerator: Hier werden AquaSoft-Projekte ganz einfach in die andere Software wie z.B. DaVinci Resolve eingebunden - in perfekter Qualität und ohne Vorberechnungszeit. Will man mit den Fähigkeiten der AquaSoft-Software Sequenzen sogar modifizieren oder mehrfach einbinden, empfiehlt sich der zweite Weg über einen Filter: In diesem Fall nimmt Vision oder Stages das Eingabebild aus der Fremdsoftware entgegen und integriert es mit dem Objekt „Externer Inhalt“ beliebig in die Timeline </w:t>
      </w:r>
      <w:r w:rsidRPr="00161C29">
        <w:rPr>
          <w:rFonts w:ascii="Arial" w:eastAsia="Arial" w:hAnsi="Arial" w:cs="Arial"/>
          <w:sz w:val="22"/>
          <w:szCs w:val="22"/>
        </w:rPr>
        <w:lastRenderedPageBreak/>
        <w:t>– auch mehrfach. So</w:t>
      </w:r>
      <w:r w:rsidR="00C95B95">
        <w:rPr>
          <w:rFonts w:ascii="Arial" w:eastAsia="Arial" w:hAnsi="Arial" w:cs="Arial"/>
          <w:sz w:val="22"/>
          <w:szCs w:val="22"/>
        </w:rPr>
        <w:t xml:space="preserve"> </w:t>
      </w:r>
      <w:r w:rsidRPr="00161C29">
        <w:rPr>
          <w:rFonts w:ascii="Arial" w:eastAsia="Arial" w:hAnsi="Arial" w:cs="Arial"/>
          <w:sz w:val="22"/>
          <w:szCs w:val="22"/>
        </w:rPr>
        <w:t>ist es möglich, eigene Filter zu erstellen und immer wieder anzuwenden.</w:t>
      </w:r>
    </w:p>
    <w:p w14:paraId="698CC64D" w14:textId="33C272D1" w:rsidR="0088123F" w:rsidRDefault="0088123F">
      <w:pPr>
        <w:spacing w:line="360" w:lineRule="auto"/>
        <w:jc w:val="both"/>
        <w:rPr>
          <w:rFonts w:ascii="Arial" w:eastAsia="Arial" w:hAnsi="Arial" w:cs="Arial"/>
          <w:b/>
          <w:sz w:val="22"/>
          <w:szCs w:val="22"/>
        </w:rPr>
      </w:pPr>
    </w:p>
    <w:p w14:paraId="58A07999" w14:textId="45BB929E"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Preis</w:t>
      </w:r>
      <w:r w:rsidR="00161C29">
        <w:rPr>
          <w:rFonts w:ascii="Arial" w:eastAsia="Arial" w:hAnsi="Arial" w:cs="Arial"/>
          <w:b/>
          <w:sz w:val="22"/>
          <w:szCs w:val="22"/>
        </w:rPr>
        <w:t>e</w:t>
      </w:r>
      <w:r>
        <w:rPr>
          <w:rFonts w:ascii="Arial" w:eastAsia="Arial" w:hAnsi="Arial" w:cs="Arial"/>
          <w:b/>
          <w:sz w:val="22"/>
          <w:szCs w:val="22"/>
        </w:rPr>
        <w:t xml:space="preserve"> und Verfügbarkeit</w:t>
      </w:r>
    </w:p>
    <w:p w14:paraId="6BD81A37" w14:textId="77777777" w:rsidR="00161C29" w:rsidRPr="00161C29" w:rsidRDefault="00161C29" w:rsidP="00161C29">
      <w:pPr>
        <w:pBdr>
          <w:top w:val="nil"/>
          <w:left w:val="nil"/>
          <w:bottom w:val="nil"/>
          <w:right w:val="nil"/>
          <w:between w:val="nil"/>
        </w:pBdr>
        <w:spacing w:line="360" w:lineRule="auto"/>
        <w:jc w:val="both"/>
        <w:rPr>
          <w:rFonts w:ascii="Arial" w:eastAsia="Arial" w:hAnsi="Arial" w:cs="Arial"/>
          <w:sz w:val="22"/>
          <w:szCs w:val="22"/>
        </w:rPr>
      </w:pPr>
      <w:r w:rsidRPr="00161C29">
        <w:rPr>
          <w:rFonts w:ascii="Arial" w:eastAsia="Arial" w:hAnsi="Arial" w:cs="Arial"/>
          <w:sz w:val="22"/>
          <w:szCs w:val="22"/>
        </w:rPr>
        <w:t>AquaSoft Photo Vision 13 ist für 59,90 Euro inkl. MwSt. oder im Abo ab 2,99 Euro im Monat erhältlich, AquaSoft Video Vision 13 für 99,90 Euro inkl. MwSt. oder im Abo ab 4,99 Euro im Monat. AquaSoft Stages 13 kostet 249,00 Euro inkl. MwSt. oder ab 14,90 Euro im Monat für die Abo-Version.</w:t>
      </w:r>
    </w:p>
    <w:p w14:paraId="5C729163" w14:textId="77777777" w:rsidR="00161C29" w:rsidRPr="00161C29" w:rsidRDefault="00161C29" w:rsidP="00161C29">
      <w:pPr>
        <w:pBdr>
          <w:top w:val="nil"/>
          <w:left w:val="nil"/>
          <w:bottom w:val="nil"/>
          <w:right w:val="nil"/>
          <w:between w:val="nil"/>
        </w:pBdr>
        <w:spacing w:line="360" w:lineRule="auto"/>
        <w:jc w:val="both"/>
        <w:rPr>
          <w:rFonts w:ascii="Arial" w:eastAsia="Arial" w:hAnsi="Arial" w:cs="Arial"/>
          <w:sz w:val="22"/>
          <w:szCs w:val="22"/>
        </w:rPr>
      </w:pPr>
    </w:p>
    <w:p w14:paraId="324061E6" w14:textId="77777777" w:rsidR="00161C29" w:rsidRPr="00161C29" w:rsidRDefault="00161C29" w:rsidP="00161C29">
      <w:pPr>
        <w:pBdr>
          <w:top w:val="nil"/>
          <w:left w:val="nil"/>
          <w:bottom w:val="nil"/>
          <w:right w:val="nil"/>
          <w:between w:val="nil"/>
        </w:pBdr>
        <w:spacing w:line="360" w:lineRule="auto"/>
        <w:jc w:val="both"/>
        <w:rPr>
          <w:rFonts w:ascii="Arial" w:eastAsia="Arial" w:hAnsi="Arial" w:cs="Arial"/>
          <w:sz w:val="22"/>
          <w:szCs w:val="22"/>
        </w:rPr>
      </w:pPr>
      <w:r w:rsidRPr="00161C29">
        <w:rPr>
          <w:rFonts w:ascii="Arial" w:eastAsia="Arial" w:hAnsi="Arial" w:cs="Arial"/>
          <w:sz w:val="22"/>
          <w:szCs w:val="22"/>
        </w:rPr>
        <w:t>Für Nutzer von AquaSoft DiaShow Premium 12, AquaSoft DiaShow Ultimate 12 und AquaSoft Stages 12 ist das Update auf die jeweilige Version 13 kostenlos, für das Update von einer älteren Version gilt ein vergünstigter Preis.</w:t>
      </w:r>
    </w:p>
    <w:p w14:paraId="5DC08272" w14:textId="7358D311" w:rsidR="0088123F" w:rsidRDefault="0088123F">
      <w:pPr>
        <w:spacing w:line="360" w:lineRule="auto"/>
        <w:jc w:val="both"/>
        <w:rPr>
          <w:rFonts w:ascii="Arial" w:eastAsia="Arial" w:hAnsi="Arial" w:cs="Arial"/>
          <w:b/>
          <w:sz w:val="22"/>
          <w:szCs w:val="22"/>
        </w:rPr>
      </w:pPr>
    </w:p>
    <w:p w14:paraId="3D5939E3" w14:textId="77777777"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Weitere Informationen unter:</w:t>
      </w:r>
    </w:p>
    <w:p w14:paraId="4A0A0AE6" w14:textId="77777777" w:rsidR="00161C29" w:rsidRDefault="000342FB" w:rsidP="00161C29">
      <w:pPr>
        <w:pBdr>
          <w:top w:val="nil"/>
          <w:left w:val="nil"/>
          <w:bottom w:val="nil"/>
          <w:right w:val="nil"/>
          <w:between w:val="nil"/>
        </w:pBdr>
        <w:spacing w:line="360" w:lineRule="auto"/>
        <w:jc w:val="both"/>
        <w:rPr>
          <w:rFonts w:ascii="Arial" w:eastAsia="Arial" w:hAnsi="Arial" w:cs="Arial"/>
          <w:sz w:val="22"/>
          <w:szCs w:val="22"/>
        </w:rPr>
      </w:pPr>
      <w:hyperlink r:id="rId6">
        <w:r w:rsidR="00161C29">
          <w:rPr>
            <w:rFonts w:ascii="Arial" w:eastAsia="Arial" w:hAnsi="Arial" w:cs="Arial"/>
            <w:color w:val="0000FF"/>
            <w:sz w:val="22"/>
            <w:szCs w:val="22"/>
            <w:u w:val="single"/>
          </w:rPr>
          <w:t>https://www.aquasoft.de/video-vision</w:t>
        </w:r>
      </w:hyperlink>
    </w:p>
    <w:p w14:paraId="01D9C1A4" w14:textId="77777777" w:rsidR="0088123F" w:rsidRDefault="0088123F">
      <w:pPr>
        <w:jc w:val="both"/>
        <w:rPr>
          <w:rFonts w:ascii="Arial" w:eastAsia="Arial" w:hAnsi="Arial" w:cs="Arial"/>
          <w:b/>
          <w:sz w:val="20"/>
          <w:szCs w:val="20"/>
        </w:rPr>
      </w:pPr>
      <w:bookmarkStart w:id="0" w:name="3dy6vkm" w:colFirst="0" w:colLast="0"/>
      <w:bookmarkStart w:id="1" w:name="1t3h5sf" w:colFirst="0" w:colLast="0"/>
      <w:bookmarkEnd w:id="0"/>
      <w:bookmarkEnd w:id="1"/>
    </w:p>
    <w:p w14:paraId="19E65EE3" w14:textId="77777777" w:rsidR="0088123F" w:rsidRDefault="0088123F">
      <w:pPr>
        <w:jc w:val="both"/>
        <w:rPr>
          <w:rFonts w:ascii="Arial" w:eastAsia="Arial" w:hAnsi="Arial" w:cs="Arial"/>
          <w:b/>
          <w:sz w:val="20"/>
          <w:szCs w:val="20"/>
        </w:rPr>
      </w:pPr>
    </w:p>
    <w:p w14:paraId="35D2E7AF" w14:textId="77777777" w:rsidR="0088123F" w:rsidRDefault="0088123F">
      <w:pPr>
        <w:jc w:val="both"/>
        <w:rPr>
          <w:rFonts w:ascii="Arial" w:eastAsia="Arial" w:hAnsi="Arial" w:cs="Arial"/>
          <w:b/>
          <w:sz w:val="20"/>
          <w:szCs w:val="20"/>
        </w:rPr>
      </w:pPr>
    </w:p>
    <w:p w14:paraId="770EFE69" w14:textId="77777777" w:rsidR="0088123F" w:rsidRDefault="00755A91">
      <w:pPr>
        <w:jc w:val="both"/>
        <w:rPr>
          <w:rFonts w:ascii="Arial" w:eastAsia="Arial" w:hAnsi="Arial" w:cs="Arial"/>
          <w:b/>
          <w:sz w:val="20"/>
          <w:szCs w:val="20"/>
        </w:rPr>
      </w:pPr>
      <w:r>
        <w:rPr>
          <w:rFonts w:ascii="Arial" w:eastAsia="Arial" w:hAnsi="Arial" w:cs="Arial"/>
          <w:b/>
          <w:sz w:val="20"/>
          <w:szCs w:val="20"/>
        </w:rPr>
        <w:t>Über AquaSoft</w:t>
      </w:r>
    </w:p>
    <w:p w14:paraId="1542FA2F" w14:textId="77777777" w:rsidR="0088123F" w:rsidRDefault="0088123F">
      <w:pPr>
        <w:pBdr>
          <w:top w:val="nil"/>
          <w:left w:val="nil"/>
          <w:bottom w:val="nil"/>
          <w:right w:val="nil"/>
          <w:between w:val="nil"/>
        </w:pBdr>
        <w:jc w:val="both"/>
        <w:rPr>
          <w:rFonts w:ascii="Arial" w:eastAsia="Arial" w:hAnsi="Arial" w:cs="Arial"/>
          <w:color w:val="000000"/>
          <w:sz w:val="20"/>
          <w:szCs w:val="20"/>
        </w:rPr>
      </w:pPr>
    </w:p>
    <w:p w14:paraId="45849040" w14:textId="77777777" w:rsidR="0088123F" w:rsidRDefault="00755A91">
      <w:pP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Die Kernkompetenz der AquaSoft GmbH liegt in Tools zur Bearbeitung und Komposition digitaler Fotos. Kernprodukt ist die Animationssoftware für Foto- und Videoprojekte </w:t>
      </w:r>
      <w:r>
        <w:rPr>
          <w:rFonts w:ascii="Arial" w:eastAsia="Arial" w:hAnsi="Arial" w:cs="Arial"/>
          <w:sz w:val="18"/>
          <w:szCs w:val="18"/>
        </w:rPr>
        <w:t>Vision</w:t>
      </w:r>
      <w:r>
        <w:rPr>
          <w:rFonts w:ascii="Arial" w:eastAsia="Arial" w:hAnsi="Arial" w:cs="Arial"/>
          <w:color w:val="000000"/>
          <w:sz w:val="18"/>
          <w:szCs w:val="18"/>
        </w:rPr>
        <w:t xml:space="preserve">. In den Versionen </w:t>
      </w:r>
      <w:r>
        <w:rPr>
          <w:rFonts w:ascii="Arial" w:eastAsia="Arial" w:hAnsi="Arial" w:cs="Arial"/>
          <w:sz w:val="18"/>
          <w:szCs w:val="18"/>
        </w:rPr>
        <w:t>Photo Vision</w:t>
      </w:r>
      <w:r>
        <w:rPr>
          <w:rFonts w:ascii="Arial" w:eastAsia="Arial" w:hAnsi="Arial" w:cs="Arial"/>
          <w:color w:val="000000"/>
          <w:sz w:val="18"/>
          <w:szCs w:val="18"/>
        </w:rPr>
        <w:t xml:space="preserve"> für Einsteiger und </w:t>
      </w:r>
      <w:r>
        <w:rPr>
          <w:rFonts w:ascii="Arial" w:eastAsia="Arial" w:hAnsi="Arial" w:cs="Arial"/>
          <w:sz w:val="18"/>
          <w:szCs w:val="18"/>
        </w:rPr>
        <w:t>Video Vision</w:t>
      </w:r>
      <w:r>
        <w:rPr>
          <w:rFonts w:ascii="Arial" w:eastAsia="Arial" w:hAnsi="Arial" w:cs="Arial"/>
          <w:color w:val="000000"/>
          <w:sz w:val="18"/>
          <w:szCs w:val="18"/>
        </w:rPr>
        <w:t xml:space="preserve"> für Fortgeschrittene ermöglicht AquaSoft </w:t>
      </w:r>
      <w:r>
        <w:rPr>
          <w:rFonts w:ascii="Arial" w:eastAsia="Arial" w:hAnsi="Arial" w:cs="Arial"/>
          <w:sz w:val="18"/>
          <w:szCs w:val="18"/>
        </w:rPr>
        <w:t>Vision</w:t>
      </w:r>
      <w:r>
        <w:rPr>
          <w:rFonts w:ascii="Arial" w:eastAsia="Arial" w:hAnsi="Arial" w:cs="Arial"/>
          <w:color w:val="000000"/>
          <w:sz w:val="18"/>
          <w:szCs w:val="18"/>
        </w:rPr>
        <w:t xml:space="preserve"> PC-Anwendern effektvolle Bilder- und Videokreationen. Die Profi-Version Stages wendet sich an Fotografen und Medienschaffende. Mit der YouDesign-Produktlinie von AquaSoft lassen sich eigene Buchlayouts und Kalender erstellen. Am Unternehmenssitz in Potsdam beschäftigen sich die Mitarbeiter mit der Programmierung von DiaShow-Erweiterungen, -Updates, -Upgrades sowie neuen Software-Produkten rund um die Fotowelt und leisten persönlich Kundensupport. Mehr Informationen auf </w:t>
      </w:r>
      <w:hyperlink r:id="rId7">
        <w:r>
          <w:rPr>
            <w:rFonts w:ascii="Arial" w:eastAsia="Arial" w:hAnsi="Arial" w:cs="Arial"/>
            <w:color w:val="1155CC"/>
            <w:sz w:val="18"/>
            <w:szCs w:val="18"/>
            <w:u w:val="single"/>
          </w:rPr>
          <w:t>www.aquasoft.de</w:t>
        </w:r>
      </w:hyperlink>
    </w:p>
    <w:sectPr w:rsidR="0088123F">
      <w:headerReference w:type="default" r:id="rId8"/>
      <w:footerReference w:type="even" r:id="rId9"/>
      <w:footerReference w:type="default" r:id="rId10"/>
      <w:pgSz w:w="11907" w:h="16840"/>
      <w:pgMar w:top="1985" w:right="3827" w:bottom="1135"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577B" w14:textId="77777777" w:rsidR="000342FB" w:rsidRDefault="000342FB">
      <w:r>
        <w:separator/>
      </w:r>
    </w:p>
  </w:endnote>
  <w:endnote w:type="continuationSeparator" w:id="0">
    <w:p w14:paraId="7D89920E" w14:textId="77777777" w:rsidR="000342FB" w:rsidRDefault="0003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3623" w14:textId="77777777" w:rsidR="0088123F" w:rsidRDefault="00755A9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0342FB">
      <w:rPr>
        <w:color w:val="000000"/>
      </w:rPr>
      <w:fldChar w:fldCharType="separate"/>
    </w:r>
    <w:r>
      <w:rPr>
        <w:color w:val="000000"/>
      </w:rPr>
      <w:fldChar w:fldCharType="end"/>
    </w:r>
  </w:p>
  <w:p w14:paraId="411AB7FA" w14:textId="77777777" w:rsidR="0088123F" w:rsidRDefault="0088123F">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B03A" w14:textId="68E4721F" w:rsidR="0088123F" w:rsidRPr="00161C29" w:rsidRDefault="00755A91" w:rsidP="00161C29">
    <w:pPr>
      <w:pBdr>
        <w:top w:val="nil"/>
        <w:left w:val="nil"/>
        <w:bottom w:val="nil"/>
        <w:right w:val="nil"/>
        <w:between w:val="nil"/>
      </w:pBdr>
      <w:tabs>
        <w:tab w:val="center" w:pos="4536"/>
        <w:tab w:val="right" w:pos="9072"/>
        <w:tab w:val="right" w:pos="6465"/>
      </w:tabs>
      <w:jc w:val="center"/>
      <w:rPr>
        <w:color w:val="000000"/>
      </w:rPr>
    </w:pPr>
    <w:r>
      <w:rPr>
        <w:color w:val="000000"/>
      </w:rPr>
      <w:fldChar w:fldCharType="begin"/>
    </w:r>
    <w:r>
      <w:rPr>
        <w:color w:val="000000"/>
      </w:rPr>
      <w:instrText>PAGE</w:instrText>
    </w:r>
    <w:r>
      <w:rPr>
        <w:color w:val="000000"/>
      </w:rPr>
      <w:fldChar w:fldCharType="separate"/>
    </w:r>
    <w:r w:rsidR="00504906">
      <w:rPr>
        <w:noProof/>
        <w:color w:val="000000"/>
      </w:rPr>
      <w:t>1</w:t>
    </w:r>
    <w:r>
      <w:rPr>
        <w:color w:val="000000"/>
      </w:rPr>
      <w:fldChar w:fldCharType="end"/>
    </w:r>
    <w:r>
      <w:rPr>
        <w:noProof/>
      </w:rPr>
      <mc:AlternateContent>
        <mc:Choice Requires="wps">
          <w:drawing>
            <wp:anchor distT="0" distB="0" distL="114300" distR="114300" simplePos="0" relativeHeight="251659264" behindDoc="0" locked="0" layoutInCell="1" hidden="0" allowOverlap="1" wp14:anchorId="5068DBC7" wp14:editId="61C4453F">
              <wp:simplePos x="0" y="0"/>
              <wp:positionH relativeFrom="column">
                <wp:posOffset>4787900</wp:posOffset>
              </wp:positionH>
              <wp:positionV relativeFrom="paragraph">
                <wp:posOffset>-2616199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31A8EF78" w14:textId="77777777" w:rsidR="00161C29" w:rsidRDefault="00161C29">
                          <w:pPr>
                            <w:spacing w:line="200" w:lineRule="auto"/>
                            <w:textDirection w:val="btLr"/>
                            <w:rPr>
                              <w:rFonts w:ascii="Arial" w:eastAsia="Arial" w:hAnsi="Arial" w:cs="Arial"/>
                              <w:color w:val="000000"/>
                              <w:sz w:val="16"/>
                            </w:rPr>
                          </w:pPr>
                        </w:p>
                        <w:p w14:paraId="0CC6C160" w14:textId="77777777" w:rsidR="00161C29" w:rsidRDefault="00161C29">
                          <w:pPr>
                            <w:spacing w:line="200" w:lineRule="auto"/>
                            <w:textDirection w:val="btLr"/>
                            <w:rPr>
                              <w:rFonts w:ascii="Arial" w:eastAsia="Arial" w:hAnsi="Arial" w:cs="Arial"/>
                              <w:color w:val="000000"/>
                              <w:sz w:val="16"/>
                            </w:rPr>
                          </w:pPr>
                        </w:p>
                        <w:p w14:paraId="3CF0B32B" w14:textId="77777777" w:rsidR="00161C29" w:rsidRDefault="00161C29">
                          <w:pPr>
                            <w:spacing w:line="200" w:lineRule="auto"/>
                            <w:textDirection w:val="btLr"/>
                            <w:rPr>
                              <w:rFonts w:ascii="Arial" w:eastAsia="Arial" w:hAnsi="Arial" w:cs="Arial"/>
                              <w:color w:val="000000"/>
                              <w:sz w:val="16"/>
                            </w:rPr>
                          </w:pPr>
                        </w:p>
                        <w:p w14:paraId="6954DFCE" w14:textId="77777777" w:rsidR="00161C29" w:rsidRDefault="00161C29">
                          <w:pPr>
                            <w:spacing w:line="200" w:lineRule="auto"/>
                            <w:textDirection w:val="btLr"/>
                            <w:rPr>
                              <w:rFonts w:ascii="Arial" w:eastAsia="Arial" w:hAnsi="Arial" w:cs="Arial"/>
                              <w:color w:val="000000"/>
                              <w:sz w:val="16"/>
                            </w:rPr>
                          </w:pPr>
                        </w:p>
                        <w:p w14:paraId="350BE89B" w14:textId="77777777" w:rsidR="00161C29" w:rsidRDefault="00161C29">
                          <w:pPr>
                            <w:spacing w:line="200" w:lineRule="auto"/>
                            <w:textDirection w:val="btLr"/>
                            <w:rPr>
                              <w:rFonts w:ascii="Arial" w:eastAsia="Arial" w:hAnsi="Arial" w:cs="Arial"/>
                              <w:color w:val="000000"/>
                              <w:sz w:val="16"/>
                            </w:rPr>
                          </w:pPr>
                        </w:p>
                        <w:p w14:paraId="41A16791" w14:textId="5526C06A" w:rsidR="0088123F" w:rsidRDefault="00755A91">
                          <w:pPr>
                            <w:spacing w:line="200" w:lineRule="auto"/>
                            <w:textDirection w:val="btLr"/>
                          </w:pPr>
                          <w:r>
                            <w:rPr>
                              <w:rFonts w:ascii="Arial" w:eastAsia="Arial" w:hAnsi="Arial" w:cs="Arial"/>
                              <w:color w:val="000000"/>
                              <w:sz w:val="16"/>
                            </w:rPr>
                            <w:t>Kontakt AquaSoft GmbH</w:t>
                          </w:r>
                          <w:r>
                            <w:rPr>
                              <w:rFonts w:ascii="Arial" w:eastAsia="Arial" w:hAnsi="Arial" w:cs="Arial"/>
                              <w:color w:val="000000"/>
                              <w:sz w:val="16"/>
                            </w:rPr>
                            <w:br/>
                            <w:t>Steffen Binas (Geschäftsleitung)</w:t>
                          </w:r>
                          <w:r>
                            <w:rPr>
                              <w:rFonts w:ascii="Arial" w:eastAsia="Arial" w:hAnsi="Arial" w:cs="Arial"/>
                              <w:color w:val="000000"/>
                              <w:sz w:val="16"/>
                            </w:rPr>
                            <w:br/>
                            <w:t>Hegelallee 19</w:t>
                          </w:r>
                          <w:r>
                            <w:rPr>
                              <w:rFonts w:ascii="Arial" w:eastAsia="Arial" w:hAnsi="Arial" w:cs="Arial"/>
                              <w:color w:val="000000"/>
                              <w:sz w:val="16"/>
                            </w:rPr>
                            <w:br/>
                            <w:t>14467 Potsdam</w:t>
                          </w:r>
                          <w:r>
                            <w:rPr>
                              <w:rFonts w:ascii="Arial" w:eastAsia="Arial" w:hAnsi="Arial" w:cs="Arial"/>
                              <w:color w:val="000000"/>
                              <w:sz w:val="16"/>
                            </w:rPr>
                            <w:br/>
                            <w:t>steffen.binas@aquasoft.de</w:t>
                          </w:r>
                          <w:r>
                            <w:rPr>
                              <w:rFonts w:ascii="Arial" w:eastAsia="Arial" w:hAnsi="Arial" w:cs="Arial"/>
                              <w:color w:val="000000"/>
                              <w:sz w:val="16"/>
                            </w:rPr>
                            <w:br/>
                          </w:r>
                        </w:p>
                        <w:p w14:paraId="680EEBCE" w14:textId="77777777" w:rsidR="0088123F" w:rsidRDefault="00755A91" w:rsidP="00504906">
                          <w:pPr>
                            <w:spacing w:line="200" w:lineRule="auto"/>
                            <w:ind w:left="-141" w:firstLine="141"/>
                            <w:textDirection w:val="btLr"/>
                          </w:pPr>
                          <w:r>
                            <w:rPr>
                              <w:rFonts w:ascii="Arial" w:eastAsia="Arial" w:hAnsi="Arial" w:cs="Arial"/>
                              <w:color w:val="000000"/>
                              <w:sz w:val="16"/>
                            </w:rPr>
                            <w:t>Kontakt Presse/Medien</w:t>
                          </w:r>
                        </w:p>
                        <w:p w14:paraId="1F793EA4" w14:textId="77777777" w:rsidR="0088123F" w:rsidRDefault="00755A91">
                          <w:pPr>
                            <w:spacing w:line="200" w:lineRule="auto"/>
                            <w:textDirection w:val="btLr"/>
                          </w:pPr>
                          <w:r>
                            <w:rPr>
                              <w:rFonts w:ascii="Arial" w:eastAsia="Arial" w:hAnsi="Arial" w:cs="Arial"/>
                              <w:color w:val="000000"/>
                              <w:sz w:val="16"/>
                            </w:rPr>
                            <w:t>Profil Marketing OHG</w:t>
                          </w:r>
                        </w:p>
                        <w:p w14:paraId="0964D646" w14:textId="77777777" w:rsidR="0088123F" w:rsidRDefault="00755A91">
                          <w:pPr>
                            <w:spacing w:line="200" w:lineRule="auto"/>
                            <w:jc w:val="both"/>
                            <w:textDirection w:val="btLr"/>
                          </w:pPr>
                          <w:r>
                            <w:rPr>
                              <w:rFonts w:ascii="Arial" w:eastAsia="Arial" w:hAnsi="Arial" w:cs="Arial"/>
                              <w:color w:val="000000"/>
                              <w:sz w:val="16"/>
                            </w:rPr>
                            <w:t>Birka Lay (PR)</w:t>
                          </w:r>
                        </w:p>
                        <w:p w14:paraId="7C7CF3D9" w14:textId="77777777" w:rsidR="0088123F" w:rsidRDefault="00755A91">
                          <w:pPr>
                            <w:spacing w:line="200" w:lineRule="auto"/>
                            <w:jc w:val="both"/>
                            <w:textDirection w:val="btLr"/>
                          </w:pPr>
                          <w:r>
                            <w:rPr>
                              <w:rFonts w:ascii="Arial" w:eastAsia="Arial" w:hAnsi="Arial" w:cs="Arial"/>
                              <w:color w:val="000000"/>
                              <w:sz w:val="16"/>
                            </w:rPr>
                            <w:t>Humboldtstr. 21</w:t>
                          </w:r>
                        </w:p>
                        <w:p w14:paraId="60A3C36A" w14:textId="77777777" w:rsidR="0088123F" w:rsidRDefault="00755A91">
                          <w:pPr>
                            <w:spacing w:line="200" w:lineRule="auto"/>
                            <w:jc w:val="both"/>
                            <w:textDirection w:val="btLr"/>
                          </w:pPr>
                          <w:r>
                            <w:rPr>
                              <w:rFonts w:ascii="Arial" w:eastAsia="Arial" w:hAnsi="Arial" w:cs="Arial"/>
                              <w:color w:val="000000"/>
                              <w:sz w:val="16"/>
                            </w:rPr>
                            <w:t>38106 Braunschweig</w:t>
                          </w:r>
                        </w:p>
                        <w:p w14:paraId="058CB5D1" w14:textId="77777777" w:rsidR="0088123F" w:rsidRDefault="00755A91">
                          <w:pPr>
                            <w:spacing w:line="200" w:lineRule="auto"/>
                            <w:jc w:val="both"/>
                            <w:textDirection w:val="btLr"/>
                          </w:pPr>
                          <w:r>
                            <w:rPr>
                              <w:rFonts w:ascii="Arial" w:eastAsia="Arial" w:hAnsi="Arial" w:cs="Arial"/>
                              <w:color w:val="000000"/>
                              <w:sz w:val="16"/>
                            </w:rPr>
                            <w:t>Tel.: +49 531 387 33 24</w:t>
                          </w:r>
                        </w:p>
                        <w:p w14:paraId="0227D385" w14:textId="77777777" w:rsidR="0088123F" w:rsidRDefault="00755A91">
                          <w:pPr>
                            <w:spacing w:line="200" w:lineRule="auto"/>
                            <w:jc w:val="both"/>
                            <w:textDirection w:val="btLr"/>
                          </w:pPr>
                          <w:r>
                            <w:rPr>
                              <w:rFonts w:ascii="Arial" w:eastAsia="Arial" w:hAnsi="Arial" w:cs="Arial"/>
                              <w:color w:val="000000"/>
                              <w:sz w:val="16"/>
                            </w:rPr>
                            <w:t>b.lay@profil-marketing.com</w:t>
                          </w:r>
                        </w:p>
                      </w:txbxContent>
                    </wps:txbx>
                    <wps:bodyPr spcFirstLastPara="1" wrap="square" lIns="91425" tIns="91425" rIns="91425" bIns="91425" anchor="t" anchorCtr="0">
                      <a:noAutofit/>
                    </wps:bodyPr>
                  </wps:wsp>
                </a:graphicData>
              </a:graphic>
            </wp:anchor>
          </w:drawing>
        </mc:Choice>
        <mc:Fallback>
          <w:pict>
            <v:rect w14:anchorId="5068DBC7" id="Rechteck 1" o:spid="_x0000_s1026" style="position:absolute;left:0;text-align:left;margin-left:377pt;margin-top:-206pt;width:143.4pt;height:18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" filled="f" stroked="f">
              <v:textbox inset="2.53958mm,2.53958mm,2.53958mm,2.53958mm">
                <w:txbxContent>
                  <w:p w14:paraId="31A8EF78" w14:textId="77777777" w:rsidR="00161C29" w:rsidRDefault="00161C29">
                    <w:pPr>
                      <w:spacing w:line="200" w:lineRule="auto"/>
                      <w:textDirection w:val="btLr"/>
                      <w:rPr>
                        <w:rFonts w:ascii="Arial" w:eastAsia="Arial" w:hAnsi="Arial" w:cs="Arial"/>
                        <w:color w:val="000000"/>
                        <w:sz w:val="16"/>
                      </w:rPr>
                    </w:pPr>
                  </w:p>
                  <w:p w14:paraId="0CC6C160" w14:textId="77777777" w:rsidR="00161C29" w:rsidRDefault="00161C29">
                    <w:pPr>
                      <w:spacing w:line="200" w:lineRule="auto"/>
                      <w:textDirection w:val="btLr"/>
                      <w:rPr>
                        <w:rFonts w:ascii="Arial" w:eastAsia="Arial" w:hAnsi="Arial" w:cs="Arial"/>
                        <w:color w:val="000000"/>
                        <w:sz w:val="16"/>
                      </w:rPr>
                    </w:pPr>
                  </w:p>
                  <w:p w14:paraId="3CF0B32B" w14:textId="77777777" w:rsidR="00161C29" w:rsidRDefault="00161C29">
                    <w:pPr>
                      <w:spacing w:line="200" w:lineRule="auto"/>
                      <w:textDirection w:val="btLr"/>
                      <w:rPr>
                        <w:rFonts w:ascii="Arial" w:eastAsia="Arial" w:hAnsi="Arial" w:cs="Arial"/>
                        <w:color w:val="000000"/>
                        <w:sz w:val="16"/>
                      </w:rPr>
                    </w:pPr>
                  </w:p>
                  <w:p w14:paraId="6954DFCE" w14:textId="77777777" w:rsidR="00161C29" w:rsidRDefault="00161C29">
                    <w:pPr>
                      <w:spacing w:line="200" w:lineRule="auto"/>
                      <w:textDirection w:val="btLr"/>
                      <w:rPr>
                        <w:rFonts w:ascii="Arial" w:eastAsia="Arial" w:hAnsi="Arial" w:cs="Arial"/>
                        <w:color w:val="000000"/>
                        <w:sz w:val="16"/>
                      </w:rPr>
                    </w:pPr>
                  </w:p>
                  <w:p w14:paraId="350BE89B" w14:textId="77777777" w:rsidR="00161C29" w:rsidRDefault="00161C29">
                    <w:pPr>
                      <w:spacing w:line="200" w:lineRule="auto"/>
                      <w:textDirection w:val="btLr"/>
                      <w:rPr>
                        <w:rFonts w:ascii="Arial" w:eastAsia="Arial" w:hAnsi="Arial" w:cs="Arial"/>
                        <w:color w:val="000000"/>
                        <w:sz w:val="16"/>
                      </w:rPr>
                    </w:pPr>
                  </w:p>
                  <w:p w14:paraId="41A16791" w14:textId="5526C06A" w:rsidR="0088123F" w:rsidRDefault="00755A91">
                    <w:pPr>
                      <w:spacing w:line="200" w:lineRule="auto"/>
                      <w:textDirection w:val="btLr"/>
                    </w:pPr>
                    <w:r>
                      <w:rPr>
                        <w:rFonts w:ascii="Arial" w:eastAsia="Arial" w:hAnsi="Arial" w:cs="Arial"/>
                        <w:color w:val="000000"/>
                        <w:sz w:val="16"/>
                      </w:rPr>
                      <w:t>Kontakt AquaSoft GmbH</w:t>
                    </w:r>
                    <w:r>
                      <w:rPr>
                        <w:rFonts w:ascii="Arial" w:eastAsia="Arial" w:hAnsi="Arial" w:cs="Arial"/>
                        <w:color w:val="000000"/>
                        <w:sz w:val="16"/>
                      </w:rPr>
                      <w:br/>
                      <w:t xml:space="preserve">Steffen </w:t>
                    </w:r>
                    <w:proofErr w:type="spellStart"/>
                    <w:r>
                      <w:rPr>
                        <w:rFonts w:ascii="Arial" w:eastAsia="Arial" w:hAnsi="Arial" w:cs="Arial"/>
                        <w:color w:val="000000"/>
                        <w:sz w:val="16"/>
                      </w:rPr>
                      <w:t>Binas</w:t>
                    </w:r>
                    <w:proofErr w:type="spellEnd"/>
                    <w:r>
                      <w:rPr>
                        <w:rFonts w:ascii="Arial" w:eastAsia="Arial" w:hAnsi="Arial" w:cs="Arial"/>
                        <w:color w:val="000000"/>
                        <w:sz w:val="16"/>
                      </w:rPr>
                      <w:t xml:space="preserve"> (Geschäftsleitung)</w:t>
                    </w:r>
                    <w:r>
                      <w:rPr>
                        <w:rFonts w:ascii="Arial" w:eastAsia="Arial" w:hAnsi="Arial" w:cs="Arial"/>
                        <w:color w:val="000000"/>
                        <w:sz w:val="16"/>
                      </w:rPr>
                      <w:br/>
                      <w:t>Hegelallee 19</w:t>
                    </w:r>
                    <w:r>
                      <w:rPr>
                        <w:rFonts w:ascii="Arial" w:eastAsia="Arial" w:hAnsi="Arial" w:cs="Arial"/>
                        <w:color w:val="000000"/>
                        <w:sz w:val="16"/>
                      </w:rPr>
                      <w:br/>
                      <w:t>14467 Potsdam</w:t>
                    </w:r>
                    <w:r>
                      <w:rPr>
                        <w:rFonts w:ascii="Arial" w:eastAsia="Arial" w:hAnsi="Arial" w:cs="Arial"/>
                        <w:color w:val="000000"/>
                        <w:sz w:val="16"/>
                      </w:rPr>
                      <w:br/>
                      <w:t>steffen.binas@aquasoft.de</w:t>
                    </w:r>
                    <w:r>
                      <w:rPr>
                        <w:rFonts w:ascii="Arial" w:eastAsia="Arial" w:hAnsi="Arial" w:cs="Arial"/>
                        <w:color w:val="000000"/>
                        <w:sz w:val="16"/>
                      </w:rPr>
                      <w:br/>
                    </w:r>
                  </w:p>
                  <w:p w14:paraId="680EEBCE" w14:textId="77777777" w:rsidR="0088123F" w:rsidRDefault="00755A91" w:rsidP="00504906">
                    <w:pPr>
                      <w:spacing w:line="200" w:lineRule="auto"/>
                      <w:ind w:left="-141" w:firstLine="141"/>
                      <w:textDirection w:val="btLr"/>
                    </w:pPr>
                    <w:r>
                      <w:rPr>
                        <w:rFonts w:ascii="Arial" w:eastAsia="Arial" w:hAnsi="Arial" w:cs="Arial"/>
                        <w:color w:val="000000"/>
                        <w:sz w:val="16"/>
                      </w:rPr>
                      <w:t>Kontakt Presse/Medien</w:t>
                    </w:r>
                  </w:p>
                  <w:p w14:paraId="1F793EA4" w14:textId="77777777" w:rsidR="0088123F" w:rsidRDefault="00755A91">
                    <w:pPr>
                      <w:spacing w:line="200" w:lineRule="auto"/>
                      <w:textDirection w:val="btLr"/>
                    </w:pPr>
                    <w:r>
                      <w:rPr>
                        <w:rFonts w:ascii="Arial" w:eastAsia="Arial" w:hAnsi="Arial" w:cs="Arial"/>
                        <w:color w:val="000000"/>
                        <w:sz w:val="16"/>
                      </w:rPr>
                      <w:t>Profil Marketing OHG</w:t>
                    </w:r>
                  </w:p>
                  <w:p w14:paraId="0964D646" w14:textId="77777777" w:rsidR="0088123F" w:rsidRDefault="00755A91">
                    <w:pPr>
                      <w:spacing w:line="200" w:lineRule="auto"/>
                      <w:jc w:val="both"/>
                      <w:textDirection w:val="btLr"/>
                    </w:pPr>
                    <w:r>
                      <w:rPr>
                        <w:rFonts w:ascii="Arial" w:eastAsia="Arial" w:hAnsi="Arial" w:cs="Arial"/>
                        <w:color w:val="000000"/>
                        <w:sz w:val="16"/>
                      </w:rPr>
                      <w:t>Birka Lay (PR)</w:t>
                    </w:r>
                  </w:p>
                  <w:p w14:paraId="7C7CF3D9" w14:textId="77777777" w:rsidR="0088123F" w:rsidRDefault="00755A91">
                    <w:pPr>
                      <w:spacing w:line="200" w:lineRule="auto"/>
                      <w:jc w:val="both"/>
                      <w:textDirection w:val="btLr"/>
                    </w:pPr>
                    <w:r>
                      <w:rPr>
                        <w:rFonts w:ascii="Arial" w:eastAsia="Arial" w:hAnsi="Arial" w:cs="Arial"/>
                        <w:color w:val="000000"/>
                        <w:sz w:val="16"/>
                      </w:rPr>
                      <w:t>Humboldtstr. 21</w:t>
                    </w:r>
                  </w:p>
                  <w:p w14:paraId="60A3C36A" w14:textId="77777777" w:rsidR="0088123F" w:rsidRDefault="00755A91">
                    <w:pPr>
                      <w:spacing w:line="200" w:lineRule="auto"/>
                      <w:jc w:val="both"/>
                      <w:textDirection w:val="btLr"/>
                    </w:pPr>
                    <w:r>
                      <w:rPr>
                        <w:rFonts w:ascii="Arial" w:eastAsia="Arial" w:hAnsi="Arial" w:cs="Arial"/>
                        <w:color w:val="000000"/>
                        <w:sz w:val="16"/>
                      </w:rPr>
                      <w:t>38106 Braunschweig</w:t>
                    </w:r>
                  </w:p>
                  <w:p w14:paraId="058CB5D1" w14:textId="77777777" w:rsidR="0088123F" w:rsidRDefault="00755A91">
                    <w:pPr>
                      <w:spacing w:line="200" w:lineRule="auto"/>
                      <w:jc w:val="both"/>
                      <w:textDirection w:val="btLr"/>
                    </w:pPr>
                    <w:r>
                      <w:rPr>
                        <w:rFonts w:ascii="Arial" w:eastAsia="Arial" w:hAnsi="Arial" w:cs="Arial"/>
                        <w:color w:val="000000"/>
                        <w:sz w:val="16"/>
                      </w:rPr>
                      <w:t>Tel.: +49 531 387 33 24</w:t>
                    </w:r>
                  </w:p>
                  <w:p w14:paraId="0227D385" w14:textId="77777777" w:rsidR="0088123F" w:rsidRDefault="00755A91">
                    <w:pPr>
                      <w:spacing w:line="200" w:lineRule="auto"/>
                      <w:jc w:val="both"/>
                      <w:textDirection w:val="btLr"/>
                    </w:pPr>
                    <w:r>
                      <w:rPr>
                        <w:rFonts w:ascii="Arial" w:eastAsia="Arial" w:hAnsi="Arial" w:cs="Arial"/>
                        <w:color w:val="000000"/>
                        <w:sz w:val="16"/>
                      </w:rPr>
                      <w:t>b.lay@profil-marketing.com</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3C67" w14:textId="77777777" w:rsidR="000342FB" w:rsidRDefault="000342FB">
      <w:r>
        <w:separator/>
      </w:r>
    </w:p>
  </w:footnote>
  <w:footnote w:type="continuationSeparator" w:id="0">
    <w:p w14:paraId="7B246B65" w14:textId="77777777" w:rsidR="000342FB" w:rsidRDefault="0003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1AC6" w14:textId="77777777" w:rsidR="0088123F" w:rsidRDefault="00755A91">
    <w:pPr>
      <w:ind w:right="-2597"/>
      <w:rPr>
        <w:rFonts w:ascii="Arial" w:eastAsia="Arial" w:hAnsi="Arial" w:cs="Arial"/>
        <w:b/>
        <w:sz w:val="36"/>
        <w:szCs w:val="36"/>
      </w:rPr>
    </w:pPr>
    <w:r>
      <w:rPr>
        <w:noProof/>
      </w:rPr>
      <w:drawing>
        <wp:anchor distT="0" distB="0" distL="114300" distR="114300" simplePos="0" relativeHeight="251658240" behindDoc="0" locked="0" layoutInCell="1" hidden="0" allowOverlap="1" wp14:anchorId="5E127F1F" wp14:editId="06A3AE78">
          <wp:simplePos x="0" y="0"/>
          <wp:positionH relativeFrom="column">
            <wp:posOffset>4022353</wp:posOffset>
          </wp:positionH>
          <wp:positionV relativeFrom="paragraph">
            <wp:posOffset>-10794</wp:posOffset>
          </wp:positionV>
          <wp:extent cx="2468880" cy="7232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8880" cy="723265"/>
                  </a:xfrm>
                  <a:prstGeom prst="rect">
                    <a:avLst/>
                  </a:prstGeom>
                  <a:ln/>
                </pic:spPr>
              </pic:pic>
            </a:graphicData>
          </a:graphic>
        </wp:anchor>
      </w:drawing>
    </w:r>
  </w:p>
  <w:p w14:paraId="0621EB09" w14:textId="77777777" w:rsidR="0088123F" w:rsidRDefault="00755A91">
    <w:pPr>
      <w:ind w:right="-3022"/>
      <w:rPr>
        <w:rFonts w:ascii="Verdana" w:eastAsia="Verdana" w:hAnsi="Verdana" w:cs="Verdana"/>
        <w:sz w:val="34"/>
        <w:szCs w:val="34"/>
      </w:rPr>
    </w:pPr>
    <w:r>
      <w:rPr>
        <w:rFonts w:ascii="Verdana" w:eastAsia="Verdana" w:hAnsi="Verdana" w:cs="Verdana"/>
        <w:b/>
        <w:sz w:val="34"/>
        <w:szCs w:val="34"/>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3F"/>
    <w:rsid w:val="000342FB"/>
    <w:rsid w:val="00161C29"/>
    <w:rsid w:val="00504906"/>
    <w:rsid w:val="00755A91"/>
    <w:rsid w:val="0088123F"/>
    <w:rsid w:val="00902C35"/>
    <w:rsid w:val="00C95B95"/>
    <w:rsid w:val="00E95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7666BA9"/>
  <w15:docId w15:val="{992FCFD8-86A1-4345-90FD-12DA0F74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504906"/>
    <w:pPr>
      <w:tabs>
        <w:tab w:val="center" w:pos="4536"/>
        <w:tab w:val="right" w:pos="9072"/>
      </w:tabs>
    </w:pPr>
  </w:style>
  <w:style w:type="character" w:customStyle="1" w:styleId="KopfzeileZchn">
    <w:name w:val="Kopfzeile Zchn"/>
    <w:basedOn w:val="Absatz-Standardschriftart"/>
    <w:link w:val="Kopfzeile"/>
    <w:uiPriority w:val="99"/>
    <w:rsid w:val="00504906"/>
  </w:style>
  <w:style w:type="paragraph" w:styleId="Fuzeile">
    <w:name w:val="footer"/>
    <w:basedOn w:val="Standard"/>
    <w:link w:val="FuzeileZchn"/>
    <w:uiPriority w:val="99"/>
    <w:unhideWhenUsed/>
    <w:rsid w:val="00504906"/>
    <w:pPr>
      <w:tabs>
        <w:tab w:val="center" w:pos="4536"/>
        <w:tab w:val="right" w:pos="9072"/>
      </w:tabs>
    </w:pPr>
  </w:style>
  <w:style w:type="character" w:customStyle="1" w:styleId="FuzeileZchn">
    <w:name w:val="Fußzeile Zchn"/>
    <w:basedOn w:val="Absatz-Standardschriftart"/>
    <w:link w:val="Fuzeile"/>
    <w:uiPriority w:val="99"/>
    <w:rsid w:val="00504906"/>
  </w:style>
  <w:style w:type="character" w:styleId="Hyperlink">
    <w:name w:val="Hyperlink"/>
    <w:basedOn w:val="Absatz-Standardschriftart"/>
    <w:uiPriority w:val="99"/>
    <w:unhideWhenUsed/>
    <w:rsid w:val="00161C29"/>
    <w:rPr>
      <w:color w:val="0000FF" w:themeColor="hyperlink"/>
      <w:u w:val="single"/>
    </w:rPr>
  </w:style>
  <w:style w:type="character" w:styleId="NichtaufgelsteErwhnung">
    <w:name w:val="Unresolved Mention"/>
    <w:basedOn w:val="Absatz-Standardschriftart"/>
    <w:uiPriority w:val="99"/>
    <w:semiHidden/>
    <w:unhideWhenUsed/>
    <w:rsid w:val="0016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quasof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quasoft.de/video-vis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2022-03-16T14:12:00Z</dcterms:created>
  <dcterms:modified xsi:type="dcterms:W3CDTF">2022-03-17T08:57:00Z</dcterms:modified>
</cp:coreProperties>
</file>