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DA8" w:rsidRDefault="00E114F6" w:rsidP="00332739">
      <w:pPr>
        <w:jc w:val="both"/>
        <w:rPr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7728" behindDoc="1" locked="0" layoutInCell="1" allowOverlap="1" wp14:anchorId="392FCF44" wp14:editId="7A2F2C61">
            <wp:simplePos x="0" y="0"/>
            <wp:positionH relativeFrom="column">
              <wp:posOffset>-199390</wp:posOffset>
            </wp:positionH>
            <wp:positionV relativeFrom="paragraph">
              <wp:posOffset>-75565</wp:posOffset>
            </wp:positionV>
            <wp:extent cx="2291080" cy="995045"/>
            <wp:effectExtent l="0" t="0" r="0" b="0"/>
            <wp:wrapNone/>
            <wp:docPr id="2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739" w:rsidRDefault="00332739" w:rsidP="00332739">
      <w:pPr>
        <w:pStyle w:val="Kopfzeile"/>
        <w:ind w:left="6372"/>
        <w:jc w:val="both"/>
        <w:rPr>
          <w:b/>
          <w:color w:val="808080"/>
          <w:sz w:val="28"/>
          <w:szCs w:val="28"/>
        </w:rPr>
      </w:pPr>
      <w:r>
        <w:rPr>
          <w:b/>
          <w:color w:val="808080"/>
          <w:sz w:val="28"/>
          <w:szCs w:val="28"/>
        </w:rPr>
        <w:t>Pressei</w:t>
      </w:r>
      <w:r w:rsidRPr="00C25DA8">
        <w:rPr>
          <w:b/>
          <w:color w:val="808080"/>
          <w:sz w:val="28"/>
          <w:szCs w:val="28"/>
        </w:rPr>
        <w:t>nformation</w:t>
      </w:r>
    </w:p>
    <w:p w:rsidR="00C25DA8" w:rsidRPr="00332739" w:rsidRDefault="001114E5" w:rsidP="00332739">
      <w:pPr>
        <w:pStyle w:val="Kopfzeile"/>
        <w:ind w:left="6372"/>
        <w:jc w:val="both"/>
        <w:rPr>
          <w:b/>
          <w:color w:val="808080"/>
          <w:sz w:val="28"/>
          <w:szCs w:val="28"/>
        </w:rPr>
      </w:pPr>
      <w:r>
        <w:rPr>
          <w:b/>
          <w:color w:val="808080"/>
          <w:sz w:val="28"/>
          <w:szCs w:val="28"/>
        </w:rPr>
        <w:t>0</w:t>
      </w:r>
      <w:r w:rsidR="00546CC8">
        <w:rPr>
          <w:b/>
          <w:color w:val="808080"/>
          <w:sz w:val="28"/>
          <w:szCs w:val="28"/>
        </w:rPr>
        <w:t>3</w:t>
      </w:r>
      <w:bookmarkStart w:id="0" w:name="_GoBack"/>
      <w:bookmarkEnd w:id="0"/>
      <w:r w:rsidR="00025B82">
        <w:rPr>
          <w:b/>
          <w:color w:val="808080"/>
          <w:sz w:val="28"/>
          <w:szCs w:val="28"/>
        </w:rPr>
        <w:t xml:space="preserve">. </w:t>
      </w:r>
      <w:r>
        <w:rPr>
          <w:b/>
          <w:color w:val="808080"/>
          <w:sz w:val="28"/>
          <w:szCs w:val="28"/>
        </w:rPr>
        <w:t xml:space="preserve">November </w:t>
      </w:r>
      <w:r w:rsidR="00892ED9">
        <w:rPr>
          <w:b/>
          <w:color w:val="808080"/>
          <w:sz w:val="28"/>
          <w:szCs w:val="28"/>
        </w:rPr>
        <w:t>2021</w:t>
      </w:r>
    </w:p>
    <w:p w:rsidR="00C25DA8" w:rsidRDefault="00C25DA8" w:rsidP="00332739">
      <w:pPr>
        <w:jc w:val="both"/>
        <w:rPr>
          <w:b/>
          <w:sz w:val="28"/>
          <w:szCs w:val="28"/>
        </w:rPr>
      </w:pPr>
    </w:p>
    <w:p w:rsidR="006C3B3E" w:rsidRDefault="00752823" w:rsidP="00332739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Qualität ohne Kompromisse –</w:t>
      </w:r>
      <w:r w:rsidR="00E114F6">
        <w:rPr>
          <w:b/>
          <w:sz w:val="28"/>
          <w:szCs w:val="28"/>
        </w:rPr>
        <w:t xml:space="preserve"> </w:t>
      </w:r>
      <w:r w:rsidR="00907820">
        <w:rPr>
          <w:b/>
          <w:sz w:val="28"/>
          <w:szCs w:val="28"/>
        </w:rPr>
        <w:t>Ausbildung</w:t>
      </w:r>
      <w:r w:rsidR="00E114F6">
        <w:rPr>
          <w:b/>
          <w:sz w:val="28"/>
          <w:szCs w:val="28"/>
        </w:rPr>
        <w:t xml:space="preserve"> mit Zukunft</w:t>
      </w:r>
    </w:p>
    <w:p w:rsidR="00752823" w:rsidRPr="00752823" w:rsidRDefault="00752823" w:rsidP="00752823">
      <w:pPr>
        <w:spacing w:before="100" w:beforeAutospacing="1" w:after="100" w:afterAutospacing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FIBAV </w:t>
      </w:r>
      <w:r w:rsidR="00907820">
        <w:rPr>
          <w:b/>
          <w:sz w:val="24"/>
          <w:szCs w:val="24"/>
        </w:rPr>
        <w:t>stellt mit dem eigenen Ausbildungszentrum der Unternehmenstochter Elm</w:t>
      </w:r>
      <w:r w:rsidR="003A4E1E">
        <w:rPr>
          <w:b/>
          <w:sz w:val="24"/>
          <w:szCs w:val="24"/>
        </w:rPr>
        <w:t xml:space="preserve"> </w:t>
      </w:r>
      <w:r w:rsidR="00907820">
        <w:rPr>
          <w:b/>
          <w:sz w:val="24"/>
          <w:szCs w:val="24"/>
        </w:rPr>
        <w:t>Bau GmbH die Qualität der Ausbildung im Bauhandwerk sicher</w:t>
      </w:r>
    </w:p>
    <w:p w:rsidR="00907820" w:rsidRDefault="00332739" w:rsidP="00332739">
      <w:pPr>
        <w:pStyle w:val="StandardWeb"/>
        <w:spacing w:before="105" w:beforeAutospacing="0" w:after="120" w:afterAutospacing="0" w:line="276" w:lineRule="auto"/>
        <w:jc w:val="both"/>
        <w:rPr>
          <w:rFonts w:ascii="Arial" w:hAnsi="Arial" w:cs="Arial"/>
          <w:b/>
        </w:rPr>
      </w:pPr>
      <w:r w:rsidRPr="00332739">
        <w:rPr>
          <w:rFonts w:ascii="Arial" w:hAnsi="Arial" w:cs="Arial"/>
          <w:b/>
        </w:rPr>
        <w:t xml:space="preserve">KÖNIGSLUTTER. </w:t>
      </w:r>
      <w:r w:rsidR="00907820">
        <w:rPr>
          <w:rFonts w:ascii="Arial" w:hAnsi="Arial" w:cs="Arial"/>
          <w:b/>
        </w:rPr>
        <w:t xml:space="preserve">Rund </w:t>
      </w:r>
      <w:r w:rsidR="00904DCC">
        <w:rPr>
          <w:rFonts w:ascii="Arial" w:hAnsi="Arial" w:cs="Arial"/>
          <w:b/>
        </w:rPr>
        <w:t xml:space="preserve">35 </w:t>
      </w:r>
      <w:r w:rsidR="00907820">
        <w:rPr>
          <w:rFonts w:ascii="Arial" w:hAnsi="Arial" w:cs="Arial"/>
          <w:b/>
        </w:rPr>
        <w:t>Auszubildende erlernen ihr Handwerk im Ausbildungszentrum der Elm</w:t>
      </w:r>
      <w:r w:rsidR="00555F8E">
        <w:rPr>
          <w:rFonts w:ascii="Arial" w:hAnsi="Arial" w:cs="Arial"/>
          <w:b/>
        </w:rPr>
        <w:t xml:space="preserve"> </w:t>
      </w:r>
      <w:r w:rsidR="00907820">
        <w:rPr>
          <w:rFonts w:ascii="Arial" w:hAnsi="Arial" w:cs="Arial"/>
          <w:b/>
        </w:rPr>
        <w:t>Bau Gmb</w:t>
      </w:r>
      <w:r w:rsidR="00F17B23">
        <w:rPr>
          <w:rFonts w:ascii="Arial" w:hAnsi="Arial" w:cs="Arial"/>
          <w:b/>
        </w:rPr>
        <w:t>H</w:t>
      </w:r>
      <w:r w:rsidR="00907820">
        <w:rPr>
          <w:rFonts w:ascii="Arial" w:hAnsi="Arial" w:cs="Arial"/>
          <w:b/>
        </w:rPr>
        <w:t xml:space="preserve"> in </w:t>
      </w:r>
      <w:proofErr w:type="spellStart"/>
      <w:r w:rsidR="00907820">
        <w:rPr>
          <w:rFonts w:ascii="Arial" w:hAnsi="Arial" w:cs="Arial"/>
          <w:b/>
        </w:rPr>
        <w:t>Königslutter</w:t>
      </w:r>
      <w:proofErr w:type="spellEnd"/>
      <w:r w:rsidR="00555F8E">
        <w:rPr>
          <w:rFonts w:ascii="Arial" w:hAnsi="Arial" w:cs="Arial"/>
          <w:b/>
        </w:rPr>
        <w:t>, weitere 35 junge Menschen absolvieren eine kaufmännische Ausbildung oder ein duales Studium</w:t>
      </w:r>
      <w:r w:rsidR="00907820">
        <w:rPr>
          <w:rFonts w:ascii="Arial" w:hAnsi="Arial" w:cs="Arial"/>
          <w:b/>
        </w:rPr>
        <w:t xml:space="preserve">. </w:t>
      </w:r>
      <w:r w:rsidR="004E4C7C" w:rsidRPr="00332739">
        <w:rPr>
          <w:rFonts w:ascii="Arial" w:hAnsi="Arial" w:cs="Arial"/>
          <w:b/>
        </w:rPr>
        <w:t>D</w:t>
      </w:r>
      <w:r w:rsidR="00907820">
        <w:rPr>
          <w:rFonts w:ascii="Arial" w:hAnsi="Arial" w:cs="Arial"/>
          <w:b/>
        </w:rPr>
        <w:t>amit stellt d</w:t>
      </w:r>
      <w:r w:rsidR="004E4C7C" w:rsidRPr="00332739">
        <w:rPr>
          <w:rFonts w:ascii="Arial" w:hAnsi="Arial" w:cs="Arial"/>
          <w:b/>
        </w:rPr>
        <w:t>ie FIBAV</w:t>
      </w:r>
      <w:r w:rsidR="00555F8E">
        <w:rPr>
          <w:rFonts w:ascii="Arial" w:hAnsi="Arial" w:cs="Arial"/>
          <w:b/>
        </w:rPr>
        <w:t>-</w:t>
      </w:r>
      <w:r w:rsidR="004E4C7C" w:rsidRPr="00332739">
        <w:rPr>
          <w:rFonts w:ascii="Arial" w:hAnsi="Arial" w:cs="Arial"/>
          <w:b/>
        </w:rPr>
        <w:t xml:space="preserve">Unternehmensgruppe </w:t>
      </w:r>
      <w:r w:rsidR="00907820">
        <w:rPr>
          <w:rFonts w:ascii="Arial" w:hAnsi="Arial" w:cs="Arial"/>
          <w:b/>
        </w:rPr>
        <w:t xml:space="preserve">nicht nur die Qualität bei der Umsetzung ihrer Bauvorhaben </w:t>
      </w:r>
      <w:r w:rsidR="00F17B23">
        <w:rPr>
          <w:rFonts w:ascii="Arial" w:hAnsi="Arial" w:cs="Arial"/>
          <w:b/>
        </w:rPr>
        <w:t xml:space="preserve">durch das unternehmenseigene Bauunternehmen </w:t>
      </w:r>
      <w:r w:rsidR="00907820">
        <w:rPr>
          <w:rFonts w:ascii="Arial" w:hAnsi="Arial" w:cs="Arial"/>
          <w:b/>
        </w:rPr>
        <w:t xml:space="preserve">sicher, sondern bietet ihren Auszubildenden </w:t>
      </w:r>
      <w:r w:rsidR="00D12550">
        <w:rPr>
          <w:rFonts w:ascii="Arial" w:hAnsi="Arial" w:cs="Arial"/>
          <w:b/>
        </w:rPr>
        <w:t xml:space="preserve">auch </w:t>
      </w:r>
      <w:r w:rsidR="00907820">
        <w:rPr>
          <w:rFonts w:ascii="Arial" w:hAnsi="Arial" w:cs="Arial"/>
          <w:b/>
        </w:rPr>
        <w:t xml:space="preserve">eine hochqualifizierte und abwechslungsreiche </w:t>
      </w:r>
      <w:r w:rsidR="008F080A">
        <w:rPr>
          <w:rFonts w:ascii="Arial" w:hAnsi="Arial" w:cs="Arial"/>
          <w:b/>
        </w:rPr>
        <w:t>Grundlage</w:t>
      </w:r>
      <w:r w:rsidR="00D12550">
        <w:rPr>
          <w:rFonts w:ascii="Arial" w:hAnsi="Arial" w:cs="Arial"/>
          <w:b/>
        </w:rPr>
        <w:t xml:space="preserve"> für die Zukunft</w:t>
      </w:r>
      <w:r w:rsidR="00907820">
        <w:rPr>
          <w:rFonts w:ascii="Arial" w:hAnsi="Arial" w:cs="Arial"/>
          <w:b/>
        </w:rPr>
        <w:t>.</w:t>
      </w:r>
    </w:p>
    <w:p w:rsidR="000D623B" w:rsidRDefault="000D623B" w:rsidP="00332739">
      <w:pPr>
        <w:pStyle w:val="Listenabsatz"/>
        <w:ind w:left="0"/>
        <w:jc w:val="both"/>
        <w:rPr>
          <w:sz w:val="24"/>
          <w:szCs w:val="24"/>
        </w:rPr>
      </w:pPr>
    </w:p>
    <w:p w:rsidR="00F17B23" w:rsidRPr="00F17B23" w:rsidRDefault="00D20E18" w:rsidP="00F17B23">
      <w:pPr>
        <w:pStyle w:val="Listenabsatz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„Handwerk hat goldenen Boden“ – diese</w:t>
      </w:r>
      <w:r w:rsidR="005B3EF5">
        <w:rPr>
          <w:sz w:val="24"/>
          <w:szCs w:val="24"/>
        </w:rPr>
        <w:t xml:space="preserve"> Aussage </w:t>
      </w:r>
      <w:r w:rsidR="00907820">
        <w:rPr>
          <w:sz w:val="24"/>
          <w:szCs w:val="24"/>
        </w:rPr>
        <w:t xml:space="preserve">entspricht mehr </w:t>
      </w:r>
      <w:r w:rsidR="005B3EF5">
        <w:rPr>
          <w:sz w:val="24"/>
          <w:szCs w:val="24"/>
        </w:rPr>
        <w:t xml:space="preserve">denn je </w:t>
      </w:r>
      <w:r w:rsidR="00907820">
        <w:rPr>
          <w:sz w:val="24"/>
          <w:szCs w:val="24"/>
        </w:rPr>
        <w:t>der Wirklichkeit.</w:t>
      </w:r>
      <w:r w:rsidR="00F17B23">
        <w:rPr>
          <w:sz w:val="24"/>
          <w:szCs w:val="24"/>
        </w:rPr>
        <w:t xml:space="preserve"> </w:t>
      </w:r>
      <w:r w:rsidR="00F17B23" w:rsidRPr="00F17B23">
        <w:rPr>
          <w:sz w:val="24"/>
          <w:szCs w:val="24"/>
        </w:rPr>
        <w:t>Laut Zentralverband des Deutschen Handwerks fehlen derzeit bundesweit 250.000 Mitarbeiter</w:t>
      </w:r>
      <w:r w:rsidR="00F17B23">
        <w:rPr>
          <w:sz w:val="24"/>
          <w:szCs w:val="24"/>
        </w:rPr>
        <w:t xml:space="preserve">. Um dem </w:t>
      </w:r>
      <w:r w:rsidR="005B3EF5">
        <w:rPr>
          <w:sz w:val="24"/>
          <w:szCs w:val="24"/>
        </w:rPr>
        <w:t>Mangel an Facharbeite</w:t>
      </w:r>
      <w:r w:rsidR="00513A6F">
        <w:rPr>
          <w:sz w:val="24"/>
          <w:szCs w:val="24"/>
        </w:rPr>
        <w:t>r</w:t>
      </w:r>
      <w:r w:rsidR="005B3EF5">
        <w:rPr>
          <w:sz w:val="24"/>
          <w:szCs w:val="24"/>
        </w:rPr>
        <w:t xml:space="preserve">n </w:t>
      </w:r>
      <w:r w:rsidR="00F17B23">
        <w:rPr>
          <w:sz w:val="24"/>
          <w:szCs w:val="24"/>
        </w:rPr>
        <w:t>entgegenzuwirken</w:t>
      </w:r>
      <w:r w:rsidR="005B3EF5">
        <w:rPr>
          <w:sz w:val="24"/>
          <w:szCs w:val="24"/>
        </w:rPr>
        <w:t>,</w:t>
      </w:r>
      <w:r w:rsidR="00F17B23">
        <w:rPr>
          <w:sz w:val="24"/>
          <w:szCs w:val="24"/>
        </w:rPr>
        <w:t xml:space="preserve"> braucht es vor allem qualifizierte Ausbildung. Für die FIBAV </w:t>
      </w:r>
      <w:r w:rsidR="00555F8E">
        <w:rPr>
          <w:sz w:val="24"/>
          <w:szCs w:val="24"/>
        </w:rPr>
        <w:t>Unternehmensg</w:t>
      </w:r>
      <w:r w:rsidR="00F17B23">
        <w:rPr>
          <w:sz w:val="24"/>
          <w:szCs w:val="24"/>
        </w:rPr>
        <w:t>ruppe</w:t>
      </w:r>
      <w:r w:rsidR="005B3EF5">
        <w:rPr>
          <w:sz w:val="24"/>
          <w:szCs w:val="24"/>
        </w:rPr>
        <w:t>,</w:t>
      </w:r>
      <w:r w:rsidR="00F17B23">
        <w:rPr>
          <w:sz w:val="24"/>
          <w:szCs w:val="24"/>
        </w:rPr>
        <w:t xml:space="preserve"> mit Sitz im niedersächsischen </w:t>
      </w:r>
      <w:proofErr w:type="spellStart"/>
      <w:r w:rsidR="00F17B23">
        <w:rPr>
          <w:sz w:val="24"/>
          <w:szCs w:val="24"/>
        </w:rPr>
        <w:t>Königslutter</w:t>
      </w:r>
      <w:proofErr w:type="spellEnd"/>
      <w:r w:rsidR="003A4E1E">
        <w:rPr>
          <w:sz w:val="24"/>
          <w:szCs w:val="24"/>
        </w:rPr>
        <w:t xml:space="preserve"> am Elm</w:t>
      </w:r>
      <w:r w:rsidR="005B3EF5">
        <w:rPr>
          <w:sz w:val="24"/>
          <w:szCs w:val="24"/>
        </w:rPr>
        <w:t>,</w:t>
      </w:r>
      <w:r w:rsidR="00F17B23">
        <w:rPr>
          <w:sz w:val="24"/>
          <w:szCs w:val="24"/>
        </w:rPr>
        <w:t xml:space="preserve"> liegt darin der Schlüssel zu</w:t>
      </w:r>
      <w:r w:rsidR="005B3EF5">
        <w:rPr>
          <w:sz w:val="24"/>
          <w:szCs w:val="24"/>
        </w:rPr>
        <w:t>m</w:t>
      </w:r>
      <w:r w:rsidR="00F17B23">
        <w:rPr>
          <w:sz w:val="24"/>
          <w:szCs w:val="24"/>
        </w:rPr>
        <w:t xml:space="preserve"> Erfolg.</w:t>
      </w:r>
    </w:p>
    <w:p w:rsidR="00D20E18" w:rsidRDefault="00D20E18" w:rsidP="00332739">
      <w:pPr>
        <w:pStyle w:val="Listenabsatz"/>
        <w:ind w:left="0"/>
        <w:jc w:val="both"/>
        <w:rPr>
          <w:sz w:val="24"/>
          <w:szCs w:val="24"/>
        </w:rPr>
      </w:pPr>
    </w:p>
    <w:p w:rsidR="005F4180" w:rsidRDefault="005F4180" w:rsidP="005F4180">
      <w:pPr>
        <w:pStyle w:val="Listenabsatz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Das Bau- und Immobilienunternehmen bildet </w:t>
      </w:r>
      <w:r w:rsidR="005B3EF5">
        <w:rPr>
          <w:sz w:val="24"/>
          <w:szCs w:val="24"/>
        </w:rPr>
        <w:t xml:space="preserve">derzeit </w:t>
      </w:r>
      <w:r>
        <w:rPr>
          <w:sz w:val="24"/>
          <w:szCs w:val="24"/>
        </w:rPr>
        <w:t xml:space="preserve">70 junge Menschen in </w:t>
      </w:r>
      <w:r w:rsidR="003A4E1E">
        <w:rPr>
          <w:sz w:val="24"/>
          <w:szCs w:val="24"/>
        </w:rPr>
        <w:t xml:space="preserve">sechs </w:t>
      </w:r>
      <w:r>
        <w:rPr>
          <w:sz w:val="24"/>
          <w:szCs w:val="24"/>
        </w:rPr>
        <w:t xml:space="preserve">verschiedenen Ausbildungsberufen aus. </w:t>
      </w:r>
      <w:r w:rsidR="003A4E1E">
        <w:rPr>
          <w:sz w:val="24"/>
          <w:szCs w:val="24"/>
        </w:rPr>
        <w:t xml:space="preserve">Ein </w:t>
      </w:r>
      <w:r>
        <w:rPr>
          <w:sz w:val="24"/>
          <w:szCs w:val="24"/>
        </w:rPr>
        <w:t>Schwerpunkt liegt dabei auf den handwerklichen Berufen, die im Tochterunternehmen Elm</w:t>
      </w:r>
      <w:r w:rsidR="003A4E1E">
        <w:rPr>
          <w:sz w:val="24"/>
          <w:szCs w:val="24"/>
        </w:rPr>
        <w:t xml:space="preserve"> </w:t>
      </w:r>
      <w:r>
        <w:rPr>
          <w:sz w:val="24"/>
          <w:szCs w:val="24"/>
        </w:rPr>
        <w:t>Bau GmbH ausgeübt werden. Die Elm</w:t>
      </w:r>
      <w:r w:rsidR="003A4E1E">
        <w:rPr>
          <w:sz w:val="24"/>
          <w:szCs w:val="24"/>
        </w:rPr>
        <w:t xml:space="preserve"> </w:t>
      </w:r>
      <w:r>
        <w:rPr>
          <w:sz w:val="24"/>
          <w:szCs w:val="24"/>
        </w:rPr>
        <w:t>Bau GmbH ist eines der größten Handwerksunternehmen in Norddeutschland mit rund 200 Mitarbeite</w:t>
      </w:r>
      <w:r w:rsidR="005B3EF5">
        <w:rPr>
          <w:sz w:val="24"/>
          <w:szCs w:val="24"/>
        </w:rPr>
        <w:t>nden</w:t>
      </w:r>
      <w:r>
        <w:rPr>
          <w:sz w:val="24"/>
          <w:szCs w:val="24"/>
        </w:rPr>
        <w:t>. Im FIBAV-Unternehmensverbund können so sämtliche Dienst- und Handwerksleistungen rund um das Bauen aus einer Hand erbracht werden.</w:t>
      </w:r>
    </w:p>
    <w:p w:rsidR="005F4180" w:rsidRDefault="005F4180" w:rsidP="005F4180">
      <w:pPr>
        <w:pStyle w:val="Listenabsatz"/>
        <w:ind w:left="0"/>
        <w:jc w:val="both"/>
        <w:rPr>
          <w:sz w:val="24"/>
          <w:szCs w:val="24"/>
        </w:rPr>
      </w:pPr>
    </w:p>
    <w:p w:rsidR="005F4180" w:rsidRDefault="005F4180" w:rsidP="005F4180">
      <w:pPr>
        <w:pStyle w:val="Listenabsatz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Unter den handwerklichen Berufen </w:t>
      </w:r>
      <w:r w:rsidR="005B3EF5">
        <w:rPr>
          <w:sz w:val="24"/>
          <w:szCs w:val="24"/>
        </w:rPr>
        <w:t xml:space="preserve">sind </w:t>
      </w:r>
      <w:r>
        <w:rPr>
          <w:sz w:val="24"/>
          <w:szCs w:val="24"/>
        </w:rPr>
        <w:t xml:space="preserve">am Standort Königslutter die Ausbildungsberufe </w:t>
      </w:r>
      <w:r w:rsidR="00D20E18" w:rsidRPr="00D20E18">
        <w:rPr>
          <w:sz w:val="24"/>
          <w:szCs w:val="24"/>
        </w:rPr>
        <w:t xml:space="preserve">Maurer, Zimmerer, Dachdecker, Maler - Lackierer </w:t>
      </w:r>
      <w:r w:rsidR="00555F8E">
        <w:rPr>
          <w:sz w:val="24"/>
          <w:szCs w:val="24"/>
        </w:rPr>
        <w:t xml:space="preserve">mit </w:t>
      </w:r>
      <w:r w:rsidR="00D20E18" w:rsidRPr="00D20E18">
        <w:rPr>
          <w:sz w:val="24"/>
          <w:szCs w:val="24"/>
        </w:rPr>
        <w:t xml:space="preserve">Fachrichtung Gestaltung und Instandsetzung, Elektroniker </w:t>
      </w:r>
      <w:r w:rsidR="00555F8E">
        <w:rPr>
          <w:sz w:val="24"/>
          <w:szCs w:val="24"/>
        </w:rPr>
        <w:t xml:space="preserve">mit </w:t>
      </w:r>
      <w:r w:rsidR="00D20E18" w:rsidRPr="00D20E18">
        <w:rPr>
          <w:sz w:val="24"/>
          <w:szCs w:val="24"/>
        </w:rPr>
        <w:t xml:space="preserve">Fachrichtung Energie- und Gebäudetechnik sowie Anlagenmechaniker </w:t>
      </w:r>
      <w:r w:rsidR="00555F8E">
        <w:rPr>
          <w:sz w:val="24"/>
          <w:szCs w:val="24"/>
        </w:rPr>
        <w:t xml:space="preserve">mit </w:t>
      </w:r>
      <w:r w:rsidR="00D20E18" w:rsidRPr="00D20E18">
        <w:rPr>
          <w:sz w:val="24"/>
          <w:szCs w:val="24"/>
        </w:rPr>
        <w:t>Fachrichtung Sanitär-, Heizungs- und Klimatechnik</w:t>
      </w:r>
      <w:r w:rsidR="005B3EF5">
        <w:rPr>
          <w:sz w:val="24"/>
          <w:szCs w:val="24"/>
        </w:rPr>
        <w:t xml:space="preserve"> vertreten</w:t>
      </w:r>
      <w:r>
        <w:rPr>
          <w:sz w:val="24"/>
          <w:szCs w:val="24"/>
        </w:rPr>
        <w:t xml:space="preserve">. Schwerpunkt der </w:t>
      </w:r>
      <w:r w:rsidRPr="00B320C2">
        <w:rPr>
          <w:sz w:val="24"/>
          <w:szCs w:val="24"/>
        </w:rPr>
        <w:t xml:space="preserve">Ausbildung </w:t>
      </w:r>
      <w:r>
        <w:rPr>
          <w:sz w:val="24"/>
          <w:szCs w:val="24"/>
        </w:rPr>
        <w:t xml:space="preserve">ist die </w:t>
      </w:r>
      <w:r w:rsidRPr="00B320C2">
        <w:rPr>
          <w:sz w:val="24"/>
          <w:szCs w:val="24"/>
        </w:rPr>
        <w:t>tägliche Arbeit im Betrieb</w:t>
      </w:r>
      <w:r>
        <w:rPr>
          <w:sz w:val="24"/>
          <w:szCs w:val="24"/>
        </w:rPr>
        <w:t xml:space="preserve"> </w:t>
      </w:r>
      <w:r w:rsidR="005B3EF5">
        <w:rPr>
          <w:sz w:val="24"/>
          <w:szCs w:val="24"/>
        </w:rPr>
        <w:t xml:space="preserve">sowie </w:t>
      </w:r>
      <w:r w:rsidRPr="00B320C2">
        <w:rPr>
          <w:sz w:val="24"/>
          <w:szCs w:val="24"/>
        </w:rPr>
        <w:t xml:space="preserve">auf </w:t>
      </w:r>
      <w:r>
        <w:rPr>
          <w:sz w:val="24"/>
          <w:szCs w:val="24"/>
        </w:rPr>
        <w:t xml:space="preserve">den </w:t>
      </w:r>
      <w:r w:rsidRPr="00B320C2">
        <w:rPr>
          <w:sz w:val="24"/>
          <w:szCs w:val="24"/>
        </w:rPr>
        <w:t>Bau</w:t>
      </w:r>
      <w:r w:rsidR="003A4E1E">
        <w:rPr>
          <w:sz w:val="24"/>
          <w:szCs w:val="24"/>
        </w:rPr>
        <w:t>stell</w:t>
      </w:r>
      <w:r w:rsidR="005B3EF5">
        <w:rPr>
          <w:sz w:val="24"/>
          <w:szCs w:val="24"/>
        </w:rPr>
        <w:t>en</w:t>
      </w:r>
      <w:r w:rsidRPr="00B320C2">
        <w:rPr>
          <w:sz w:val="24"/>
          <w:szCs w:val="24"/>
        </w:rPr>
        <w:t xml:space="preserve"> </w:t>
      </w:r>
      <w:r>
        <w:rPr>
          <w:sz w:val="24"/>
          <w:szCs w:val="24"/>
        </w:rPr>
        <w:t>der Elm</w:t>
      </w:r>
      <w:r w:rsidR="003A4E1E">
        <w:rPr>
          <w:sz w:val="24"/>
          <w:szCs w:val="24"/>
        </w:rPr>
        <w:t xml:space="preserve"> </w:t>
      </w:r>
      <w:r>
        <w:rPr>
          <w:sz w:val="24"/>
          <w:szCs w:val="24"/>
        </w:rPr>
        <w:t>Bau</w:t>
      </w:r>
      <w:r w:rsidRPr="00B320C2">
        <w:rPr>
          <w:sz w:val="24"/>
          <w:szCs w:val="24"/>
        </w:rPr>
        <w:t xml:space="preserve">. </w:t>
      </w:r>
      <w:r w:rsidR="00303908">
        <w:rPr>
          <w:sz w:val="24"/>
          <w:szCs w:val="24"/>
        </w:rPr>
        <w:t xml:space="preserve">Darüber hinaus </w:t>
      </w:r>
      <w:r w:rsidRPr="00B320C2">
        <w:rPr>
          <w:sz w:val="24"/>
          <w:szCs w:val="24"/>
        </w:rPr>
        <w:t xml:space="preserve">haben </w:t>
      </w:r>
      <w:r>
        <w:rPr>
          <w:sz w:val="24"/>
          <w:szCs w:val="24"/>
        </w:rPr>
        <w:t xml:space="preserve">die </w:t>
      </w:r>
      <w:r w:rsidRPr="00B320C2">
        <w:rPr>
          <w:sz w:val="24"/>
          <w:szCs w:val="24"/>
        </w:rPr>
        <w:t xml:space="preserve">Berufsanfänger </w:t>
      </w:r>
      <w:r w:rsidR="00303908">
        <w:rPr>
          <w:sz w:val="24"/>
          <w:szCs w:val="24"/>
        </w:rPr>
        <w:t>auf dem Unternehmensgelände die Möglichkeit</w:t>
      </w:r>
      <w:r>
        <w:rPr>
          <w:sz w:val="24"/>
          <w:szCs w:val="24"/>
        </w:rPr>
        <w:t xml:space="preserve">, </w:t>
      </w:r>
      <w:r w:rsidR="00303908">
        <w:rPr>
          <w:sz w:val="24"/>
          <w:szCs w:val="24"/>
        </w:rPr>
        <w:t xml:space="preserve">die </w:t>
      </w:r>
      <w:r w:rsidRPr="00B320C2">
        <w:rPr>
          <w:sz w:val="24"/>
          <w:szCs w:val="24"/>
        </w:rPr>
        <w:t xml:space="preserve">Abläufe </w:t>
      </w:r>
      <w:r w:rsidR="008F080A">
        <w:rPr>
          <w:sz w:val="24"/>
          <w:szCs w:val="24"/>
        </w:rPr>
        <w:t xml:space="preserve">auf den </w:t>
      </w:r>
      <w:r w:rsidRPr="00B320C2">
        <w:rPr>
          <w:sz w:val="24"/>
          <w:szCs w:val="24"/>
        </w:rPr>
        <w:t xml:space="preserve">Baustellen </w:t>
      </w:r>
      <w:r>
        <w:rPr>
          <w:sz w:val="24"/>
          <w:szCs w:val="24"/>
        </w:rPr>
        <w:t xml:space="preserve">so lange </w:t>
      </w:r>
      <w:r w:rsidR="00303908">
        <w:rPr>
          <w:sz w:val="24"/>
          <w:szCs w:val="24"/>
        </w:rPr>
        <w:t xml:space="preserve">zu </w:t>
      </w:r>
      <w:r w:rsidRPr="00B320C2">
        <w:rPr>
          <w:sz w:val="24"/>
          <w:szCs w:val="24"/>
        </w:rPr>
        <w:t>trainier</w:t>
      </w:r>
      <w:r>
        <w:rPr>
          <w:sz w:val="24"/>
          <w:szCs w:val="24"/>
        </w:rPr>
        <w:t>en</w:t>
      </w:r>
      <w:r w:rsidRPr="00B320C2">
        <w:rPr>
          <w:sz w:val="24"/>
          <w:szCs w:val="24"/>
        </w:rPr>
        <w:t xml:space="preserve">, bis </w:t>
      </w:r>
      <w:r w:rsidR="008F080A">
        <w:rPr>
          <w:sz w:val="24"/>
          <w:szCs w:val="24"/>
        </w:rPr>
        <w:t>alles reibungslos klappt</w:t>
      </w:r>
      <w:r w:rsidRPr="00B320C2">
        <w:rPr>
          <w:sz w:val="24"/>
          <w:szCs w:val="24"/>
        </w:rPr>
        <w:t>.</w:t>
      </w:r>
    </w:p>
    <w:p w:rsidR="005F4180" w:rsidRDefault="005F4180" w:rsidP="005F4180">
      <w:pPr>
        <w:pStyle w:val="Listenabsatz"/>
        <w:ind w:left="0"/>
        <w:jc w:val="both"/>
        <w:rPr>
          <w:sz w:val="24"/>
          <w:szCs w:val="24"/>
        </w:rPr>
      </w:pPr>
    </w:p>
    <w:p w:rsidR="00BC3989" w:rsidRDefault="00BC3989" w:rsidP="00BC3989">
      <w:pPr>
        <w:pStyle w:val="Listenabsatz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Zu diesem Zweck konzipierte die FIBAV ein internes Ausbildungszentrum im Tochterunternehmen Elm</w:t>
      </w:r>
      <w:r w:rsidR="003A4E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Bau GmbH, für das </w:t>
      </w:r>
      <w:r w:rsidR="005F4180">
        <w:rPr>
          <w:sz w:val="24"/>
          <w:szCs w:val="24"/>
        </w:rPr>
        <w:t>eine ehemalige Lagerhalle umgebaut</w:t>
      </w:r>
      <w:r>
        <w:rPr>
          <w:sz w:val="24"/>
          <w:szCs w:val="24"/>
        </w:rPr>
        <w:t xml:space="preserve"> wurde</w:t>
      </w:r>
      <w:r w:rsidR="005F4180">
        <w:rPr>
          <w:sz w:val="24"/>
          <w:szCs w:val="24"/>
        </w:rPr>
        <w:t xml:space="preserve">. Der weitere Ausbau fand als „Ausbildung am Objekt“ gemeinsam mit den Auszubildenden vor Ort statt, die </w:t>
      </w:r>
      <w:r>
        <w:rPr>
          <w:sz w:val="24"/>
          <w:szCs w:val="24"/>
        </w:rPr>
        <w:t xml:space="preserve">auf diese Weise ihr </w:t>
      </w:r>
      <w:r w:rsidR="005F4180">
        <w:rPr>
          <w:sz w:val="24"/>
          <w:szCs w:val="24"/>
        </w:rPr>
        <w:t>eigenes Schulungszentrum errichteten.</w:t>
      </w:r>
      <w:r>
        <w:rPr>
          <w:sz w:val="24"/>
          <w:szCs w:val="24"/>
        </w:rPr>
        <w:t xml:space="preserve"> Das erklärte Ziel dabei war, die Qualität der Ausbildung durch gezielte Vernetzung </w:t>
      </w:r>
      <w:r w:rsidR="008F080A">
        <w:rPr>
          <w:sz w:val="24"/>
          <w:szCs w:val="24"/>
        </w:rPr>
        <w:t xml:space="preserve">der Gewerke </w:t>
      </w:r>
      <w:r>
        <w:rPr>
          <w:sz w:val="24"/>
          <w:szCs w:val="24"/>
        </w:rPr>
        <w:t xml:space="preserve">und Intensivierung </w:t>
      </w:r>
      <w:r w:rsidR="008F080A">
        <w:rPr>
          <w:sz w:val="24"/>
          <w:szCs w:val="24"/>
        </w:rPr>
        <w:t xml:space="preserve">der Zusammenarbeit </w:t>
      </w:r>
      <w:r>
        <w:rPr>
          <w:sz w:val="24"/>
          <w:szCs w:val="24"/>
        </w:rPr>
        <w:t>zu steigern und zu sichern. Im Ausbildungszentrum vermitteln erfahrene Ausbilder handwerkliches Know-how, die Arbeit findet einzeln und in Kleingruppen statt.</w:t>
      </w:r>
    </w:p>
    <w:p w:rsidR="005F4180" w:rsidRDefault="005F4180" w:rsidP="005F4180">
      <w:pPr>
        <w:pStyle w:val="Listenabsatz"/>
        <w:ind w:left="0"/>
        <w:jc w:val="both"/>
        <w:rPr>
          <w:sz w:val="24"/>
          <w:szCs w:val="24"/>
        </w:rPr>
      </w:pPr>
    </w:p>
    <w:p w:rsidR="00DC07F8" w:rsidRDefault="00BC3989" w:rsidP="00DC07F8">
      <w:pPr>
        <w:pStyle w:val="Listenabsatz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Neben den </w:t>
      </w:r>
      <w:r w:rsidR="00DC07F8">
        <w:rPr>
          <w:sz w:val="24"/>
          <w:szCs w:val="24"/>
        </w:rPr>
        <w:t>Bauhandwerksberufe</w:t>
      </w:r>
      <w:r>
        <w:rPr>
          <w:sz w:val="24"/>
          <w:szCs w:val="24"/>
        </w:rPr>
        <w:t xml:space="preserve">n bietet die FIBAV auch </w:t>
      </w:r>
      <w:r w:rsidR="00DC07F8">
        <w:rPr>
          <w:sz w:val="24"/>
          <w:szCs w:val="24"/>
        </w:rPr>
        <w:t xml:space="preserve">eine kaufmännische Ausbildung </w:t>
      </w:r>
      <w:r>
        <w:rPr>
          <w:sz w:val="24"/>
          <w:szCs w:val="24"/>
        </w:rPr>
        <w:t xml:space="preserve">an </w:t>
      </w:r>
      <w:r w:rsidR="00DC07F8">
        <w:rPr>
          <w:sz w:val="24"/>
          <w:szCs w:val="24"/>
        </w:rPr>
        <w:t>sowie ein</w:t>
      </w:r>
      <w:r>
        <w:rPr>
          <w:sz w:val="24"/>
          <w:szCs w:val="24"/>
        </w:rPr>
        <w:t>e</w:t>
      </w:r>
      <w:r w:rsidR="00DC07F8">
        <w:rPr>
          <w:sz w:val="24"/>
          <w:szCs w:val="24"/>
        </w:rPr>
        <w:t xml:space="preserve"> duale</w:t>
      </w:r>
      <w:r>
        <w:rPr>
          <w:sz w:val="24"/>
          <w:szCs w:val="24"/>
        </w:rPr>
        <w:t xml:space="preserve"> Berufsausbildung im Bau- und Immobilienmanagement</w:t>
      </w:r>
      <w:r w:rsidR="00DC07F8">
        <w:rPr>
          <w:sz w:val="24"/>
          <w:szCs w:val="24"/>
        </w:rPr>
        <w:t>.</w:t>
      </w:r>
      <w:r>
        <w:rPr>
          <w:sz w:val="24"/>
          <w:szCs w:val="24"/>
        </w:rPr>
        <w:t xml:space="preserve"> Die berufsbegleitende Ausbildung mit dem akademischen Abschluss „Bachelor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Engineering“ beinhaltet abwechselnde Phasen mit Studium und Ausbildung im Betrieb</w:t>
      </w:r>
      <w:r w:rsidR="00D1255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C3989" w:rsidRDefault="00BC3989" w:rsidP="00DC07F8">
      <w:pPr>
        <w:pStyle w:val="Listenabsatz"/>
        <w:ind w:left="0"/>
        <w:jc w:val="both"/>
        <w:rPr>
          <w:sz w:val="24"/>
          <w:szCs w:val="24"/>
        </w:rPr>
      </w:pPr>
    </w:p>
    <w:p w:rsidR="00BC3989" w:rsidRDefault="00CF74F6" w:rsidP="00DC07F8">
      <w:pPr>
        <w:pStyle w:val="Listenabsatz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„FIBAV unterstützt die Aus- und Weiterbildung </w:t>
      </w:r>
      <w:r w:rsidR="001B7AC9">
        <w:rPr>
          <w:sz w:val="24"/>
          <w:szCs w:val="24"/>
        </w:rPr>
        <w:t xml:space="preserve">im Unternehmen </w:t>
      </w:r>
      <w:r>
        <w:rPr>
          <w:sz w:val="24"/>
          <w:szCs w:val="24"/>
        </w:rPr>
        <w:t xml:space="preserve">mit Nachdruck“, sagt </w:t>
      </w:r>
      <w:r w:rsidR="00555F8E">
        <w:rPr>
          <w:sz w:val="24"/>
          <w:szCs w:val="24"/>
        </w:rPr>
        <w:t xml:space="preserve">Astrid </w:t>
      </w:r>
      <w:proofErr w:type="spellStart"/>
      <w:r w:rsidR="00555F8E">
        <w:rPr>
          <w:sz w:val="24"/>
          <w:szCs w:val="24"/>
        </w:rPr>
        <w:t>Schöffel</w:t>
      </w:r>
      <w:proofErr w:type="spellEnd"/>
      <w:r>
        <w:rPr>
          <w:sz w:val="24"/>
          <w:szCs w:val="24"/>
        </w:rPr>
        <w:t xml:space="preserve">, </w:t>
      </w:r>
      <w:r w:rsidR="00555F8E">
        <w:rPr>
          <w:sz w:val="24"/>
          <w:szCs w:val="24"/>
        </w:rPr>
        <w:t>Leiterin Personalwesen</w:t>
      </w:r>
      <w:r>
        <w:rPr>
          <w:sz w:val="24"/>
          <w:szCs w:val="24"/>
        </w:rPr>
        <w:t xml:space="preserve"> der FIBAV-Unternehmensgruppe. „Für uns ist die Qualifikation unserer Beschäftigten von großer Bedeutung. Das gilt insbesondere für unsere jungen Mitarbeite</w:t>
      </w:r>
      <w:r w:rsidR="00D12550">
        <w:rPr>
          <w:sz w:val="24"/>
          <w:szCs w:val="24"/>
        </w:rPr>
        <w:t>nden</w:t>
      </w:r>
      <w:r>
        <w:rPr>
          <w:sz w:val="24"/>
          <w:szCs w:val="24"/>
        </w:rPr>
        <w:t xml:space="preserve">. Darum fördern wir ihre Ausbildung möglichst breit und investieren mit Überzeugung in ihre Zukunft. Unser firmeneigenes Ausbildungszentrum ist </w:t>
      </w:r>
      <w:r w:rsidR="001B7AC9">
        <w:rPr>
          <w:sz w:val="24"/>
          <w:szCs w:val="24"/>
        </w:rPr>
        <w:t xml:space="preserve">dafür </w:t>
      </w:r>
      <w:r>
        <w:rPr>
          <w:sz w:val="24"/>
          <w:szCs w:val="24"/>
        </w:rPr>
        <w:t xml:space="preserve">ein wichtiges Instrument, um dem Facharbeitermangel zu begegnen“, betont </w:t>
      </w:r>
      <w:proofErr w:type="spellStart"/>
      <w:r w:rsidR="00555F8E">
        <w:rPr>
          <w:sz w:val="24"/>
          <w:szCs w:val="24"/>
        </w:rPr>
        <w:t>Sch</w:t>
      </w:r>
      <w:r w:rsidR="001A22DD">
        <w:rPr>
          <w:sz w:val="24"/>
          <w:szCs w:val="24"/>
        </w:rPr>
        <w:t>ö</w:t>
      </w:r>
      <w:r w:rsidR="00555F8E">
        <w:rPr>
          <w:sz w:val="24"/>
          <w:szCs w:val="24"/>
        </w:rPr>
        <w:t>ffel</w:t>
      </w:r>
      <w:proofErr w:type="spellEnd"/>
      <w:r>
        <w:rPr>
          <w:sz w:val="24"/>
          <w:szCs w:val="24"/>
        </w:rPr>
        <w:t>.</w:t>
      </w:r>
    </w:p>
    <w:p w:rsidR="00953C65" w:rsidRDefault="00953C65" w:rsidP="00670336">
      <w:pPr>
        <w:jc w:val="both"/>
        <w:rPr>
          <w:color w:val="404040"/>
          <w:sz w:val="16"/>
          <w:szCs w:val="16"/>
        </w:rPr>
      </w:pPr>
    </w:p>
    <w:p w:rsidR="00670336" w:rsidRPr="00C25DA8" w:rsidRDefault="00670336" w:rsidP="00670336">
      <w:pPr>
        <w:jc w:val="both"/>
        <w:rPr>
          <w:color w:val="404040"/>
          <w:sz w:val="16"/>
          <w:szCs w:val="16"/>
        </w:rPr>
      </w:pPr>
      <w:r w:rsidRPr="00C25DA8">
        <w:rPr>
          <w:color w:val="404040"/>
          <w:sz w:val="16"/>
          <w:szCs w:val="16"/>
        </w:rPr>
        <w:t>Über die FIBAV Unternehmensgruppe</w:t>
      </w:r>
    </w:p>
    <w:p w:rsidR="00670336" w:rsidRDefault="00670336" w:rsidP="00670336">
      <w:pPr>
        <w:jc w:val="both"/>
        <w:rPr>
          <w:color w:val="404040"/>
        </w:rPr>
      </w:pPr>
      <w:r w:rsidRPr="00C25DA8">
        <w:rPr>
          <w:color w:val="404040"/>
          <w:sz w:val="16"/>
          <w:szCs w:val="16"/>
        </w:rPr>
        <w:t>Die FIBAV</w:t>
      </w:r>
      <w:r w:rsidR="001B7AC9">
        <w:rPr>
          <w:color w:val="404040"/>
          <w:sz w:val="16"/>
          <w:szCs w:val="16"/>
        </w:rPr>
        <w:t>-</w:t>
      </w:r>
      <w:r w:rsidRPr="00C25DA8">
        <w:rPr>
          <w:color w:val="404040"/>
          <w:sz w:val="16"/>
          <w:szCs w:val="16"/>
        </w:rPr>
        <w:t>Unternehmensgruppe wurde 1991 gegründet und konzentriert sich auf die Projektierung, die Planung und den Bau von Ein- und Mehrfamilienhäusern in Massivbauweise. In dieser Zeit sind mehr als 1</w:t>
      </w:r>
      <w:r>
        <w:rPr>
          <w:color w:val="404040"/>
          <w:sz w:val="16"/>
          <w:szCs w:val="16"/>
        </w:rPr>
        <w:t>3.5</w:t>
      </w:r>
      <w:r w:rsidRPr="00C25DA8">
        <w:rPr>
          <w:color w:val="404040"/>
          <w:sz w:val="16"/>
          <w:szCs w:val="16"/>
        </w:rPr>
        <w:t xml:space="preserve">00 Haus- und Wohnungsbauvorhaben realisiert worden. </w:t>
      </w:r>
      <w:r>
        <w:rPr>
          <w:color w:val="404040"/>
          <w:sz w:val="16"/>
          <w:szCs w:val="16"/>
        </w:rPr>
        <w:t xml:space="preserve">Mit 31 Geschäftsstellen in sechs Bundesländern steht das Unternehmen für regionale Nähe und persönlichen Kontakt. </w:t>
      </w:r>
      <w:r w:rsidRPr="00C25DA8">
        <w:rPr>
          <w:color w:val="404040"/>
          <w:sz w:val="16"/>
          <w:szCs w:val="16"/>
        </w:rPr>
        <w:t>Die FIBAV Unternehmensgruppe mit Sitz in Königslutte</w:t>
      </w:r>
      <w:r>
        <w:rPr>
          <w:color w:val="404040"/>
          <w:sz w:val="16"/>
          <w:szCs w:val="16"/>
        </w:rPr>
        <w:t>r am Elm beschäftigt mehr als 40</w:t>
      </w:r>
      <w:r w:rsidRPr="00C25DA8">
        <w:rPr>
          <w:color w:val="404040"/>
          <w:sz w:val="16"/>
          <w:szCs w:val="16"/>
        </w:rPr>
        <w:t>0 Mitarbeiter und befindet sich im Familienbesitz. Geschäftsführender Gesellschafter ist Sven Hansmeier. In die Unternehmensgruppe der FIBAV sind neben der Konzernorganisation vier eigenständige Unternehmen eingebunden. Mit der</w:t>
      </w:r>
      <w:r>
        <w:rPr>
          <w:color w:val="404040"/>
          <w:sz w:val="16"/>
          <w:szCs w:val="16"/>
        </w:rPr>
        <w:t xml:space="preserve"> FIBAV Immobilien GmbH, der HS-</w:t>
      </w:r>
      <w:r w:rsidRPr="00C25DA8">
        <w:rPr>
          <w:color w:val="404040"/>
          <w:sz w:val="16"/>
          <w:szCs w:val="16"/>
        </w:rPr>
        <w:t>Bau GmbH, der KHD-Königslutter Haus-Design G</w:t>
      </w:r>
      <w:r>
        <w:rPr>
          <w:color w:val="404040"/>
          <w:sz w:val="16"/>
          <w:szCs w:val="16"/>
        </w:rPr>
        <w:t>mbH und der</w:t>
      </w:r>
      <w:r w:rsidRPr="00C25DA8">
        <w:rPr>
          <w:color w:val="404040"/>
          <w:sz w:val="16"/>
          <w:szCs w:val="16"/>
        </w:rPr>
        <w:t xml:space="preserve"> Elm Bau GmbH sind alle Bau- und Dienstleistungen rund um Planung, Bau und Verwaltung von Wohnimmobilien unter eine</w:t>
      </w:r>
      <w:r>
        <w:rPr>
          <w:color w:val="404040"/>
          <w:sz w:val="16"/>
          <w:szCs w:val="16"/>
        </w:rPr>
        <w:t>m Dach konzentriert</w:t>
      </w:r>
      <w:r w:rsidRPr="00C25DA8">
        <w:rPr>
          <w:color w:val="404040"/>
        </w:rPr>
        <w:t>.</w:t>
      </w:r>
    </w:p>
    <w:p w:rsidR="00670336" w:rsidRDefault="00670336" w:rsidP="00670336">
      <w:pPr>
        <w:jc w:val="both"/>
        <w:rPr>
          <w:color w:val="404040"/>
          <w:sz w:val="16"/>
          <w:szCs w:val="16"/>
        </w:rPr>
      </w:pPr>
    </w:p>
    <w:p w:rsidR="00332739" w:rsidRPr="00F34E8C" w:rsidRDefault="00670336" w:rsidP="00E74A1C">
      <w:pPr>
        <w:rPr>
          <w:color w:val="404040"/>
          <w:sz w:val="16"/>
          <w:szCs w:val="16"/>
        </w:rPr>
      </w:pPr>
      <w:r w:rsidRPr="00C25DA8">
        <w:rPr>
          <w:color w:val="404040"/>
          <w:sz w:val="16"/>
          <w:szCs w:val="16"/>
        </w:rPr>
        <w:t>FIBAV</w:t>
      </w:r>
      <w:r>
        <w:rPr>
          <w:color w:val="404040"/>
          <w:sz w:val="16"/>
          <w:szCs w:val="16"/>
        </w:rPr>
        <w:t xml:space="preserve"> GmbH</w:t>
      </w:r>
      <w:r>
        <w:rPr>
          <w:color w:val="404040"/>
          <w:sz w:val="16"/>
          <w:szCs w:val="16"/>
        </w:rPr>
        <w:br/>
      </w:r>
      <w:r w:rsidRPr="00C25DA8">
        <w:rPr>
          <w:color w:val="404040"/>
          <w:sz w:val="16"/>
          <w:szCs w:val="16"/>
        </w:rPr>
        <w:t xml:space="preserve">Tanja Schneider-Diehl </w:t>
      </w:r>
      <w:r w:rsidRPr="00C25DA8">
        <w:rPr>
          <w:color w:val="404040"/>
          <w:sz w:val="16"/>
          <w:szCs w:val="16"/>
        </w:rPr>
        <w:br/>
        <w:t xml:space="preserve">Leiterin Unternehmenskommunikation </w:t>
      </w:r>
      <w:r w:rsidRPr="00C25DA8">
        <w:rPr>
          <w:color w:val="404040"/>
          <w:sz w:val="16"/>
          <w:szCs w:val="16"/>
        </w:rPr>
        <w:br/>
      </w:r>
      <w:proofErr w:type="spellStart"/>
      <w:r>
        <w:rPr>
          <w:color w:val="404040"/>
          <w:sz w:val="16"/>
          <w:szCs w:val="16"/>
        </w:rPr>
        <w:t>Scheppauer</w:t>
      </w:r>
      <w:proofErr w:type="spellEnd"/>
      <w:r>
        <w:rPr>
          <w:color w:val="404040"/>
          <w:sz w:val="16"/>
          <w:szCs w:val="16"/>
        </w:rPr>
        <w:t xml:space="preserve"> Weg 13a</w:t>
      </w:r>
      <w:r w:rsidRPr="00C25DA8">
        <w:rPr>
          <w:color w:val="404040"/>
          <w:sz w:val="16"/>
          <w:szCs w:val="16"/>
        </w:rPr>
        <w:t xml:space="preserve"> </w:t>
      </w:r>
      <w:r w:rsidRPr="00C25DA8">
        <w:rPr>
          <w:color w:val="404040"/>
          <w:sz w:val="16"/>
          <w:szCs w:val="16"/>
        </w:rPr>
        <w:br/>
        <w:t xml:space="preserve">38154 Königslutter am Elm </w:t>
      </w:r>
      <w:r w:rsidRPr="00C25DA8">
        <w:rPr>
          <w:color w:val="404040"/>
          <w:sz w:val="16"/>
          <w:szCs w:val="16"/>
        </w:rPr>
        <w:br/>
        <w:t xml:space="preserve">Telefon:  </w:t>
      </w:r>
      <w:r>
        <w:rPr>
          <w:color w:val="404040"/>
          <w:sz w:val="16"/>
          <w:szCs w:val="16"/>
        </w:rPr>
        <w:t xml:space="preserve">+49 5353 / 9168 431 </w:t>
      </w:r>
      <w:r>
        <w:rPr>
          <w:color w:val="404040"/>
          <w:sz w:val="16"/>
          <w:szCs w:val="16"/>
        </w:rPr>
        <w:br/>
        <w:t xml:space="preserve">Mobil:     </w:t>
      </w:r>
      <w:r w:rsidRPr="00565978">
        <w:rPr>
          <w:color w:val="404040"/>
          <w:sz w:val="16"/>
          <w:szCs w:val="16"/>
        </w:rPr>
        <w:t>+ 49 151 / 148 369 19</w:t>
      </w:r>
      <w:r>
        <w:rPr>
          <w:color w:val="404040"/>
          <w:sz w:val="16"/>
          <w:szCs w:val="16"/>
        </w:rPr>
        <w:t xml:space="preserve"> </w:t>
      </w:r>
      <w:r>
        <w:rPr>
          <w:color w:val="404040"/>
          <w:sz w:val="16"/>
          <w:szCs w:val="16"/>
        </w:rPr>
        <w:br/>
        <w:t xml:space="preserve">E-Mail:   </w:t>
      </w:r>
      <w:r w:rsidRPr="00C25DA8">
        <w:rPr>
          <w:color w:val="404040"/>
          <w:sz w:val="16"/>
          <w:szCs w:val="16"/>
        </w:rPr>
        <w:t xml:space="preserve"> schneider-diehl</w:t>
      </w:r>
      <w:r>
        <w:rPr>
          <w:color w:val="404040"/>
          <w:sz w:val="16"/>
          <w:szCs w:val="16"/>
        </w:rPr>
        <w:t>@fibav.de</w:t>
      </w:r>
    </w:p>
    <w:sectPr w:rsidR="00332739" w:rsidRPr="00F34E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748" w:rsidRDefault="00D41748" w:rsidP="000324C4">
      <w:pPr>
        <w:spacing w:after="0" w:line="240" w:lineRule="auto"/>
      </w:pPr>
      <w:r>
        <w:separator/>
      </w:r>
    </w:p>
  </w:endnote>
  <w:endnote w:type="continuationSeparator" w:id="0">
    <w:p w:rsidR="00D41748" w:rsidRDefault="00D41748" w:rsidP="0003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748" w:rsidRDefault="00D41748" w:rsidP="000324C4">
      <w:pPr>
        <w:spacing w:after="0" w:line="240" w:lineRule="auto"/>
      </w:pPr>
      <w:r>
        <w:separator/>
      </w:r>
    </w:p>
  </w:footnote>
  <w:footnote w:type="continuationSeparator" w:id="0">
    <w:p w:rsidR="00D41748" w:rsidRDefault="00D41748" w:rsidP="00032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F7072"/>
    <w:multiLevelType w:val="hybridMultilevel"/>
    <w:tmpl w:val="B4D6F7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75F89"/>
    <w:multiLevelType w:val="hybridMultilevel"/>
    <w:tmpl w:val="434651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4C4"/>
    <w:rsid w:val="00024EA9"/>
    <w:rsid w:val="00025B82"/>
    <w:rsid w:val="000324C4"/>
    <w:rsid w:val="000375BA"/>
    <w:rsid w:val="00084C1F"/>
    <w:rsid w:val="000D623B"/>
    <w:rsid w:val="001009FF"/>
    <w:rsid w:val="001114E5"/>
    <w:rsid w:val="00120D0C"/>
    <w:rsid w:val="0013643F"/>
    <w:rsid w:val="00143340"/>
    <w:rsid w:val="0015259A"/>
    <w:rsid w:val="0019330D"/>
    <w:rsid w:val="001A22DD"/>
    <w:rsid w:val="001B7AC9"/>
    <w:rsid w:val="001D08C3"/>
    <w:rsid w:val="001D2004"/>
    <w:rsid w:val="001F30B4"/>
    <w:rsid w:val="001F3847"/>
    <w:rsid w:val="002613C9"/>
    <w:rsid w:val="002659B6"/>
    <w:rsid w:val="00291169"/>
    <w:rsid w:val="002A4B58"/>
    <w:rsid w:val="002C5DDF"/>
    <w:rsid w:val="002E0DE0"/>
    <w:rsid w:val="00302056"/>
    <w:rsid w:val="00303908"/>
    <w:rsid w:val="003148A5"/>
    <w:rsid w:val="003278A3"/>
    <w:rsid w:val="00331526"/>
    <w:rsid w:val="00332739"/>
    <w:rsid w:val="003679E2"/>
    <w:rsid w:val="003A4E1E"/>
    <w:rsid w:val="003F2DC9"/>
    <w:rsid w:val="00410CCE"/>
    <w:rsid w:val="004263AB"/>
    <w:rsid w:val="0046036A"/>
    <w:rsid w:val="00470E7E"/>
    <w:rsid w:val="004A5E2D"/>
    <w:rsid w:val="004B3CC0"/>
    <w:rsid w:val="004D31BF"/>
    <w:rsid w:val="004E4C7C"/>
    <w:rsid w:val="00513A6F"/>
    <w:rsid w:val="00515680"/>
    <w:rsid w:val="00546CC8"/>
    <w:rsid w:val="00551D61"/>
    <w:rsid w:val="00555F8E"/>
    <w:rsid w:val="00565978"/>
    <w:rsid w:val="005B3EF5"/>
    <w:rsid w:val="005E6765"/>
    <w:rsid w:val="005F4180"/>
    <w:rsid w:val="0060649A"/>
    <w:rsid w:val="00670336"/>
    <w:rsid w:val="006C3B3E"/>
    <w:rsid w:val="006C5500"/>
    <w:rsid w:val="00714C88"/>
    <w:rsid w:val="00745F60"/>
    <w:rsid w:val="007522CE"/>
    <w:rsid w:val="00752823"/>
    <w:rsid w:val="007632C5"/>
    <w:rsid w:val="007B1FD1"/>
    <w:rsid w:val="008507C1"/>
    <w:rsid w:val="008734AC"/>
    <w:rsid w:val="00892ED9"/>
    <w:rsid w:val="008F080A"/>
    <w:rsid w:val="008F3A72"/>
    <w:rsid w:val="00904B23"/>
    <w:rsid w:val="00904DCC"/>
    <w:rsid w:val="00907820"/>
    <w:rsid w:val="00953C65"/>
    <w:rsid w:val="00980A17"/>
    <w:rsid w:val="009C6911"/>
    <w:rsid w:val="009D23B4"/>
    <w:rsid w:val="00A4323A"/>
    <w:rsid w:val="00A46909"/>
    <w:rsid w:val="00A46D71"/>
    <w:rsid w:val="00A47770"/>
    <w:rsid w:val="00A8423F"/>
    <w:rsid w:val="00A932E1"/>
    <w:rsid w:val="00B058EB"/>
    <w:rsid w:val="00B320C2"/>
    <w:rsid w:val="00B66DCA"/>
    <w:rsid w:val="00BB4447"/>
    <w:rsid w:val="00BC3989"/>
    <w:rsid w:val="00BD7F81"/>
    <w:rsid w:val="00C07CBA"/>
    <w:rsid w:val="00C25DA8"/>
    <w:rsid w:val="00C61CD1"/>
    <w:rsid w:val="00CC6359"/>
    <w:rsid w:val="00CF74F6"/>
    <w:rsid w:val="00D12550"/>
    <w:rsid w:val="00D20E18"/>
    <w:rsid w:val="00D24DA8"/>
    <w:rsid w:val="00D41748"/>
    <w:rsid w:val="00D804D3"/>
    <w:rsid w:val="00DC07F8"/>
    <w:rsid w:val="00DC69DF"/>
    <w:rsid w:val="00E114F6"/>
    <w:rsid w:val="00E706AA"/>
    <w:rsid w:val="00E74862"/>
    <w:rsid w:val="00E74A1C"/>
    <w:rsid w:val="00E761A8"/>
    <w:rsid w:val="00E8290D"/>
    <w:rsid w:val="00E86AA0"/>
    <w:rsid w:val="00E901BA"/>
    <w:rsid w:val="00EF2933"/>
    <w:rsid w:val="00EF63F2"/>
    <w:rsid w:val="00F1558E"/>
    <w:rsid w:val="00F17B23"/>
    <w:rsid w:val="00F33087"/>
    <w:rsid w:val="00F34E8C"/>
    <w:rsid w:val="00F6215F"/>
    <w:rsid w:val="00FE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47744"/>
  <w15:docId w15:val="{28E6F81D-F675-1C40-AED4-94AFA319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52823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24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324C4"/>
    <w:rPr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324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324C4"/>
    <w:rPr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5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5DA8"/>
    <w:rPr>
      <w:rFonts w:ascii="Tahoma" w:hAnsi="Tahoma" w:cs="Tahoma"/>
      <w:sz w:val="16"/>
      <w:szCs w:val="16"/>
      <w:lang w:eastAsia="en-US"/>
    </w:rPr>
  </w:style>
  <w:style w:type="paragraph" w:styleId="StandardWeb">
    <w:name w:val="Normal (Web)"/>
    <w:basedOn w:val="Standard"/>
    <w:uiPriority w:val="99"/>
    <w:unhideWhenUsed/>
    <w:rsid w:val="002A4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25B82"/>
    <w:pPr>
      <w:ind w:left="720"/>
      <w:contextualSpacing/>
    </w:pPr>
    <w:rPr>
      <w:rFonts w:cs="Times New Roman"/>
      <w:szCs w:val="22"/>
    </w:rPr>
  </w:style>
  <w:style w:type="character" w:customStyle="1" w:styleId="berschrift2Zchn">
    <w:name w:val="Überschrift 2 Zchn"/>
    <w:link w:val="berschrift2"/>
    <w:uiPriority w:val="9"/>
    <w:semiHidden/>
    <w:rsid w:val="00752823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uiPriority w:val="99"/>
    <w:unhideWhenUsed/>
    <w:rsid w:val="001F3847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1F3847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E114F6"/>
    <w:rPr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F08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F080A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F080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F08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F080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1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BBC74-BCE7-234A-83EC-A7462C633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Schneider-Diehl, Tanja (FIBAV-Holding)</dc:creator>
  <cp:lastModifiedBy>Ulrich Lissner</cp:lastModifiedBy>
  <cp:revision>10</cp:revision>
  <cp:lastPrinted>2021-11-01T09:54:00Z</cp:lastPrinted>
  <dcterms:created xsi:type="dcterms:W3CDTF">2021-10-27T09:33:00Z</dcterms:created>
  <dcterms:modified xsi:type="dcterms:W3CDTF">2021-11-02T15:06:00Z</dcterms:modified>
</cp:coreProperties>
</file>