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383F" w14:textId="02F18767" w:rsidR="00592186" w:rsidRDefault="003D67B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Die</w:t>
      </w:r>
      <w:r w:rsidR="000E463D">
        <w:rPr>
          <w:b/>
          <w:sz w:val="28"/>
          <w:szCs w:val="28"/>
        </w:rPr>
        <w:t xml:space="preserve"> Wärmebildkamera</w:t>
      </w:r>
      <w:r w:rsidR="00F9099D">
        <w:rPr>
          <w:b/>
          <w:sz w:val="28"/>
          <w:szCs w:val="28"/>
        </w:rPr>
        <w:t xml:space="preserve"> für </w:t>
      </w:r>
      <w:r w:rsidR="000774B3">
        <w:rPr>
          <w:b/>
          <w:sz w:val="28"/>
          <w:szCs w:val="28"/>
        </w:rPr>
        <w:t xml:space="preserve">iOS- </w:t>
      </w:r>
      <w:r w:rsidR="00B9120F">
        <w:rPr>
          <w:b/>
          <w:sz w:val="28"/>
          <w:szCs w:val="28"/>
        </w:rPr>
        <w:t>und Android</w:t>
      </w:r>
      <w:r w:rsidR="000774B3">
        <w:rPr>
          <w:b/>
          <w:sz w:val="28"/>
          <w:szCs w:val="28"/>
        </w:rPr>
        <w:t>-Smartphones</w:t>
      </w:r>
    </w:p>
    <w:p w14:paraId="4EFA7FF5" w14:textId="77777777" w:rsidR="00780B49" w:rsidRDefault="00780B49"/>
    <w:p w14:paraId="7B0BC73F" w14:textId="702D083D" w:rsidR="00592186" w:rsidRPr="00E72E08" w:rsidRDefault="00B9120F">
      <w:pPr>
        <w:rPr>
          <w:i/>
        </w:rPr>
      </w:pPr>
      <w:r>
        <w:rPr>
          <w:i/>
        </w:rPr>
        <w:t xml:space="preserve">Energie und Kosten sparen, Schäden vermeiden, </w:t>
      </w:r>
      <w:r w:rsidR="008B561D">
        <w:rPr>
          <w:i/>
        </w:rPr>
        <w:t>Gelände überprüfen</w:t>
      </w:r>
      <w:r>
        <w:rPr>
          <w:i/>
        </w:rPr>
        <w:t xml:space="preserve">: </w:t>
      </w:r>
      <w:r w:rsidR="000E463D">
        <w:rPr>
          <w:i/>
        </w:rPr>
        <w:t>Die Co</w:t>
      </w:r>
      <w:r w:rsidR="0044750C">
        <w:rPr>
          <w:i/>
        </w:rPr>
        <w:t xml:space="preserve">mpact Modelle von </w:t>
      </w:r>
      <w:proofErr w:type="spellStart"/>
      <w:r w:rsidR="0044750C">
        <w:rPr>
          <w:i/>
        </w:rPr>
        <w:t>Seek</w:t>
      </w:r>
      <w:proofErr w:type="spellEnd"/>
      <w:r w:rsidR="0044750C">
        <w:rPr>
          <w:i/>
        </w:rPr>
        <w:t xml:space="preserve"> Thermal </w:t>
      </w:r>
      <w:r w:rsidR="008B561D">
        <w:rPr>
          <w:i/>
        </w:rPr>
        <w:t>lassen sich vielseitig einsetzen</w:t>
      </w:r>
      <w:r>
        <w:rPr>
          <w:i/>
        </w:rPr>
        <w:t xml:space="preserve">. </w:t>
      </w:r>
    </w:p>
    <w:p w14:paraId="0D305B3A" w14:textId="77777777" w:rsidR="00592186" w:rsidRDefault="00592186"/>
    <w:p w14:paraId="143E5881" w14:textId="6B1522CB" w:rsidR="00806644" w:rsidRDefault="00592186" w:rsidP="00F73EFA">
      <w:pPr>
        <w:spacing w:line="360" w:lineRule="auto"/>
      </w:pPr>
      <w:r w:rsidRPr="00F8503E">
        <w:rPr>
          <w:b/>
        </w:rPr>
        <w:t xml:space="preserve">Berlin, </w:t>
      </w:r>
      <w:r w:rsidR="00852504">
        <w:rPr>
          <w:b/>
        </w:rPr>
        <w:t xml:space="preserve">im </w:t>
      </w:r>
      <w:r w:rsidR="000E463D">
        <w:rPr>
          <w:b/>
        </w:rPr>
        <w:t>Mai</w:t>
      </w:r>
      <w:r w:rsidRPr="00F8503E">
        <w:rPr>
          <w:b/>
        </w:rPr>
        <w:t xml:space="preserve"> 202</w:t>
      </w:r>
      <w:r w:rsidR="00852504">
        <w:rPr>
          <w:b/>
        </w:rPr>
        <w:t>1</w:t>
      </w:r>
      <w:r w:rsidRPr="00F8503E">
        <w:rPr>
          <w:b/>
        </w:rPr>
        <w:t xml:space="preserve"> –</w:t>
      </w:r>
      <w:r w:rsidR="00540287">
        <w:t xml:space="preserve"> </w:t>
      </w:r>
      <w:r w:rsidR="0042290C">
        <w:t xml:space="preserve">In Verbindung mit der passenden </w:t>
      </w:r>
      <w:r w:rsidR="000774B3">
        <w:t xml:space="preserve">kostenlosen </w:t>
      </w:r>
      <w:r w:rsidR="0042290C">
        <w:t>App machen d</w:t>
      </w:r>
      <w:r w:rsidR="00D13578">
        <w:t>ie</w:t>
      </w:r>
      <w:r w:rsidR="00806644">
        <w:t xml:space="preserve"> </w:t>
      </w:r>
      <w:r w:rsidR="0042290C">
        <w:t xml:space="preserve">Aufsätze </w:t>
      </w:r>
      <w:r w:rsidR="00806644">
        <w:t xml:space="preserve">Compact, Compact XR und </w:t>
      </w:r>
      <w:proofErr w:type="spellStart"/>
      <w:r w:rsidR="00806644">
        <w:t>CompactPro</w:t>
      </w:r>
      <w:proofErr w:type="spellEnd"/>
      <w:r w:rsidR="0042290C">
        <w:t xml:space="preserve"> von </w:t>
      </w:r>
      <w:proofErr w:type="spellStart"/>
      <w:r w:rsidR="0042290C">
        <w:t>Seek</w:t>
      </w:r>
      <w:proofErr w:type="spellEnd"/>
      <w:r w:rsidR="0042290C">
        <w:t xml:space="preserve"> Thermal aus jedem kompatiblen Smartphone eine zuverlässige, einfach bedienbare Wärmebildkamera, mit der sich </w:t>
      </w:r>
      <w:r w:rsidR="000774B3">
        <w:t xml:space="preserve">Fotos </w:t>
      </w:r>
      <w:r w:rsidR="0042290C">
        <w:t xml:space="preserve">und Filme erstellen, analysieren und teilen lassen. Handwerker, Security-Personal </w:t>
      </w:r>
      <w:r w:rsidR="00B93741">
        <w:t xml:space="preserve">oder Tierbeobachter brauchen daher kein sperriges Werkzeug für thermische Analysen – die Compact Modelle </w:t>
      </w:r>
      <w:r w:rsidR="00F9099D">
        <w:t>haben das Format eines handelsüblichen</w:t>
      </w:r>
      <w:r w:rsidR="00B93741">
        <w:t xml:space="preserve"> USB-Stick</w:t>
      </w:r>
      <w:r w:rsidR="00F9099D">
        <w:t>s</w:t>
      </w:r>
      <w:r w:rsidR="00B93741">
        <w:t xml:space="preserve">. Benutzer können </w:t>
      </w:r>
      <w:r w:rsidR="000774B3">
        <w:t xml:space="preserve">zwischen </w:t>
      </w:r>
      <w:r w:rsidR="00B93741">
        <w:t>d</w:t>
      </w:r>
      <w:r w:rsidR="0042290C">
        <w:t>rei Modelle</w:t>
      </w:r>
      <w:r w:rsidR="00B93741">
        <w:t>n wählen</w:t>
      </w:r>
      <w:r w:rsidR="0042290C">
        <w:t>:</w:t>
      </w:r>
      <w:r w:rsidR="00806644" w:rsidRPr="00904135">
        <w:t xml:space="preserve"> </w:t>
      </w:r>
      <w:r w:rsidR="001E61A4" w:rsidRPr="00904135">
        <w:t xml:space="preserve">Die universelle </w:t>
      </w:r>
      <w:r w:rsidR="00806644" w:rsidRPr="00904135">
        <w:t xml:space="preserve">Compact </w:t>
      </w:r>
      <w:r w:rsidR="0042290C">
        <w:t xml:space="preserve">ist ein </w:t>
      </w:r>
      <w:r w:rsidR="00F9099D">
        <w:t>praktische</w:t>
      </w:r>
      <w:r w:rsidR="0042290C">
        <w:t>r Begleiter für</w:t>
      </w:r>
      <w:r w:rsidR="00806644" w:rsidRPr="00904135">
        <w:t xml:space="preserve"> Handwerker</w:t>
      </w:r>
      <w:r w:rsidR="00F9099D">
        <w:t xml:space="preserve"> und Gebäudetechniker</w:t>
      </w:r>
      <w:r w:rsidR="000774B3">
        <w:t xml:space="preserve">. Die </w:t>
      </w:r>
      <w:r w:rsidR="00B93741">
        <w:t xml:space="preserve">Variante </w:t>
      </w:r>
      <w:r w:rsidR="00806644" w:rsidRPr="00904135">
        <w:t xml:space="preserve">Compact XR </w:t>
      </w:r>
      <w:r w:rsidR="0042290C">
        <w:t xml:space="preserve">bietet einen erhöhten Betrachtungsabstand von bis zu 500 Metern und eignet sich daher </w:t>
      </w:r>
      <w:r w:rsidR="00B9120F">
        <w:t>besonders gut</w:t>
      </w:r>
      <w:r w:rsidR="0082386F">
        <w:t xml:space="preserve"> </w:t>
      </w:r>
      <w:r w:rsidR="0042290C">
        <w:t>für Sicherheitseinsätze</w:t>
      </w:r>
      <w:r w:rsidR="000774B3">
        <w:t xml:space="preserve">, aber auch für </w:t>
      </w:r>
      <w:r w:rsidR="0042290C">
        <w:t xml:space="preserve">Tierbeobachtungen. </w:t>
      </w:r>
      <w:r w:rsidR="00B93741">
        <w:t xml:space="preserve">Die </w:t>
      </w:r>
      <w:proofErr w:type="spellStart"/>
      <w:r w:rsidR="00806644" w:rsidRPr="00904135">
        <w:t>CompactPro</w:t>
      </w:r>
      <w:proofErr w:type="spellEnd"/>
      <w:r w:rsidR="00806644" w:rsidRPr="00904135">
        <w:t xml:space="preserve"> </w:t>
      </w:r>
      <w:r w:rsidR="00B93741">
        <w:t>bringt zusätzliche Features mit, um</w:t>
      </w:r>
      <w:r w:rsidR="00F9099D">
        <w:t xml:space="preserve"> Schwachstellen in</w:t>
      </w:r>
      <w:r w:rsidR="00806644" w:rsidRPr="00904135">
        <w:t xml:space="preserve"> mechanische</w:t>
      </w:r>
      <w:r w:rsidR="00F9099D">
        <w:t>n</w:t>
      </w:r>
      <w:r w:rsidR="00806644" w:rsidRPr="00904135">
        <w:t xml:space="preserve"> und elektrische</w:t>
      </w:r>
      <w:r w:rsidR="00F9099D">
        <w:t>n</w:t>
      </w:r>
      <w:r w:rsidR="00806644" w:rsidRPr="00904135">
        <w:t xml:space="preserve"> Anlagen </w:t>
      </w:r>
      <w:r w:rsidR="00E72E08" w:rsidRPr="00904135">
        <w:t>detailliert</w:t>
      </w:r>
      <w:r w:rsidR="00806644" w:rsidRPr="00904135">
        <w:t xml:space="preserve"> </w:t>
      </w:r>
      <w:r w:rsidR="00F9099D">
        <w:t>anzuzeigen</w:t>
      </w:r>
      <w:r w:rsidR="00806644" w:rsidRPr="00904135">
        <w:t xml:space="preserve">. </w:t>
      </w:r>
      <w:r w:rsidR="00B93741">
        <w:t xml:space="preserve">Außerdem </w:t>
      </w:r>
      <w:r w:rsidR="00F9099D">
        <w:t>wurde dieses Modell</w:t>
      </w:r>
      <w:r w:rsidR="00B93741">
        <w:t xml:space="preserve"> </w:t>
      </w:r>
      <w:r w:rsidR="00F9099D">
        <w:t xml:space="preserve">für den Einsatz </w:t>
      </w:r>
      <w:r w:rsidR="00806644" w:rsidRPr="00904135">
        <w:t>in gefährlichen Umgebungen</w:t>
      </w:r>
      <w:r w:rsidR="00F9099D">
        <w:t xml:space="preserve"> konzipiert</w:t>
      </w:r>
      <w:r w:rsidR="00806644" w:rsidRPr="00904135">
        <w:t>.</w:t>
      </w:r>
      <w:r w:rsidR="00806644">
        <w:t xml:space="preserve"> </w:t>
      </w:r>
      <w:r w:rsidR="00B93741">
        <w:t xml:space="preserve">Alle Compact-Modelle sind entweder mit einem Apple </w:t>
      </w:r>
      <w:proofErr w:type="spellStart"/>
      <w:r w:rsidR="00B93741">
        <w:t>Lightning</w:t>
      </w:r>
      <w:proofErr w:type="spellEnd"/>
      <w:r w:rsidR="00B93741">
        <w:t>-, Micro-USB- oder USB-C-Anschluss erhältlich.</w:t>
      </w:r>
    </w:p>
    <w:p w14:paraId="797D2CD8" w14:textId="3814C5C4" w:rsidR="00B93741" w:rsidRDefault="00B93741" w:rsidP="00F73EFA">
      <w:pPr>
        <w:spacing w:line="360" w:lineRule="auto"/>
      </w:pPr>
    </w:p>
    <w:p w14:paraId="0FF3BC09" w14:textId="6B0B1470" w:rsidR="00B9120F" w:rsidRPr="00B9120F" w:rsidRDefault="00B9120F" w:rsidP="00F73EFA">
      <w:pPr>
        <w:spacing w:line="360" w:lineRule="auto"/>
        <w:rPr>
          <w:b/>
        </w:rPr>
      </w:pPr>
      <w:r w:rsidRPr="00B9120F">
        <w:rPr>
          <w:b/>
        </w:rPr>
        <w:t>Energiekosten reduzieren dank Thermalcheck</w:t>
      </w:r>
    </w:p>
    <w:p w14:paraId="61D2D98E" w14:textId="77777777" w:rsidR="00F25AA8" w:rsidRDefault="0082386F" w:rsidP="0082386F">
      <w:pPr>
        <w:spacing w:line="360" w:lineRule="auto"/>
      </w:pPr>
      <w:r>
        <w:t xml:space="preserve">Fehlerhafte oder schlecht isolierte </w:t>
      </w:r>
      <w:r w:rsidR="00B93741">
        <w:t xml:space="preserve">HLK-Systeme (Heizungs-, Lüftungs- und Klimaanlagen) </w:t>
      </w:r>
      <w:r>
        <w:t>können</w:t>
      </w:r>
      <w:r w:rsidR="00F9099D">
        <w:t xml:space="preserve"> Energie</w:t>
      </w:r>
      <w:r>
        <w:t xml:space="preserve">kosten in die Höhe treiben. </w:t>
      </w:r>
      <w:r w:rsidR="00F9099D">
        <w:t xml:space="preserve">Mit der Infrarot-Wärmebildtechnik können Techniker mögliche Schwachstellen wie Ventile, Leitungen und elektrische Komponenten </w:t>
      </w:r>
      <w:r w:rsidR="00B9120F">
        <w:t xml:space="preserve">bequem </w:t>
      </w:r>
      <w:r w:rsidR="00F9099D">
        <w:t xml:space="preserve">überprüfen – ohne Wände aufzureißen. Die </w:t>
      </w:r>
      <w:proofErr w:type="spellStart"/>
      <w:r w:rsidR="00F9099D">
        <w:t>Seek</w:t>
      </w:r>
      <w:proofErr w:type="spellEnd"/>
      <w:r w:rsidR="00F9099D">
        <w:t xml:space="preserve"> Thermal Compact erkennt Temperaturen von -40 bis +330 Grad Celsius</w:t>
      </w:r>
      <w:r>
        <w:t xml:space="preserve"> und erleichtert thermische Prüfungen durch den</w:t>
      </w:r>
      <w:r w:rsidR="00F9099D">
        <w:t xml:space="preserve"> weiten Blickwinkel von 36 Grad. So lassen sich Lecks in Wasserleitungen</w:t>
      </w:r>
      <w:r>
        <w:t xml:space="preserve"> und</w:t>
      </w:r>
      <w:r w:rsidR="00F9099D">
        <w:t xml:space="preserve"> undichte Stellen in Wänden zuverlässig aufspüre</w:t>
      </w:r>
      <w:r w:rsidR="00B9120F">
        <w:t xml:space="preserve">n sowie </w:t>
      </w:r>
      <w:r>
        <w:t>mögliche Schwachstellen in elektrischen und mechanischen Anlagen, bevor es zu Schäden kommt</w:t>
      </w:r>
      <w:r w:rsidR="00B9120F">
        <w:t xml:space="preserve">. </w:t>
      </w:r>
      <w:r>
        <w:t xml:space="preserve">Trotz des kleinen Formats </w:t>
      </w:r>
      <w:r w:rsidR="00B9120F">
        <w:t>bringen alle Compact-Modelle einen</w:t>
      </w:r>
      <w:r>
        <w:t xml:space="preserve"> große</w:t>
      </w:r>
      <w:r w:rsidR="00B9120F">
        <w:t>n</w:t>
      </w:r>
      <w:r>
        <w:t xml:space="preserve"> thermische</w:t>
      </w:r>
      <w:r w:rsidR="00B9120F">
        <w:t>n</w:t>
      </w:r>
      <w:r>
        <w:t xml:space="preserve"> Sensor </w:t>
      </w:r>
      <w:r w:rsidR="00B9120F">
        <w:t xml:space="preserve">mit. </w:t>
      </w:r>
      <w:r>
        <w:t xml:space="preserve">Dieser True Thermal Sensor liefert präzise Ergebnisse. Die Auflösung bietet je nach Modell 206 x 156 Pixel (Compact und </w:t>
      </w:r>
      <w:proofErr w:type="spellStart"/>
      <w:r>
        <w:t>CompactXR</w:t>
      </w:r>
      <w:proofErr w:type="spellEnd"/>
      <w:r>
        <w:t xml:space="preserve">) </w:t>
      </w:r>
      <w:r w:rsidR="000774B3">
        <w:t xml:space="preserve">oder </w:t>
      </w:r>
      <w:r>
        <w:t>bis 320 x 240 Pixel (</w:t>
      </w:r>
      <w:proofErr w:type="spellStart"/>
      <w:r>
        <w:t>CompactPro</w:t>
      </w:r>
      <w:proofErr w:type="spellEnd"/>
      <w:r>
        <w:t xml:space="preserve">). </w:t>
      </w:r>
    </w:p>
    <w:p w14:paraId="6B943271" w14:textId="6B942122" w:rsidR="00F25AA8" w:rsidRPr="00F25AA8" w:rsidRDefault="00F25AA8" w:rsidP="0082386F">
      <w:pPr>
        <w:spacing w:line="360" w:lineRule="auto"/>
        <w:rPr>
          <w:b/>
        </w:rPr>
      </w:pPr>
      <w:r w:rsidRPr="00F25AA8">
        <w:rPr>
          <w:b/>
        </w:rPr>
        <w:lastRenderedPageBreak/>
        <w:t>Wärmebildkameras sorgen für Sicherheit</w:t>
      </w:r>
    </w:p>
    <w:p w14:paraId="4C20BD45" w14:textId="70F113DE" w:rsidR="0082386F" w:rsidRDefault="0082386F" w:rsidP="0082386F">
      <w:pPr>
        <w:spacing w:line="360" w:lineRule="auto"/>
      </w:pPr>
      <w:r>
        <w:t xml:space="preserve">Auch im Sicherheitsbereich oder im Rettungseinsatz </w:t>
      </w:r>
      <w:r w:rsidR="00B9120F">
        <w:t xml:space="preserve">sind </w:t>
      </w:r>
      <w:r>
        <w:t xml:space="preserve">die Smartphone-Aufsätze </w:t>
      </w:r>
      <w:r w:rsidR="00B9120F">
        <w:t>sinnvolle Helfer</w:t>
      </w:r>
      <w:r>
        <w:t xml:space="preserve">. Die Variante </w:t>
      </w:r>
      <w:proofErr w:type="spellStart"/>
      <w:r>
        <w:t>CompactXR</w:t>
      </w:r>
      <w:proofErr w:type="spellEnd"/>
      <w:r>
        <w:t xml:space="preserve"> nutzt ein besonders schmales Feld-</w:t>
      </w:r>
      <w:proofErr w:type="spellStart"/>
      <w:r>
        <w:t>of</w:t>
      </w:r>
      <w:proofErr w:type="spellEnd"/>
      <w:r>
        <w:t xml:space="preserve">-View-Objekt, um den Betrachtungsabstand zu vergrößern. Sie erkennt Wärme in bis zu </w:t>
      </w:r>
      <w:r w:rsidR="000774B3">
        <w:t xml:space="preserve">einer Entfernung von </w:t>
      </w:r>
      <w:r>
        <w:t>550 Metern</w:t>
      </w:r>
      <w:r w:rsidR="000774B3">
        <w:t xml:space="preserve"> </w:t>
      </w:r>
      <w:r>
        <w:t xml:space="preserve">– damit lassen sich Personen aus sicherer Distanz aufspüren. Das Premium-Modell </w:t>
      </w:r>
      <w:proofErr w:type="spellStart"/>
      <w:r>
        <w:t>CompactPro</w:t>
      </w:r>
      <w:proofErr w:type="spellEnd"/>
      <w:r>
        <w:t xml:space="preserve"> </w:t>
      </w:r>
      <w:r w:rsidR="00B9120F">
        <w:t>bietet</w:t>
      </w:r>
      <w:r>
        <w:t xml:space="preserve"> </w:t>
      </w:r>
      <w:r w:rsidR="00B9120F">
        <w:t>n</w:t>
      </w:r>
      <w:r>
        <w:t>eben der hohen Auflösung ein 32-Grad Sichtfeld. Außerdem lassen sich die Einstellungen für thermische Spanne, Radiometrik und Emissionsgrad regeln. Vier einfach zu bedienende Emissionsgrad-</w:t>
      </w:r>
      <w:proofErr w:type="spellStart"/>
      <w:r>
        <w:t>Presets</w:t>
      </w:r>
      <w:proofErr w:type="spellEnd"/>
      <w:r>
        <w:t xml:space="preserve"> helfen dabei, reflektierende Oberflächen zu kompensieren. Die Kamera hat eine Detektionsdistanz von 15</w:t>
      </w:r>
      <w:r w:rsidR="00B9120F">
        <w:t xml:space="preserve"> </w:t>
      </w:r>
      <w:r>
        <w:t>cm bis zu 550</w:t>
      </w:r>
      <w:r w:rsidR="00B9120F">
        <w:t xml:space="preserve"> </w:t>
      </w:r>
      <w:r>
        <w:t xml:space="preserve">m, in diesem Abstand werden Objekte automatisch fokussiert. Mit dem kleinen Smartphone-Aufsatz können mechanische und elektrische Anlagen somit detailliert überprüft und gefährliche Umgebungen sicher überwacht werden. </w:t>
      </w:r>
    </w:p>
    <w:p w14:paraId="42D347D7" w14:textId="570B6EF8" w:rsidR="006100EC" w:rsidRDefault="0082386F" w:rsidP="00397882">
      <w:pPr>
        <w:spacing w:line="360" w:lineRule="auto"/>
      </w:pPr>
      <w:r>
        <w:t xml:space="preserve">Alle Compact-Modelle funktionieren auch bei völliger Dunkelheit. Sie werden direkt auf den </w:t>
      </w:r>
      <w:proofErr w:type="spellStart"/>
      <w:r>
        <w:t>Lightning</w:t>
      </w:r>
      <w:proofErr w:type="spellEnd"/>
      <w:r>
        <w:t>-, Micro-US</w:t>
      </w:r>
      <w:r w:rsidRPr="00A8711F">
        <w:t>B</w:t>
      </w:r>
      <w:r>
        <w:t xml:space="preserve">- oder USB-C-Eingang des Smartphones gesteckt und per App gesteuert. Die Geräte verbrauchen nur wenig Strom und benötigen weder Akku noch Batterien. Ein stabiles, wasserdichtes Transport-Gehäuse ist im Lieferumfang enthalten. </w:t>
      </w:r>
    </w:p>
    <w:p w14:paraId="3A292A42" w14:textId="77777777" w:rsidR="00B9120F" w:rsidRDefault="00B9120F" w:rsidP="00397882">
      <w:pPr>
        <w:spacing w:line="360" w:lineRule="auto"/>
      </w:pPr>
    </w:p>
    <w:p w14:paraId="3E77CCE9" w14:textId="77777777" w:rsidR="00E40391" w:rsidRPr="00E40391" w:rsidRDefault="00E40391" w:rsidP="00397882">
      <w:pPr>
        <w:spacing w:line="360" w:lineRule="auto"/>
        <w:rPr>
          <w:b/>
        </w:rPr>
      </w:pPr>
      <w:r w:rsidRPr="00E40391">
        <w:rPr>
          <w:b/>
        </w:rPr>
        <w:t>Preise und Verfügbarkeit</w:t>
      </w:r>
    </w:p>
    <w:p w14:paraId="43C12C48" w14:textId="7CE37707" w:rsidR="00117116" w:rsidRDefault="00AD2613" w:rsidP="00397882">
      <w:pPr>
        <w:spacing w:line="360" w:lineRule="auto"/>
      </w:pPr>
      <w:r>
        <w:t xml:space="preserve">Produkte von </w:t>
      </w:r>
      <w:proofErr w:type="spellStart"/>
      <w:r w:rsidR="00397882">
        <w:t>Seek</w:t>
      </w:r>
      <w:proofErr w:type="spellEnd"/>
      <w:r w:rsidR="00397882">
        <w:t xml:space="preserve"> </w:t>
      </w:r>
      <w:r>
        <w:t>Thermal sind im Fachhandel</w:t>
      </w:r>
      <w:r w:rsidR="002E714F">
        <w:t xml:space="preserve"> erhältlich</w:t>
      </w:r>
      <w:r w:rsidR="006100EC">
        <w:t xml:space="preserve">, </w:t>
      </w:r>
      <w:r w:rsidR="002E714F">
        <w:t xml:space="preserve">beispielsweise bei </w:t>
      </w:r>
      <w:r w:rsidR="002E714F" w:rsidRPr="00A86AF2">
        <w:t>conrad.de</w:t>
      </w:r>
      <w:r w:rsidR="00E77DB8" w:rsidRPr="00A86AF2">
        <w:t>.</w:t>
      </w:r>
      <w:r w:rsidR="00E77DB8">
        <w:t xml:space="preserve"> Für die Distribution in Deutschland ist </w:t>
      </w:r>
      <w:proofErr w:type="spellStart"/>
      <w:r w:rsidR="00397882">
        <w:t>MacLAND</w:t>
      </w:r>
      <w:proofErr w:type="spellEnd"/>
      <w:r w:rsidR="00397882">
        <w:t xml:space="preserve"> </w:t>
      </w:r>
      <w:r w:rsidR="00E77DB8">
        <w:t>zuständig</w:t>
      </w:r>
      <w:r w:rsidR="00397882">
        <w:t>.</w:t>
      </w:r>
    </w:p>
    <w:p w14:paraId="64CC90EF" w14:textId="015A3658" w:rsidR="00E40391" w:rsidRPr="00410FB9" w:rsidRDefault="00E40391" w:rsidP="00397882">
      <w:pPr>
        <w:spacing w:line="360" w:lineRule="auto"/>
        <w:rPr>
          <w:lang w:val="en-US"/>
        </w:rPr>
      </w:pPr>
      <w:r w:rsidRPr="00410FB9">
        <w:rPr>
          <w:lang w:val="en-US"/>
        </w:rPr>
        <w:t xml:space="preserve">UVP </w:t>
      </w:r>
      <w:proofErr w:type="spellStart"/>
      <w:r w:rsidR="00117116" w:rsidRPr="00410FB9">
        <w:rPr>
          <w:lang w:val="en-US"/>
        </w:rPr>
        <w:t>jeweils</w:t>
      </w:r>
      <w:proofErr w:type="spellEnd"/>
      <w:r w:rsidR="00117116" w:rsidRPr="00410FB9">
        <w:rPr>
          <w:lang w:val="en-US"/>
        </w:rPr>
        <w:t xml:space="preserve"> </w:t>
      </w:r>
      <w:proofErr w:type="spellStart"/>
      <w:r w:rsidRPr="00410FB9">
        <w:rPr>
          <w:lang w:val="en-US"/>
        </w:rPr>
        <w:t>inklusive</w:t>
      </w:r>
      <w:proofErr w:type="spellEnd"/>
      <w:r w:rsidRPr="00410FB9">
        <w:rPr>
          <w:lang w:val="en-US"/>
        </w:rPr>
        <w:t xml:space="preserve"> </w:t>
      </w:r>
      <w:proofErr w:type="spellStart"/>
      <w:r w:rsidRPr="00410FB9">
        <w:rPr>
          <w:lang w:val="en-US"/>
        </w:rPr>
        <w:t>MwSt</w:t>
      </w:r>
      <w:proofErr w:type="spellEnd"/>
      <w:r w:rsidR="00B55E79">
        <w:rPr>
          <w:lang w:val="en-US"/>
        </w:rPr>
        <w:t>.</w:t>
      </w:r>
      <w:r w:rsidRPr="00410FB9">
        <w:rPr>
          <w:lang w:val="en-US"/>
        </w:rPr>
        <w:t>:</w:t>
      </w:r>
    </w:p>
    <w:p w14:paraId="16E1054E" w14:textId="77777777" w:rsidR="00E40391" w:rsidRPr="00410FB9" w:rsidRDefault="00E40391" w:rsidP="00397882">
      <w:pPr>
        <w:spacing w:line="360" w:lineRule="auto"/>
        <w:rPr>
          <w:lang w:val="en-US"/>
        </w:rPr>
      </w:pPr>
      <w:r w:rsidRPr="00410FB9">
        <w:rPr>
          <w:lang w:val="en-US"/>
        </w:rPr>
        <w:t xml:space="preserve">Seek </w:t>
      </w:r>
      <w:r w:rsidR="00117116" w:rsidRPr="00410FB9">
        <w:rPr>
          <w:lang w:val="en-US"/>
        </w:rPr>
        <w:t xml:space="preserve">Thermal </w:t>
      </w:r>
      <w:r w:rsidRPr="00410FB9">
        <w:rPr>
          <w:lang w:val="en-US"/>
        </w:rPr>
        <w:t>Com</w:t>
      </w:r>
      <w:r w:rsidR="00117116" w:rsidRPr="00410FB9">
        <w:rPr>
          <w:lang w:val="en-US"/>
        </w:rPr>
        <w:t xml:space="preserve">pact: </w:t>
      </w:r>
      <w:r w:rsidR="00117116" w:rsidRPr="00410FB9">
        <w:rPr>
          <w:lang w:val="en-US"/>
        </w:rPr>
        <w:tab/>
      </w:r>
      <w:r w:rsidR="00117116" w:rsidRPr="00410FB9">
        <w:rPr>
          <w:lang w:val="en-US"/>
        </w:rPr>
        <w:tab/>
        <w:t>289 Euro</w:t>
      </w:r>
    </w:p>
    <w:p w14:paraId="51954B11" w14:textId="77777777" w:rsidR="00117116" w:rsidRPr="00410FB9" w:rsidRDefault="00117116" w:rsidP="00397882">
      <w:pPr>
        <w:spacing w:line="360" w:lineRule="auto"/>
        <w:rPr>
          <w:lang w:val="en-US"/>
        </w:rPr>
      </w:pPr>
      <w:r w:rsidRPr="00410FB9">
        <w:rPr>
          <w:lang w:val="en-US"/>
        </w:rPr>
        <w:t xml:space="preserve">Seek Thermal Compact XR: </w:t>
      </w:r>
      <w:r w:rsidRPr="00410FB9">
        <w:rPr>
          <w:lang w:val="en-US"/>
        </w:rPr>
        <w:tab/>
      </w:r>
      <w:r w:rsidRPr="00410FB9">
        <w:rPr>
          <w:lang w:val="en-US"/>
        </w:rPr>
        <w:tab/>
        <w:t>349 Euro</w:t>
      </w:r>
    </w:p>
    <w:p w14:paraId="676D9AD3" w14:textId="2E6508BB" w:rsidR="00117116" w:rsidRPr="00410FB9" w:rsidRDefault="00117116" w:rsidP="00397882">
      <w:pPr>
        <w:spacing w:line="360" w:lineRule="auto"/>
        <w:rPr>
          <w:lang w:val="en-US"/>
        </w:rPr>
      </w:pPr>
      <w:r w:rsidRPr="00410FB9">
        <w:rPr>
          <w:lang w:val="en-US"/>
        </w:rPr>
        <w:t xml:space="preserve">Seek Thermal </w:t>
      </w:r>
      <w:proofErr w:type="spellStart"/>
      <w:r w:rsidRPr="00410FB9">
        <w:rPr>
          <w:lang w:val="en-US"/>
        </w:rPr>
        <w:t>CompactPro</w:t>
      </w:r>
      <w:proofErr w:type="spellEnd"/>
      <w:r w:rsidRPr="00410FB9">
        <w:rPr>
          <w:lang w:val="en-US"/>
        </w:rPr>
        <w:t xml:space="preserve">: </w:t>
      </w:r>
      <w:r w:rsidRPr="00410FB9">
        <w:rPr>
          <w:lang w:val="en-US"/>
        </w:rPr>
        <w:tab/>
      </w:r>
      <w:r w:rsidRPr="00410FB9">
        <w:rPr>
          <w:lang w:val="en-US"/>
        </w:rPr>
        <w:tab/>
        <w:t>589 Euro</w:t>
      </w:r>
    </w:p>
    <w:p w14:paraId="2B4D18A7" w14:textId="2CD9D5C5" w:rsidR="005D393D" w:rsidRDefault="00F9099D" w:rsidP="00E73CF6">
      <w:pPr>
        <w:spacing w:line="360" w:lineRule="auto"/>
      </w:pPr>
      <w:r>
        <w:t>Alle</w:t>
      </w:r>
      <w:r w:rsidR="00117116">
        <w:t xml:space="preserve"> Compact-Modelle sind wahlweise mit USB-C-, Apple </w:t>
      </w:r>
      <w:proofErr w:type="spellStart"/>
      <w:r w:rsidR="00117116">
        <w:t>Lightning</w:t>
      </w:r>
      <w:proofErr w:type="spellEnd"/>
      <w:r w:rsidR="00117116">
        <w:t>- oder Micro-USB-Anschluss erhältlich.</w:t>
      </w:r>
    </w:p>
    <w:p w14:paraId="3BEAA475" w14:textId="41CD25EF" w:rsidR="003B1250" w:rsidRDefault="003B1250" w:rsidP="00E73CF6">
      <w:pPr>
        <w:spacing w:line="360" w:lineRule="auto"/>
      </w:pPr>
      <w:r>
        <w:t xml:space="preserve">Die jeweils aktuelle Gebrauchsanleitung in Deutsch </w:t>
      </w:r>
      <w:proofErr w:type="gramStart"/>
      <w:r>
        <w:t>finden</w:t>
      </w:r>
      <w:proofErr w:type="gramEnd"/>
      <w:r>
        <w:t xml:space="preserve"> Kunden </w:t>
      </w:r>
      <w:r w:rsidR="00BF6344">
        <w:t>unter folgendem Link</w:t>
      </w:r>
      <w:r>
        <w:t xml:space="preserve">: </w:t>
      </w:r>
      <w:hyperlink r:id="rId6" w:history="1">
        <w:r w:rsidRPr="00BF6344">
          <w:rPr>
            <w:rStyle w:val="Hyperlink"/>
          </w:rPr>
          <w:t>https://support.thermal.com/hc/de</w:t>
        </w:r>
      </w:hyperlink>
    </w:p>
    <w:p w14:paraId="3421C582" w14:textId="77777777" w:rsidR="00B9120F" w:rsidRDefault="00B9120F" w:rsidP="00E73CF6">
      <w:pPr>
        <w:spacing w:line="360" w:lineRule="auto"/>
        <w:rPr>
          <w:b/>
          <w:sz w:val="20"/>
          <w:szCs w:val="20"/>
        </w:rPr>
      </w:pPr>
    </w:p>
    <w:p w14:paraId="0F9B6201" w14:textId="77777777" w:rsidR="003B1250" w:rsidRDefault="003B1250" w:rsidP="00B9120F">
      <w:pPr>
        <w:spacing w:line="360" w:lineRule="auto"/>
        <w:rPr>
          <w:b/>
          <w:sz w:val="20"/>
          <w:szCs w:val="20"/>
        </w:rPr>
      </w:pPr>
    </w:p>
    <w:p w14:paraId="7A64E2C1" w14:textId="77777777" w:rsidR="00340E66" w:rsidRDefault="00340E66" w:rsidP="00B9120F">
      <w:pPr>
        <w:spacing w:line="360" w:lineRule="auto"/>
        <w:rPr>
          <w:b/>
          <w:sz w:val="20"/>
          <w:szCs w:val="20"/>
        </w:rPr>
      </w:pPr>
    </w:p>
    <w:p w14:paraId="0DAF2E24" w14:textId="1AD50D1D" w:rsidR="00B9120F" w:rsidRDefault="005D393D" w:rsidP="00B9120F">
      <w:pPr>
        <w:spacing w:line="360" w:lineRule="auto"/>
        <w:rPr>
          <w:b/>
          <w:sz w:val="20"/>
          <w:szCs w:val="20"/>
        </w:rPr>
      </w:pPr>
      <w:r w:rsidRPr="00F8503E">
        <w:rPr>
          <w:b/>
          <w:sz w:val="20"/>
          <w:szCs w:val="20"/>
        </w:rPr>
        <w:lastRenderedPageBreak/>
        <w:t xml:space="preserve">Über </w:t>
      </w:r>
      <w:proofErr w:type="spellStart"/>
      <w:r w:rsidRPr="00F8503E">
        <w:rPr>
          <w:b/>
          <w:sz w:val="20"/>
          <w:szCs w:val="20"/>
        </w:rPr>
        <w:t>Seek</w:t>
      </w:r>
      <w:proofErr w:type="spellEnd"/>
      <w:r w:rsidRPr="00F8503E">
        <w:rPr>
          <w:b/>
          <w:sz w:val="20"/>
          <w:szCs w:val="20"/>
        </w:rPr>
        <w:t xml:space="preserve"> </w:t>
      </w:r>
      <w:r w:rsidR="003F080E" w:rsidRPr="00F8503E">
        <w:rPr>
          <w:b/>
          <w:sz w:val="20"/>
          <w:szCs w:val="20"/>
        </w:rPr>
        <w:t>Thermal</w:t>
      </w:r>
    </w:p>
    <w:p w14:paraId="66F5A0D5" w14:textId="186FA239" w:rsidR="003F080E" w:rsidRPr="00B9120F" w:rsidRDefault="00397882" w:rsidP="00B9120F">
      <w:pPr>
        <w:spacing w:line="360" w:lineRule="auto"/>
        <w:rPr>
          <w:b/>
          <w:sz w:val="20"/>
          <w:szCs w:val="20"/>
        </w:rPr>
      </w:pPr>
      <w:proofErr w:type="spellStart"/>
      <w:r w:rsidRPr="000B41E7">
        <w:rPr>
          <w:sz w:val="20"/>
          <w:szCs w:val="20"/>
        </w:rPr>
        <w:t>Seek</w:t>
      </w:r>
      <w:proofErr w:type="spellEnd"/>
      <w:r w:rsidRPr="000B41E7">
        <w:rPr>
          <w:sz w:val="20"/>
          <w:szCs w:val="20"/>
        </w:rPr>
        <w:t xml:space="preserve"> Thermal wurde 2012 von den </w:t>
      </w:r>
      <w:r w:rsidR="000B41E7" w:rsidRPr="000B41E7">
        <w:rPr>
          <w:sz w:val="20"/>
          <w:szCs w:val="20"/>
        </w:rPr>
        <w:t xml:space="preserve">branchenführenden </w:t>
      </w:r>
      <w:r w:rsidRPr="000B41E7">
        <w:rPr>
          <w:sz w:val="20"/>
          <w:szCs w:val="20"/>
        </w:rPr>
        <w:t>Wissenschaftlern Bill Par</w:t>
      </w:r>
      <w:r w:rsidR="000B41E7" w:rsidRPr="000B41E7">
        <w:rPr>
          <w:sz w:val="20"/>
          <w:szCs w:val="20"/>
        </w:rPr>
        <w:t>r</w:t>
      </w:r>
      <w:r w:rsidRPr="000B41E7">
        <w:rPr>
          <w:sz w:val="20"/>
          <w:szCs w:val="20"/>
        </w:rPr>
        <w:t xml:space="preserve">ish und Tim Fitzgibbons gegründet, die 40 Jahre lang den Stand der militärischen und professionellen Wärmebildtechnologie vorangetrieben haben. Als eines der wenigen Unternehmen weltweit, das Sensoren baut, hat </w:t>
      </w:r>
      <w:proofErr w:type="spellStart"/>
      <w:r w:rsidRPr="000B41E7">
        <w:rPr>
          <w:sz w:val="20"/>
          <w:szCs w:val="20"/>
        </w:rPr>
        <w:t>Seek</w:t>
      </w:r>
      <w:proofErr w:type="spellEnd"/>
      <w:r w:rsidRPr="000B41E7">
        <w:rPr>
          <w:sz w:val="20"/>
          <w:szCs w:val="20"/>
        </w:rPr>
        <w:t xml:space="preserve"> Thermal </w:t>
      </w:r>
      <w:r w:rsidR="000B41E7" w:rsidRPr="000B41E7">
        <w:rPr>
          <w:sz w:val="20"/>
          <w:szCs w:val="20"/>
        </w:rPr>
        <w:t xml:space="preserve">bereits </w:t>
      </w:r>
      <w:r w:rsidRPr="000B41E7">
        <w:rPr>
          <w:sz w:val="20"/>
          <w:szCs w:val="20"/>
        </w:rPr>
        <w:t xml:space="preserve">Hunderttausende von Wärmebildprodukten in die ganze Welt geliefert und die Wärmebildmessung zu einem </w:t>
      </w:r>
      <w:r w:rsidR="000B41E7" w:rsidRPr="000B41E7">
        <w:rPr>
          <w:sz w:val="20"/>
          <w:szCs w:val="20"/>
        </w:rPr>
        <w:t xml:space="preserve">allgemein </w:t>
      </w:r>
      <w:r w:rsidRPr="000B41E7">
        <w:rPr>
          <w:sz w:val="20"/>
          <w:szCs w:val="20"/>
        </w:rPr>
        <w:t>zugänglichen</w:t>
      </w:r>
      <w:r w:rsidR="000B41E7" w:rsidRPr="000B41E7">
        <w:rPr>
          <w:sz w:val="20"/>
          <w:szCs w:val="20"/>
        </w:rPr>
        <w:t>,</w:t>
      </w:r>
      <w:r w:rsidRPr="000B41E7">
        <w:rPr>
          <w:sz w:val="20"/>
          <w:szCs w:val="20"/>
        </w:rPr>
        <w:t xml:space="preserve"> alltäglichen Werkzeug entwickelt.</w:t>
      </w:r>
      <w:r w:rsidR="00E77DB8">
        <w:rPr>
          <w:sz w:val="20"/>
          <w:szCs w:val="20"/>
        </w:rPr>
        <w:t xml:space="preserve"> </w:t>
      </w:r>
      <w:r w:rsidR="00E803C7">
        <w:rPr>
          <w:sz w:val="20"/>
          <w:szCs w:val="20"/>
        </w:rPr>
        <w:t>Firmensitz ist in Santa Barbara/USA.</w:t>
      </w:r>
    </w:p>
    <w:p w14:paraId="449353E5" w14:textId="63065267" w:rsidR="006B728D" w:rsidRDefault="006B728D" w:rsidP="000B41E7">
      <w:pPr>
        <w:rPr>
          <w:sz w:val="20"/>
          <w:szCs w:val="20"/>
        </w:rPr>
      </w:pPr>
    </w:p>
    <w:p w14:paraId="4278A6C5" w14:textId="7A25DDC5" w:rsidR="006B728D" w:rsidRDefault="006B728D" w:rsidP="000B41E7">
      <w:pPr>
        <w:rPr>
          <w:sz w:val="20"/>
          <w:szCs w:val="20"/>
        </w:rPr>
      </w:pPr>
    </w:p>
    <w:p w14:paraId="19B9C841" w14:textId="0744187E" w:rsidR="00B9120F" w:rsidRDefault="00B9120F" w:rsidP="000B41E7">
      <w:pPr>
        <w:rPr>
          <w:sz w:val="20"/>
          <w:szCs w:val="20"/>
        </w:rPr>
      </w:pPr>
    </w:p>
    <w:p w14:paraId="5A6C5A10" w14:textId="77777777" w:rsidR="00B9120F" w:rsidRPr="000B41E7" w:rsidRDefault="00B9120F" w:rsidP="000B41E7">
      <w:pPr>
        <w:rPr>
          <w:sz w:val="20"/>
          <w:szCs w:val="20"/>
        </w:rPr>
      </w:pPr>
    </w:p>
    <w:p w14:paraId="41053489" w14:textId="6012DA64" w:rsidR="006B728D" w:rsidRPr="00D12356" w:rsidRDefault="006B728D" w:rsidP="006B728D">
      <w:pPr>
        <w:rPr>
          <w:b/>
        </w:rPr>
      </w:pPr>
      <w:r w:rsidRPr="00D12356">
        <w:rPr>
          <w:b/>
        </w:rPr>
        <w:t>PR-Kontakt:</w:t>
      </w:r>
    </w:p>
    <w:p w14:paraId="7FBD46F4" w14:textId="77777777" w:rsidR="006B728D" w:rsidRPr="00D12356" w:rsidRDefault="006B728D" w:rsidP="006B728D">
      <w:r w:rsidRPr="00D12356">
        <w:t>Profil Marketing</w:t>
      </w:r>
    </w:p>
    <w:p w14:paraId="1A2BD265" w14:textId="77777777" w:rsidR="006B728D" w:rsidRPr="00D12356" w:rsidRDefault="006B728D" w:rsidP="006B728D">
      <w:r w:rsidRPr="00D12356">
        <w:t>Andrea Weinholz</w:t>
      </w:r>
    </w:p>
    <w:p w14:paraId="1E331B4D" w14:textId="77777777" w:rsidR="006B728D" w:rsidRPr="00D12356" w:rsidRDefault="006B728D" w:rsidP="006B728D">
      <w:proofErr w:type="spellStart"/>
      <w:r w:rsidRPr="00D12356">
        <w:t>Plinganserstraße</w:t>
      </w:r>
      <w:proofErr w:type="spellEnd"/>
      <w:r w:rsidRPr="00D12356">
        <w:t xml:space="preserve"> 59</w:t>
      </w:r>
    </w:p>
    <w:p w14:paraId="29AB0BB3" w14:textId="77777777" w:rsidR="006B728D" w:rsidRPr="00D12356" w:rsidRDefault="006B728D" w:rsidP="006B728D">
      <w:r w:rsidRPr="00D12356">
        <w:t>D-81369 München</w:t>
      </w:r>
    </w:p>
    <w:p w14:paraId="21ECAABF" w14:textId="77777777" w:rsidR="006B728D" w:rsidRPr="00D12356" w:rsidRDefault="006B728D" w:rsidP="006B728D">
      <w:r w:rsidRPr="00D12356">
        <w:t>Tel. +49 (0)89 2424 1695</w:t>
      </w:r>
    </w:p>
    <w:p w14:paraId="0F5F1743" w14:textId="77777777" w:rsidR="006B728D" w:rsidRPr="00D12356" w:rsidRDefault="003845E9" w:rsidP="006B728D">
      <w:pPr>
        <w:rPr>
          <w:rFonts w:ascii="Times New Roman" w:eastAsia="Times New Roman" w:hAnsi="Times New Roman"/>
          <w:sz w:val="20"/>
          <w:szCs w:val="20"/>
          <w:lang w:eastAsia="de-DE"/>
        </w:rPr>
      </w:pPr>
      <w:hyperlink r:id="rId7" w:history="1">
        <w:r w:rsidR="006B728D" w:rsidRPr="00D12356">
          <w:rPr>
            <w:rStyle w:val="Hyperlink"/>
          </w:rPr>
          <w:t>a.weinholz@profil-marketing.com</w:t>
        </w:r>
      </w:hyperlink>
    </w:p>
    <w:p w14:paraId="7827EC8F" w14:textId="77777777" w:rsidR="00397882" w:rsidRDefault="00397882"/>
    <w:sectPr w:rsidR="00397882" w:rsidSect="00544870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07DC" w14:textId="77777777" w:rsidR="003845E9" w:rsidRDefault="003845E9" w:rsidP="001A1F05">
      <w:r>
        <w:separator/>
      </w:r>
    </w:p>
  </w:endnote>
  <w:endnote w:type="continuationSeparator" w:id="0">
    <w:p w14:paraId="0B5E6E6D" w14:textId="77777777" w:rsidR="003845E9" w:rsidRDefault="003845E9" w:rsidP="001A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4BA2C" w14:textId="77777777" w:rsidR="003845E9" w:rsidRDefault="003845E9" w:rsidP="001A1F05">
      <w:r>
        <w:separator/>
      </w:r>
    </w:p>
  </w:footnote>
  <w:footnote w:type="continuationSeparator" w:id="0">
    <w:p w14:paraId="4ACF6F6A" w14:textId="77777777" w:rsidR="003845E9" w:rsidRDefault="003845E9" w:rsidP="001A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0C30" w14:textId="77777777" w:rsidR="00592186" w:rsidRPr="00F75E0A" w:rsidRDefault="00592186" w:rsidP="00592186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</w:t>
    </w:r>
    <w:r>
      <w:rPr>
        <w:rFonts w:ascii="Verdana" w:hAnsi="Verdana"/>
        <w:b/>
        <w:spacing w:val="78"/>
        <w:sz w:val="34"/>
        <w:szCs w:val="34"/>
      </w:rPr>
      <w:t>information</w:t>
    </w:r>
    <w:r w:rsidR="000419B7">
      <w:rPr>
        <w:rFonts w:ascii="Verdana" w:hAnsi="Verdana"/>
        <w:b/>
        <w:spacing w:val="78"/>
        <w:sz w:val="34"/>
        <w:szCs w:val="34"/>
      </w:rPr>
      <w:t xml:space="preserve">         </w:t>
    </w:r>
    <w:r w:rsidR="000419B7">
      <w:rPr>
        <w:noProof/>
      </w:rPr>
      <w:drawing>
        <wp:inline distT="0" distB="0" distL="0" distR="0" wp14:anchorId="724AD786" wp14:editId="3C3B1F8C">
          <wp:extent cx="1453399" cy="65087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k-Therm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322" cy="666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E555F" w14:textId="77777777" w:rsidR="001A1F05" w:rsidRDefault="001A1F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39"/>
    <w:rsid w:val="000152C7"/>
    <w:rsid w:val="000419B7"/>
    <w:rsid w:val="000774B3"/>
    <w:rsid w:val="00095BBA"/>
    <w:rsid w:val="000B41E7"/>
    <w:rsid w:val="000C569B"/>
    <w:rsid w:val="000E463D"/>
    <w:rsid w:val="00117116"/>
    <w:rsid w:val="0012521C"/>
    <w:rsid w:val="00142CAF"/>
    <w:rsid w:val="00145594"/>
    <w:rsid w:val="00177AA8"/>
    <w:rsid w:val="001A1F05"/>
    <w:rsid w:val="001A6600"/>
    <w:rsid w:val="001B0703"/>
    <w:rsid w:val="001D6932"/>
    <w:rsid w:val="001E61A4"/>
    <w:rsid w:val="002229B2"/>
    <w:rsid w:val="00250064"/>
    <w:rsid w:val="002E562A"/>
    <w:rsid w:val="002E714F"/>
    <w:rsid w:val="00340E66"/>
    <w:rsid w:val="00347E8E"/>
    <w:rsid w:val="003845E9"/>
    <w:rsid w:val="00397882"/>
    <w:rsid w:val="003A7986"/>
    <w:rsid w:val="003B1250"/>
    <w:rsid w:val="003D67B0"/>
    <w:rsid w:val="003F080E"/>
    <w:rsid w:val="0040241A"/>
    <w:rsid w:val="00410FB9"/>
    <w:rsid w:val="0042290C"/>
    <w:rsid w:val="004234D9"/>
    <w:rsid w:val="0044750C"/>
    <w:rsid w:val="00484E15"/>
    <w:rsid w:val="004E096C"/>
    <w:rsid w:val="004E5343"/>
    <w:rsid w:val="004F0BF6"/>
    <w:rsid w:val="005056E1"/>
    <w:rsid w:val="00540287"/>
    <w:rsid w:val="00544870"/>
    <w:rsid w:val="00592186"/>
    <w:rsid w:val="005C7600"/>
    <w:rsid w:val="005D393D"/>
    <w:rsid w:val="005E1B06"/>
    <w:rsid w:val="00605048"/>
    <w:rsid w:val="006100EC"/>
    <w:rsid w:val="00612D3F"/>
    <w:rsid w:val="00674039"/>
    <w:rsid w:val="006B728D"/>
    <w:rsid w:val="006D1534"/>
    <w:rsid w:val="006E338E"/>
    <w:rsid w:val="0074425F"/>
    <w:rsid w:val="0074542A"/>
    <w:rsid w:val="00780B49"/>
    <w:rsid w:val="007D1DFD"/>
    <w:rsid w:val="007E5163"/>
    <w:rsid w:val="007F3BFE"/>
    <w:rsid w:val="00806644"/>
    <w:rsid w:val="00814596"/>
    <w:rsid w:val="0082386F"/>
    <w:rsid w:val="00852504"/>
    <w:rsid w:val="00886FC1"/>
    <w:rsid w:val="008962C2"/>
    <w:rsid w:val="008B561D"/>
    <w:rsid w:val="00904135"/>
    <w:rsid w:val="00992E17"/>
    <w:rsid w:val="009C7E31"/>
    <w:rsid w:val="00A23E94"/>
    <w:rsid w:val="00A3367E"/>
    <w:rsid w:val="00A86AF2"/>
    <w:rsid w:val="00A8711F"/>
    <w:rsid w:val="00A94B66"/>
    <w:rsid w:val="00AD2613"/>
    <w:rsid w:val="00AF33C6"/>
    <w:rsid w:val="00B2397A"/>
    <w:rsid w:val="00B365E9"/>
    <w:rsid w:val="00B425F6"/>
    <w:rsid w:val="00B55E79"/>
    <w:rsid w:val="00B86D33"/>
    <w:rsid w:val="00B9120F"/>
    <w:rsid w:val="00B93741"/>
    <w:rsid w:val="00BB0C06"/>
    <w:rsid w:val="00BB41F4"/>
    <w:rsid w:val="00BF3854"/>
    <w:rsid w:val="00BF6344"/>
    <w:rsid w:val="00C01643"/>
    <w:rsid w:val="00C032BB"/>
    <w:rsid w:val="00C056BC"/>
    <w:rsid w:val="00C474EA"/>
    <w:rsid w:val="00C67803"/>
    <w:rsid w:val="00C852CB"/>
    <w:rsid w:val="00C90768"/>
    <w:rsid w:val="00CB23E7"/>
    <w:rsid w:val="00D057CB"/>
    <w:rsid w:val="00D13578"/>
    <w:rsid w:val="00D3508B"/>
    <w:rsid w:val="00D65657"/>
    <w:rsid w:val="00DD474C"/>
    <w:rsid w:val="00E40391"/>
    <w:rsid w:val="00E47B54"/>
    <w:rsid w:val="00E6679B"/>
    <w:rsid w:val="00E72E08"/>
    <w:rsid w:val="00E73CF6"/>
    <w:rsid w:val="00E77DB8"/>
    <w:rsid w:val="00E803C7"/>
    <w:rsid w:val="00F25AA8"/>
    <w:rsid w:val="00F73EFA"/>
    <w:rsid w:val="00F8503E"/>
    <w:rsid w:val="00F9099D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1B307"/>
  <w14:defaultImageDpi w14:val="32767"/>
  <w15:chartTrackingRefBased/>
  <w15:docId w15:val="{B5E50476-B52A-6549-9E10-978C06A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F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F05"/>
  </w:style>
  <w:style w:type="paragraph" w:styleId="Fuzeile">
    <w:name w:val="footer"/>
    <w:basedOn w:val="Standard"/>
    <w:link w:val="FuzeileZchn"/>
    <w:uiPriority w:val="99"/>
    <w:unhideWhenUsed/>
    <w:rsid w:val="001A1F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1F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16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16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6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6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6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6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69B"/>
    <w:rPr>
      <w:b/>
      <w:bCs/>
      <w:sz w:val="20"/>
      <w:szCs w:val="20"/>
    </w:rPr>
  </w:style>
  <w:style w:type="character" w:styleId="Hyperlink">
    <w:name w:val="Hyperlink"/>
    <w:uiPriority w:val="99"/>
    <w:rsid w:val="006B728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BF6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weinholz@profil-market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thermal.com/hc/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Weinholz</dc:creator>
  <cp:keywords/>
  <dc:description/>
  <cp:lastModifiedBy>Andrea Weinholz</cp:lastModifiedBy>
  <cp:revision>2</cp:revision>
  <dcterms:created xsi:type="dcterms:W3CDTF">2021-05-05T15:26:00Z</dcterms:created>
  <dcterms:modified xsi:type="dcterms:W3CDTF">2021-05-05T15:26:00Z</dcterms:modified>
</cp:coreProperties>
</file>