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4272" w14:textId="77777777" w:rsidR="006E352A" w:rsidRPr="003E475D" w:rsidRDefault="006E352A" w:rsidP="006E352A">
      <w:pPr>
        <w:pStyle w:val="TextA"/>
        <w:spacing w:line="288" w:lineRule="auto"/>
        <w:rPr>
          <w:rStyle w:val="Ohne"/>
          <w:rFonts w:ascii="Calibri" w:eastAsia="Arial" w:hAnsi="Calibri" w:cs="Calibri"/>
        </w:rPr>
      </w:pPr>
      <w:r w:rsidRPr="003E475D">
        <w:rPr>
          <w:rStyle w:val="Ohne"/>
          <w:rFonts w:ascii="Calibri" w:hAnsi="Calibri" w:cs="Calibri"/>
        </w:rPr>
        <w:t>Pressemitteilung</w:t>
      </w:r>
    </w:p>
    <w:p w14:paraId="1DE57AB3" w14:textId="1CFD3C76" w:rsidR="006E352A" w:rsidRPr="003E475D" w:rsidRDefault="006E352A" w:rsidP="006E352A">
      <w:pPr>
        <w:pStyle w:val="TextA"/>
        <w:spacing w:line="288" w:lineRule="auto"/>
        <w:rPr>
          <w:rStyle w:val="Ohne"/>
          <w:rFonts w:ascii="Calibri" w:eastAsia="Arial" w:hAnsi="Calibri" w:cs="Calibri"/>
          <w:b/>
          <w:sz w:val="28"/>
          <w:szCs w:val="28"/>
        </w:rPr>
      </w:pPr>
      <w:r>
        <w:rPr>
          <w:rStyle w:val="Ohne"/>
          <w:rFonts w:ascii="Calibri" w:hAnsi="Calibri" w:cs="Calibri"/>
          <w:b/>
          <w:sz w:val="28"/>
          <w:szCs w:val="28"/>
        </w:rPr>
        <w:t xml:space="preserve">Weltneuheit: </w:t>
      </w:r>
      <w:r w:rsidR="00EF1FB2">
        <w:rPr>
          <w:rStyle w:val="Ohne"/>
          <w:rFonts w:ascii="Calibri" w:hAnsi="Calibri" w:cs="Calibri"/>
          <w:b/>
          <w:sz w:val="28"/>
          <w:szCs w:val="28"/>
        </w:rPr>
        <w:t xml:space="preserve">Innovative neue Embedded </w:t>
      </w:r>
      <w:r>
        <w:rPr>
          <w:rStyle w:val="Ohne"/>
          <w:rFonts w:ascii="Calibri" w:hAnsi="Calibri" w:cs="Calibri"/>
          <w:b/>
          <w:sz w:val="28"/>
          <w:szCs w:val="28"/>
        </w:rPr>
        <w:t>Module-Lösung sofort einsatzbereit</w:t>
      </w:r>
    </w:p>
    <w:p w14:paraId="07A0D463" w14:textId="3A054B44" w:rsidR="006E352A" w:rsidRPr="002D7E86" w:rsidRDefault="006E352A" w:rsidP="006E352A">
      <w:pPr>
        <w:pStyle w:val="TextA"/>
        <w:spacing w:line="288" w:lineRule="auto"/>
        <w:rPr>
          <w:rStyle w:val="Ohne"/>
          <w:rFonts w:asciiTheme="minorHAnsi" w:eastAsia="Arial" w:hAnsiTheme="minorHAnsi" w:cstheme="minorHAnsi"/>
          <w:i/>
        </w:rPr>
      </w:pPr>
      <w:r w:rsidRPr="002D7E86">
        <w:rPr>
          <w:rStyle w:val="Ohne"/>
          <w:rFonts w:asciiTheme="minorHAnsi" w:hAnsiTheme="minorHAnsi" w:cstheme="minorHAnsi"/>
          <w:i/>
        </w:rPr>
        <w:t xml:space="preserve">Keith &amp; Koep </w:t>
      </w:r>
      <w:r>
        <w:rPr>
          <w:rStyle w:val="Ohne"/>
          <w:rFonts w:asciiTheme="minorHAnsi" w:hAnsiTheme="minorHAnsi" w:cstheme="minorHAnsi"/>
          <w:i/>
        </w:rPr>
        <w:t>kreiert erste Lösung, die</w:t>
      </w:r>
      <w:r w:rsidRPr="002D7E86">
        <w:rPr>
          <w:rStyle w:val="Ohne"/>
          <w:rFonts w:asciiTheme="minorHAnsi" w:hAnsiTheme="minorHAnsi" w:cstheme="minorHAnsi"/>
          <w:i/>
        </w:rPr>
        <w:t xml:space="preserve"> </w:t>
      </w:r>
      <w:r w:rsidR="00EF1FB2">
        <w:rPr>
          <w:rStyle w:val="Ohne"/>
          <w:rFonts w:asciiTheme="minorHAnsi" w:hAnsiTheme="minorHAnsi" w:cstheme="minorHAnsi"/>
          <w:i/>
        </w:rPr>
        <w:t xml:space="preserve">Vorteile von </w:t>
      </w:r>
      <w:r w:rsidRPr="002D7E86">
        <w:rPr>
          <w:rStyle w:val="Ohne"/>
          <w:rFonts w:asciiTheme="minorHAnsi" w:hAnsiTheme="minorHAnsi" w:cstheme="minorHAnsi"/>
          <w:i/>
        </w:rPr>
        <w:t>SOM</w:t>
      </w:r>
      <w:r>
        <w:rPr>
          <w:rStyle w:val="Ohne"/>
          <w:rFonts w:asciiTheme="minorHAnsi" w:hAnsiTheme="minorHAnsi" w:cstheme="minorHAnsi"/>
          <w:i/>
        </w:rPr>
        <w:t xml:space="preserve"> und SBC vereint.</w:t>
      </w:r>
    </w:p>
    <w:p w14:paraId="400085A6" w14:textId="77777777" w:rsidR="006E352A" w:rsidRPr="002D7E86" w:rsidRDefault="006E352A" w:rsidP="006E352A">
      <w:pPr>
        <w:pStyle w:val="TextA"/>
        <w:spacing w:line="288" w:lineRule="auto"/>
        <w:rPr>
          <w:rStyle w:val="Ohne"/>
          <w:rFonts w:asciiTheme="minorHAnsi" w:eastAsia="Arial" w:hAnsiTheme="minorHAnsi" w:cstheme="minorHAnsi"/>
        </w:rPr>
      </w:pPr>
    </w:p>
    <w:p w14:paraId="6F14072C" w14:textId="6B7C3985" w:rsidR="006E352A" w:rsidRPr="002D7E86" w:rsidRDefault="00E3135D" w:rsidP="006E352A">
      <w:pPr>
        <w:pStyle w:val="TextA"/>
        <w:spacing w:line="288" w:lineRule="auto"/>
        <w:rPr>
          <w:rStyle w:val="Ohne"/>
          <w:rFonts w:asciiTheme="minorHAnsi" w:hAnsiTheme="minorHAnsi" w:cstheme="minorHAnsi"/>
        </w:rPr>
      </w:pPr>
      <w:r>
        <w:rPr>
          <w:rStyle w:val="Ohne"/>
          <w:rFonts w:asciiTheme="minorHAnsi" w:hAnsiTheme="minorHAnsi" w:cstheme="minorHAnsi"/>
          <w:b/>
        </w:rPr>
        <w:t>Wuppertal</w:t>
      </w:r>
      <w:r w:rsidR="006E352A" w:rsidRPr="002D7E86">
        <w:rPr>
          <w:rStyle w:val="Ohne"/>
          <w:rFonts w:asciiTheme="minorHAnsi" w:hAnsiTheme="minorHAnsi" w:cstheme="minorHAnsi"/>
          <w:b/>
        </w:rPr>
        <w:t xml:space="preserve">, </w:t>
      </w:r>
      <w:r w:rsidR="005B6A82">
        <w:rPr>
          <w:rStyle w:val="Ohne"/>
          <w:rFonts w:asciiTheme="minorHAnsi" w:hAnsiTheme="minorHAnsi" w:cstheme="minorHAnsi"/>
          <w:b/>
        </w:rPr>
        <w:t>2</w:t>
      </w:r>
      <w:r w:rsidR="003F2933">
        <w:rPr>
          <w:rStyle w:val="Ohne"/>
          <w:rFonts w:asciiTheme="minorHAnsi" w:hAnsiTheme="minorHAnsi" w:cstheme="minorHAnsi"/>
          <w:b/>
        </w:rPr>
        <w:t>3.</w:t>
      </w:r>
      <w:r w:rsidR="006E352A" w:rsidRPr="002D7E86">
        <w:rPr>
          <w:rStyle w:val="Ohne"/>
          <w:rFonts w:asciiTheme="minorHAnsi" w:hAnsiTheme="minorHAnsi" w:cstheme="minorHAnsi"/>
          <w:b/>
        </w:rPr>
        <w:t xml:space="preserve"> </w:t>
      </w:r>
      <w:r w:rsidR="005B6A82">
        <w:rPr>
          <w:rStyle w:val="Ohne"/>
          <w:rFonts w:asciiTheme="minorHAnsi" w:hAnsiTheme="minorHAnsi" w:cstheme="minorHAnsi"/>
          <w:b/>
        </w:rPr>
        <w:t>Februar</w:t>
      </w:r>
      <w:r w:rsidR="006E352A" w:rsidRPr="002D7E86">
        <w:rPr>
          <w:rStyle w:val="Ohne"/>
          <w:rFonts w:asciiTheme="minorHAnsi" w:hAnsiTheme="minorHAnsi" w:cstheme="minorHAnsi"/>
          <w:b/>
        </w:rPr>
        <w:t xml:space="preserve"> 2021 –</w:t>
      </w:r>
      <w:r w:rsidR="006E352A" w:rsidRPr="002D7E86">
        <w:rPr>
          <w:rStyle w:val="Ohne"/>
          <w:rFonts w:asciiTheme="minorHAnsi" w:hAnsiTheme="minorHAnsi" w:cstheme="minorHAnsi"/>
        </w:rPr>
        <w:t xml:space="preserve"> </w:t>
      </w:r>
      <w:bookmarkStart w:id="0" w:name="_Hlk52368771"/>
      <w:r w:rsidR="006E352A" w:rsidRPr="002D7E86">
        <w:rPr>
          <w:rStyle w:val="Ohne"/>
          <w:rFonts w:asciiTheme="minorHAnsi" w:hAnsiTheme="minorHAnsi" w:cstheme="minorHAnsi"/>
        </w:rPr>
        <w:t>Keith &amp; Koep, Teil der Garz &amp; Fricke Group, erweitert mit de</w:t>
      </w:r>
      <w:r w:rsidR="005B6A82">
        <w:rPr>
          <w:rStyle w:val="Ohne"/>
          <w:rFonts w:asciiTheme="minorHAnsi" w:hAnsiTheme="minorHAnsi" w:cstheme="minorHAnsi"/>
        </w:rPr>
        <w:t>m</w:t>
      </w:r>
      <w:r w:rsidR="006E352A" w:rsidRPr="002D7E86">
        <w:rPr>
          <w:rStyle w:val="Ohne"/>
          <w:rFonts w:asciiTheme="minorHAnsi" w:hAnsiTheme="minorHAnsi" w:cstheme="minorHAnsi"/>
        </w:rPr>
        <w:t xml:space="preserve"> modularen SBCSOM sein Produkt</w:t>
      </w:r>
      <w:r w:rsidR="00EF1FB2">
        <w:rPr>
          <w:rStyle w:val="Ohne"/>
          <w:rFonts w:asciiTheme="minorHAnsi" w:hAnsiTheme="minorHAnsi" w:cstheme="minorHAnsi"/>
        </w:rPr>
        <w:t>programm</w:t>
      </w:r>
      <w:r w:rsidR="006E352A" w:rsidRPr="002D7E86">
        <w:rPr>
          <w:rStyle w:val="Ohne"/>
          <w:rFonts w:asciiTheme="minorHAnsi" w:hAnsiTheme="minorHAnsi" w:cstheme="minorHAnsi"/>
        </w:rPr>
        <w:t xml:space="preserve">. </w:t>
      </w:r>
      <w:r w:rsidR="000970CC">
        <w:rPr>
          <w:rStyle w:val="Ohne"/>
          <w:rFonts w:asciiTheme="minorHAnsi" w:hAnsiTheme="minorHAnsi" w:cstheme="minorHAnsi"/>
        </w:rPr>
        <w:t xml:space="preserve">Zusätzlich zu den </w:t>
      </w:r>
      <w:r w:rsidR="00EF1FB2">
        <w:rPr>
          <w:rStyle w:val="Ohne"/>
          <w:rFonts w:asciiTheme="minorHAnsi" w:hAnsiTheme="minorHAnsi" w:cstheme="minorHAnsi"/>
        </w:rPr>
        <w:t>SOM</w:t>
      </w:r>
      <w:r w:rsidR="00DB2832">
        <w:rPr>
          <w:rStyle w:val="Ohne"/>
          <w:rFonts w:asciiTheme="minorHAnsi" w:hAnsiTheme="minorHAnsi" w:cstheme="minorHAnsi"/>
        </w:rPr>
        <w:t>-</w:t>
      </w:r>
      <w:r w:rsidR="006E352A">
        <w:rPr>
          <w:rStyle w:val="Ohne"/>
          <w:rFonts w:asciiTheme="minorHAnsi" w:hAnsiTheme="minorHAnsi" w:cstheme="minorHAnsi"/>
        </w:rPr>
        <w:t xml:space="preserve">Produkten </w:t>
      </w:r>
      <w:r w:rsidR="006E352A" w:rsidRPr="002D7E86">
        <w:rPr>
          <w:rStyle w:val="Ohne"/>
          <w:rFonts w:asciiTheme="minorHAnsi" w:hAnsiTheme="minorHAnsi" w:cstheme="minorHAnsi"/>
        </w:rPr>
        <w:t>Myon und Trizeps, mit denen Keith &amp; Koep bereits einen Industriestandard geschaffen hat, wurde hier eine weltweit einzigartige</w:t>
      </w:r>
      <w:r w:rsidR="006E352A">
        <w:rPr>
          <w:rStyle w:val="Ohne"/>
          <w:rFonts w:asciiTheme="minorHAnsi" w:hAnsiTheme="minorHAnsi" w:cstheme="minorHAnsi"/>
        </w:rPr>
        <w:t xml:space="preserve"> </w:t>
      </w:r>
      <w:r w:rsidR="006E352A" w:rsidRPr="002D7E86">
        <w:rPr>
          <w:rStyle w:val="Ohne"/>
          <w:rFonts w:asciiTheme="minorHAnsi" w:hAnsiTheme="minorHAnsi" w:cstheme="minorHAnsi"/>
        </w:rPr>
        <w:t>Lösung entwickelt. D</w:t>
      </w:r>
      <w:r w:rsidR="005B6A82">
        <w:rPr>
          <w:rStyle w:val="Ohne"/>
          <w:rFonts w:asciiTheme="minorHAnsi" w:hAnsiTheme="minorHAnsi" w:cstheme="minorHAnsi"/>
        </w:rPr>
        <w:t>as</w:t>
      </w:r>
      <w:r w:rsidR="006E352A" w:rsidRPr="002D7E86">
        <w:rPr>
          <w:rStyle w:val="Ohne"/>
          <w:rFonts w:asciiTheme="minorHAnsi" w:hAnsiTheme="minorHAnsi" w:cstheme="minorHAnsi"/>
        </w:rPr>
        <w:t xml:space="preserve"> </w:t>
      </w:r>
      <w:r w:rsidR="006E352A">
        <w:rPr>
          <w:rStyle w:val="Ohne"/>
          <w:rFonts w:asciiTheme="minorHAnsi" w:hAnsiTheme="minorHAnsi" w:cstheme="minorHAnsi"/>
        </w:rPr>
        <w:t xml:space="preserve">neue </w:t>
      </w:r>
      <w:r w:rsidR="00842518">
        <w:rPr>
          <w:rStyle w:val="Ohne"/>
          <w:rFonts w:asciiTheme="minorHAnsi" w:hAnsiTheme="minorHAnsi" w:cstheme="minorHAnsi"/>
        </w:rPr>
        <w:t>SBCSOM</w:t>
      </w:r>
      <w:r w:rsidR="006E352A" w:rsidRPr="002D7E86">
        <w:rPr>
          <w:rStyle w:val="Ohne"/>
          <w:rFonts w:asciiTheme="minorHAnsi" w:hAnsiTheme="minorHAnsi" w:cstheme="minorHAnsi"/>
        </w:rPr>
        <w:t xml:space="preserve"> </w:t>
      </w:r>
      <w:r w:rsidR="005B6A82" w:rsidRPr="005B6A82">
        <w:rPr>
          <w:rStyle w:val="Ohne"/>
          <w:rFonts w:asciiTheme="minorHAnsi" w:hAnsiTheme="minorHAnsi" w:cstheme="minorHAnsi"/>
        </w:rPr>
        <w:t xml:space="preserve">vereint die Vorteile aus den beiden Produktwelten </w:t>
      </w:r>
      <w:r w:rsidR="006E352A" w:rsidRPr="00AF49F6">
        <w:rPr>
          <w:rStyle w:val="Ohne"/>
          <w:rFonts w:asciiTheme="minorHAnsi" w:hAnsiTheme="minorHAnsi" w:cstheme="minorHAnsi"/>
        </w:rPr>
        <w:t xml:space="preserve">Single Board Computer </w:t>
      </w:r>
      <w:r w:rsidR="005B6A82">
        <w:rPr>
          <w:rStyle w:val="Ohne"/>
          <w:rFonts w:asciiTheme="minorHAnsi" w:hAnsiTheme="minorHAnsi" w:cstheme="minorHAnsi"/>
        </w:rPr>
        <w:t xml:space="preserve">(SBC) </w:t>
      </w:r>
      <w:r w:rsidR="006E352A" w:rsidRPr="00AF49F6">
        <w:rPr>
          <w:rStyle w:val="Ohne"/>
          <w:rFonts w:asciiTheme="minorHAnsi" w:hAnsiTheme="minorHAnsi" w:cstheme="minorHAnsi"/>
        </w:rPr>
        <w:t>und System</w:t>
      </w:r>
      <w:r w:rsidR="00AA09F6" w:rsidRPr="00AF49F6">
        <w:rPr>
          <w:rStyle w:val="Ohne"/>
          <w:rFonts w:asciiTheme="minorHAnsi" w:hAnsiTheme="minorHAnsi" w:cstheme="minorHAnsi"/>
        </w:rPr>
        <w:t xml:space="preserve"> o</w:t>
      </w:r>
      <w:r w:rsidR="006E352A" w:rsidRPr="00AF49F6">
        <w:rPr>
          <w:rStyle w:val="Ohne"/>
          <w:rFonts w:asciiTheme="minorHAnsi" w:hAnsiTheme="minorHAnsi" w:cstheme="minorHAnsi"/>
        </w:rPr>
        <w:t>n</w:t>
      </w:r>
      <w:r w:rsidR="00AA09F6" w:rsidRPr="00AF49F6">
        <w:rPr>
          <w:rStyle w:val="Ohne"/>
          <w:rFonts w:asciiTheme="minorHAnsi" w:hAnsiTheme="minorHAnsi" w:cstheme="minorHAnsi"/>
        </w:rPr>
        <w:t xml:space="preserve"> </w:t>
      </w:r>
      <w:r w:rsidR="006E352A" w:rsidRPr="00AF49F6">
        <w:rPr>
          <w:rStyle w:val="Ohne"/>
          <w:rFonts w:asciiTheme="minorHAnsi" w:hAnsiTheme="minorHAnsi" w:cstheme="minorHAnsi"/>
        </w:rPr>
        <w:t xml:space="preserve">Module </w:t>
      </w:r>
      <w:r w:rsidR="005B6A82">
        <w:rPr>
          <w:rStyle w:val="Ohne"/>
          <w:rFonts w:asciiTheme="minorHAnsi" w:hAnsiTheme="minorHAnsi" w:cstheme="minorHAnsi"/>
        </w:rPr>
        <w:t>(SOM)</w:t>
      </w:r>
      <w:r w:rsidR="006E352A" w:rsidRPr="00AF49F6">
        <w:rPr>
          <w:rStyle w:val="Ohne"/>
          <w:rFonts w:asciiTheme="minorHAnsi" w:hAnsiTheme="minorHAnsi" w:cstheme="minorHAnsi"/>
        </w:rPr>
        <w:t xml:space="preserve">, da dieses Produkt </w:t>
      </w:r>
      <w:r w:rsidR="00530185" w:rsidRPr="00AF49F6">
        <w:rPr>
          <w:rStyle w:val="Ohne"/>
          <w:rFonts w:asciiTheme="minorHAnsi" w:hAnsiTheme="minorHAnsi" w:cstheme="minorHAnsi"/>
        </w:rPr>
        <w:t>ein</w:t>
      </w:r>
      <w:r w:rsidR="006E352A" w:rsidRPr="00AF49F6">
        <w:rPr>
          <w:rStyle w:val="Ohne"/>
          <w:rFonts w:asciiTheme="minorHAnsi" w:hAnsiTheme="minorHAnsi" w:cstheme="minorHAnsi"/>
        </w:rPr>
        <w:t xml:space="preserve"> Prozessormodul </w:t>
      </w:r>
      <w:r w:rsidR="00530185" w:rsidRPr="00AF49F6">
        <w:rPr>
          <w:rStyle w:val="Ohne"/>
          <w:rFonts w:asciiTheme="minorHAnsi" w:hAnsiTheme="minorHAnsi" w:cstheme="minorHAnsi"/>
        </w:rPr>
        <w:t>um</w:t>
      </w:r>
      <w:r w:rsidR="006E352A" w:rsidRPr="00AF49F6">
        <w:rPr>
          <w:rStyle w:val="Ohne"/>
          <w:rFonts w:asciiTheme="minorHAnsi" w:hAnsiTheme="minorHAnsi" w:cstheme="minorHAnsi"/>
        </w:rPr>
        <w:t xml:space="preserve"> </w:t>
      </w:r>
      <w:r w:rsidR="00530185" w:rsidRPr="00AF49F6">
        <w:rPr>
          <w:rStyle w:val="Ohne"/>
          <w:rFonts w:asciiTheme="minorHAnsi" w:hAnsiTheme="minorHAnsi" w:cstheme="minorHAnsi"/>
        </w:rPr>
        <w:t>grundlegende Komponenten und Schnittstellen ergänzt</w:t>
      </w:r>
      <w:r w:rsidR="006E352A" w:rsidRPr="00AF49F6">
        <w:rPr>
          <w:rStyle w:val="Ohne"/>
          <w:rFonts w:asciiTheme="minorHAnsi" w:hAnsiTheme="minorHAnsi" w:cstheme="minorHAnsi"/>
        </w:rPr>
        <w:t xml:space="preserve">. Der Vorteil gegenüber klassischen SOM-Lösungen liegt </w:t>
      </w:r>
      <w:r w:rsidR="00530185" w:rsidRPr="00AF49F6">
        <w:rPr>
          <w:rStyle w:val="Ohne"/>
          <w:rFonts w:asciiTheme="minorHAnsi" w:hAnsiTheme="minorHAnsi" w:cstheme="minorHAnsi"/>
        </w:rPr>
        <w:t xml:space="preserve">somit </w:t>
      </w:r>
      <w:r w:rsidR="006E352A" w:rsidRPr="00AF49F6">
        <w:rPr>
          <w:rStyle w:val="Ohne"/>
          <w:rFonts w:asciiTheme="minorHAnsi" w:hAnsiTheme="minorHAnsi" w:cstheme="minorHAnsi"/>
        </w:rPr>
        <w:t xml:space="preserve">darin, dass es kein zusätzliches Baseboard benötigt und </w:t>
      </w:r>
      <w:r w:rsidR="006E352A" w:rsidRPr="009D4C58">
        <w:rPr>
          <w:rStyle w:val="Ohne"/>
          <w:rFonts w:asciiTheme="minorHAnsi" w:hAnsiTheme="minorHAnsi" w:cstheme="minorHAnsi"/>
        </w:rPr>
        <w:t>sofort einsatzbereit ist.</w:t>
      </w:r>
      <w:r w:rsidR="00530185">
        <w:rPr>
          <w:rStyle w:val="Ohne"/>
          <w:rFonts w:asciiTheme="minorHAnsi" w:hAnsiTheme="minorHAnsi" w:cstheme="minorHAnsi"/>
        </w:rPr>
        <w:t xml:space="preserve"> Das kann je nach Anforderung </w:t>
      </w:r>
      <w:r w:rsidR="006E352A" w:rsidRPr="002D7E86">
        <w:rPr>
          <w:rStyle w:val="Ohne"/>
          <w:rFonts w:asciiTheme="minorHAnsi" w:hAnsiTheme="minorHAnsi" w:cstheme="minorHAnsi"/>
        </w:rPr>
        <w:t>Zeit und Kosten bei der Entwicklung, bei Tests und in der Produktion</w:t>
      </w:r>
      <w:r w:rsidR="00530185">
        <w:rPr>
          <w:rStyle w:val="Ohne"/>
          <w:rFonts w:asciiTheme="minorHAnsi" w:hAnsiTheme="minorHAnsi" w:cstheme="minorHAnsi"/>
        </w:rPr>
        <w:t xml:space="preserve"> sparen</w:t>
      </w:r>
      <w:r w:rsidR="006E352A" w:rsidRPr="002D7E86">
        <w:rPr>
          <w:rStyle w:val="Ohne"/>
          <w:rFonts w:asciiTheme="minorHAnsi" w:hAnsiTheme="minorHAnsi" w:cstheme="minorHAnsi"/>
        </w:rPr>
        <w:t xml:space="preserve">. Das neue </w:t>
      </w:r>
      <w:r w:rsidR="00842518">
        <w:rPr>
          <w:rStyle w:val="Ohne"/>
          <w:rFonts w:asciiTheme="minorHAnsi" w:hAnsiTheme="minorHAnsi" w:cstheme="minorHAnsi"/>
        </w:rPr>
        <w:t>SBCSOM</w:t>
      </w:r>
      <w:r w:rsidR="006E352A" w:rsidRPr="002D7E86">
        <w:rPr>
          <w:rStyle w:val="Ohne"/>
          <w:rFonts w:asciiTheme="minorHAnsi" w:hAnsiTheme="minorHAnsi" w:cstheme="minorHAnsi"/>
        </w:rPr>
        <w:t xml:space="preserve"> wird mit einem </w:t>
      </w:r>
      <w:r w:rsidR="006E352A" w:rsidRPr="00AF49F6">
        <w:rPr>
          <w:rStyle w:val="Ohne"/>
          <w:rFonts w:asciiTheme="minorHAnsi" w:hAnsiTheme="minorHAnsi" w:cstheme="minorHAnsi"/>
        </w:rPr>
        <w:t xml:space="preserve">NXP i.MX 8M Mini Prozessor zu </w:t>
      </w:r>
      <w:r w:rsidR="00A173BD" w:rsidRPr="00AF49F6">
        <w:rPr>
          <w:rStyle w:val="Ohne"/>
          <w:rFonts w:asciiTheme="minorHAnsi" w:hAnsiTheme="minorHAnsi" w:cstheme="minorHAnsi"/>
        </w:rPr>
        <w:t>einem</w:t>
      </w:r>
      <w:r w:rsidR="00A173BD" w:rsidRPr="00AF49F6">
        <w:rPr>
          <w:rStyle w:val="Ohne"/>
        </w:rPr>
        <w:t xml:space="preserve"> </w:t>
      </w:r>
      <w:r w:rsidR="00A173BD" w:rsidRPr="008A6414">
        <w:rPr>
          <w:rStyle w:val="Ohne"/>
          <w:rFonts w:asciiTheme="minorHAnsi" w:hAnsiTheme="minorHAnsi" w:cstheme="minorHAnsi"/>
        </w:rPr>
        <w:t xml:space="preserve">besonders </w:t>
      </w:r>
      <w:r w:rsidR="00A173BD">
        <w:rPr>
          <w:rStyle w:val="Ohne"/>
          <w:rFonts w:asciiTheme="minorHAnsi" w:hAnsiTheme="minorHAnsi" w:cstheme="minorHAnsi"/>
        </w:rPr>
        <w:t>attraktiven Preis</w:t>
      </w:r>
      <w:r w:rsidR="006E352A" w:rsidRPr="00AF49F6">
        <w:rPr>
          <w:rStyle w:val="Ohne"/>
        </w:rPr>
        <w:t xml:space="preserve"> </w:t>
      </w:r>
      <w:r w:rsidR="006E352A" w:rsidRPr="008A6414">
        <w:rPr>
          <w:rStyle w:val="Ohne"/>
          <w:rFonts w:asciiTheme="minorHAnsi" w:hAnsiTheme="minorHAnsi" w:cstheme="minorHAnsi"/>
        </w:rPr>
        <w:t>angeboten und</w:t>
      </w:r>
      <w:r w:rsidR="006E352A" w:rsidRPr="00AF49F6">
        <w:rPr>
          <w:rStyle w:val="Ohne"/>
        </w:rPr>
        <w:t xml:space="preserve"> </w:t>
      </w:r>
      <w:r w:rsidR="006E352A" w:rsidRPr="002D7E86">
        <w:rPr>
          <w:rStyle w:val="Ohne"/>
          <w:rFonts w:asciiTheme="minorHAnsi" w:hAnsiTheme="minorHAnsi" w:cstheme="minorHAnsi"/>
        </w:rPr>
        <w:t xml:space="preserve">verfügt über alle grundlegenden Komponenten. Zudem bietet Keith &amp; Koep zum </w:t>
      </w:r>
      <w:r w:rsidR="006E352A">
        <w:rPr>
          <w:rStyle w:val="Ohne"/>
          <w:rFonts w:asciiTheme="minorHAnsi" w:hAnsiTheme="minorHAnsi" w:cstheme="minorHAnsi"/>
        </w:rPr>
        <w:t xml:space="preserve">neuen </w:t>
      </w:r>
      <w:r w:rsidR="00842518">
        <w:rPr>
          <w:rStyle w:val="Ohne"/>
          <w:rFonts w:asciiTheme="minorHAnsi" w:hAnsiTheme="minorHAnsi" w:cstheme="minorHAnsi"/>
        </w:rPr>
        <w:t>SBCSOM</w:t>
      </w:r>
      <w:r w:rsidR="006E352A" w:rsidRPr="002D7E86">
        <w:rPr>
          <w:rStyle w:val="Ohne"/>
          <w:rFonts w:asciiTheme="minorHAnsi" w:hAnsiTheme="minorHAnsi" w:cstheme="minorHAnsi"/>
        </w:rPr>
        <w:t xml:space="preserve"> ab sofort auch ein spezielles Evaluation Kit an, mit dem die Softwareentwicklung direkt </w:t>
      </w:r>
      <w:r w:rsidR="006E352A">
        <w:rPr>
          <w:rStyle w:val="Ohne"/>
          <w:rFonts w:asciiTheme="minorHAnsi" w:hAnsiTheme="minorHAnsi" w:cstheme="minorHAnsi"/>
        </w:rPr>
        <w:t>gestartet</w:t>
      </w:r>
      <w:r w:rsidR="006E352A" w:rsidRPr="002D7E86">
        <w:rPr>
          <w:rStyle w:val="Ohne"/>
          <w:rFonts w:asciiTheme="minorHAnsi" w:hAnsiTheme="minorHAnsi" w:cstheme="minorHAnsi"/>
        </w:rPr>
        <w:t xml:space="preserve"> werden kann, auch wenn das endgültige Hardware-Design noch nicht feststeht. </w:t>
      </w:r>
      <w:r w:rsidR="00EB668A">
        <w:rPr>
          <w:rStyle w:val="Ohne"/>
          <w:rFonts w:asciiTheme="minorHAnsi" w:hAnsiTheme="minorHAnsi" w:cstheme="minorHAnsi"/>
        </w:rPr>
        <w:t>D</w:t>
      </w:r>
      <w:r w:rsidR="00EB668A" w:rsidRPr="00EB668A">
        <w:rPr>
          <w:rStyle w:val="Ohne"/>
          <w:rFonts w:asciiTheme="minorHAnsi" w:hAnsiTheme="minorHAnsi" w:cstheme="minorHAnsi"/>
        </w:rPr>
        <w:t>as Kit besteht aus einem 7 Zoll IPS-Display und einem Erweiterungs-Board, welches über einen USB-Hub mit 2 USB-Anschlüssen und einem zusätzlichen Ethernet Port (100 Mbit) verfügt.</w:t>
      </w:r>
    </w:p>
    <w:p w14:paraId="6E6402F7" w14:textId="77777777" w:rsidR="006E352A" w:rsidRPr="002D7E86" w:rsidRDefault="006E352A" w:rsidP="006E352A">
      <w:pPr>
        <w:spacing w:line="288" w:lineRule="auto"/>
        <w:rPr>
          <w:rStyle w:val="Ohne"/>
          <w:rFonts w:asciiTheme="minorHAnsi" w:hAnsiTheme="minorHAnsi" w:cstheme="minorHAnsi"/>
          <w:b/>
          <w:bCs/>
          <w:sz w:val="22"/>
          <w:szCs w:val="22"/>
        </w:rPr>
      </w:pPr>
      <w:r w:rsidRPr="002D7E86">
        <w:rPr>
          <w:rStyle w:val="Ohne"/>
          <w:rFonts w:asciiTheme="minorHAnsi" w:hAnsiTheme="minorHAnsi" w:cstheme="minorHAnsi"/>
          <w:b/>
          <w:bCs/>
          <w:sz w:val="22"/>
          <w:szCs w:val="22"/>
        </w:rPr>
        <w:t xml:space="preserve">Die Lücke </w:t>
      </w:r>
      <w:r>
        <w:rPr>
          <w:rStyle w:val="Ohne"/>
          <w:rFonts w:asciiTheme="minorHAnsi" w:hAnsiTheme="minorHAnsi" w:cstheme="minorHAnsi"/>
          <w:b/>
          <w:bCs/>
          <w:sz w:val="22"/>
          <w:szCs w:val="22"/>
        </w:rPr>
        <w:t xml:space="preserve">zwischen SBC und SOM </w:t>
      </w:r>
      <w:r w:rsidRPr="002D7E86">
        <w:rPr>
          <w:rStyle w:val="Ohne"/>
          <w:rFonts w:asciiTheme="minorHAnsi" w:hAnsiTheme="minorHAnsi" w:cstheme="minorHAnsi"/>
          <w:b/>
          <w:bCs/>
          <w:sz w:val="22"/>
          <w:szCs w:val="22"/>
        </w:rPr>
        <w:t>wird geschlossen</w:t>
      </w:r>
    </w:p>
    <w:p w14:paraId="0DD2B1CC" w14:textId="460BDF31" w:rsidR="006E352A" w:rsidRPr="002D7E86" w:rsidRDefault="00530185" w:rsidP="006E352A">
      <w:pPr>
        <w:spacing w:line="288" w:lineRule="auto"/>
        <w:rPr>
          <w:rFonts w:asciiTheme="minorHAnsi" w:hAnsiTheme="minorHAnsi" w:cstheme="minorHAnsi"/>
          <w:sz w:val="22"/>
          <w:szCs w:val="22"/>
        </w:rPr>
      </w:pPr>
      <w:r>
        <w:rPr>
          <w:rStyle w:val="Ohne"/>
          <w:rFonts w:asciiTheme="minorHAnsi" w:hAnsiTheme="minorHAnsi" w:cstheme="minorHAnsi"/>
          <w:sz w:val="22"/>
          <w:szCs w:val="22"/>
        </w:rPr>
        <w:t>In der Entwicklung h</w:t>
      </w:r>
      <w:r w:rsidR="006E352A" w:rsidRPr="002D7E86">
        <w:rPr>
          <w:rStyle w:val="Ohne"/>
          <w:rFonts w:asciiTheme="minorHAnsi" w:hAnsiTheme="minorHAnsi" w:cstheme="minorHAnsi"/>
          <w:sz w:val="22"/>
          <w:szCs w:val="22"/>
        </w:rPr>
        <w:t>erkömmliche</w:t>
      </w:r>
      <w:r>
        <w:rPr>
          <w:rStyle w:val="Ohne"/>
          <w:rFonts w:asciiTheme="minorHAnsi" w:hAnsiTheme="minorHAnsi" w:cstheme="minorHAnsi"/>
          <w:sz w:val="22"/>
          <w:szCs w:val="22"/>
        </w:rPr>
        <w:t>r</w:t>
      </w:r>
      <w:r w:rsidR="006E352A" w:rsidRPr="002D7E86">
        <w:rPr>
          <w:rStyle w:val="Ohne"/>
          <w:rFonts w:asciiTheme="minorHAnsi" w:hAnsiTheme="minorHAnsi" w:cstheme="minorHAnsi"/>
          <w:sz w:val="22"/>
          <w:szCs w:val="22"/>
        </w:rPr>
        <w:t xml:space="preserve"> SOM-Lösungen, </w:t>
      </w:r>
      <w:r>
        <w:rPr>
          <w:rStyle w:val="Ohne"/>
          <w:rFonts w:asciiTheme="minorHAnsi" w:hAnsiTheme="minorHAnsi" w:cstheme="minorHAnsi"/>
          <w:sz w:val="22"/>
          <w:szCs w:val="22"/>
        </w:rPr>
        <w:t>wird häufig</w:t>
      </w:r>
      <w:r w:rsidR="006E352A" w:rsidRPr="002D7E86">
        <w:rPr>
          <w:rStyle w:val="Ohne"/>
          <w:rFonts w:asciiTheme="minorHAnsi" w:hAnsiTheme="minorHAnsi" w:cstheme="minorHAnsi"/>
          <w:sz w:val="22"/>
          <w:szCs w:val="22"/>
        </w:rPr>
        <w:t xml:space="preserve"> auf fertige Baseboards zurück</w:t>
      </w:r>
      <w:r>
        <w:rPr>
          <w:rStyle w:val="Ohne"/>
          <w:rFonts w:asciiTheme="minorHAnsi" w:hAnsiTheme="minorHAnsi" w:cstheme="minorHAnsi"/>
          <w:sz w:val="22"/>
          <w:szCs w:val="22"/>
        </w:rPr>
        <w:t>gegriffen</w:t>
      </w:r>
      <w:r w:rsidR="006E352A" w:rsidRPr="002D7E86">
        <w:rPr>
          <w:rStyle w:val="Ohne"/>
          <w:rFonts w:asciiTheme="minorHAnsi" w:hAnsiTheme="minorHAnsi" w:cstheme="minorHAnsi"/>
          <w:sz w:val="22"/>
          <w:szCs w:val="22"/>
        </w:rPr>
        <w:t xml:space="preserve">. </w:t>
      </w:r>
      <w:r w:rsidR="00B30666">
        <w:rPr>
          <w:rStyle w:val="Ohne"/>
          <w:rFonts w:asciiTheme="minorHAnsi" w:hAnsiTheme="minorHAnsi" w:cstheme="minorHAnsi"/>
          <w:sz w:val="22"/>
          <w:szCs w:val="22"/>
        </w:rPr>
        <w:t>Vordefinierte</w:t>
      </w:r>
      <w:r w:rsidR="00B30666" w:rsidRPr="002D7E86">
        <w:rPr>
          <w:rStyle w:val="Ohne"/>
          <w:rFonts w:asciiTheme="minorHAnsi" w:hAnsiTheme="minorHAnsi" w:cstheme="minorHAnsi"/>
          <w:sz w:val="22"/>
          <w:szCs w:val="22"/>
        </w:rPr>
        <w:t xml:space="preserve"> </w:t>
      </w:r>
      <w:r w:rsidR="006E352A" w:rsidRPr="002D7E86">
        <w:rPr>
          <w:rStyle w:val="Ohne"/>
          <w:rFonts w:asciiTheme="minorHAnsi" w:hAnsiTheme="minorHAnsi" w:cstheme="minorHAnsi"/>
          <w:sz w:val="22"/>
          <w:szCs w:val="22"/>
        </w:rPr>
        <w:t xml:space="preserve">Lösungen sind </w:t>
      </w:r>
      <w:r w:rsidR="00AC5A2C">
        <w:rPr>
          <w:rStyle w:val="Ohne"/>
          <w:rFonts w:asciiTheme="minorHAnsi" w:hAnsiTheme="minorHAnsi" w:cstheme="minorHAnsi"/>
          <w:sz w:val="22"/>
          <w:szCs w:val="22"/>
        </w:rPr>
        <w:t xml:space="preserve">allerdings </w:t>
      </w:r>
      <w:r w:rsidR="006E352A" w:rsidRPr="002D7E86">
        <w:rPr>
          <w:rStyle w:val="Ohne"/>
          <w:rFonts w:asciiTheme="minorHAnsi" w:hAnsiTheme="minorHAnsi" w:cstheme="minorHAnsi"/>
          <w:sz w:val="22"/>
          <w:szCs w:val="22"/>
        </w:rPr>
        <w:t xml:space="preserve">in der Regel komplex und relativ kostenintensiv, weil damit eine Vielzahl von Anwendungsfällen abgebildet werden muss. Die </w:t>
      </w:r>
      <w:r w:rsidR="005B6A82">
        <w:rPr>
          <w:rStyle w:val="Ohne"/>
          <w:rFonts w:asciiTheme="minorHAnsi" w:hAnsiTheme="minorHAnsi" w:cstheme="minorHAnsi"/>
          <w:sz w:val="22"/>
          <w:szCs w:val="22"/>
        </w:rPr>
        <w:t>verfügbaren</w:t>
      </w:r>
      <w:r w:rsidR="006E352A" w:rsidRPr="002D7E86">
        <w:rPr>
          <w:rStyle w:val="Ohne"/>
          <w:rFonts w:asciiTheme="minorHAnsi" w:hAnsiTheme="minorHAnsi" w:cstheme="minorHAnsi"/>
          <w:sz w:val="22"/>
          <w:szCs w:val="22"/>
        </w:rPr>
        <w:t xml:space="preserve"> Standard-Baseboards dienen dabei vorrangig zur Evaluierung </w:t>
      </w:r>
      <w:r w:rsidR="006E352A">
        <w:rPr>
          <w:rStyle w:val="Ohne"/>
          <w:rFonts w:asciiTheme="minorHAnsi" w:hAnsiTheme="minorHAnsi" w:cstheme="minorHAnsi"/>
          <w:sz w:val="22"/>
          <w:szCs w:val="22"/>
        </w:rPr>
        <w:t>von</w:t>
      </w:r>
      <w:r w:rsidR="006E352A" w:rsidRPr="002D7E86">
        <w:rPr>
          <w:rStyle w:val="Ohne"/>
          <w:rFonts w:asciiTheme="minorHAnsi" w:hAnsiTheme="minorHAnsi" w:cstheme="minorHAnsi"/>
          <w:sz w:val="22"/>
          <w:szCs w:val="22"/>
        </w:rPr>
        <w:t xml:space="preserve"> Projekte</w:t>
      </w:r>
      <w:r w:rsidR="006E352A">
        <w:rPr>
          <w:rStyle w:val="Ohne"/>
          <w:rFonts w:asciiTheme="minorHAnsi" w:hAnsiTheme="minorHAnsi" w:cstheme="minorHAnsi"/>
          <w:sz w:val="22"/>
          <w:szCs w:val="22"/>
        </w:rPr>
        <w:t>n</w:t>
      </w:r>
      <w:r w:rsidR="006E352A" w:rsidRPr="002D7E86">
        <w:rPr>
          <w:rStyle w:val="Ohne"/>
          <w:rFonts w:asciiTheme="minorHAnsi" w:hAnsiTheme="minorHAnsi" w:cstheme="minorHAnsi"/>
          <w:sz w:val="22"/>
          <w:szCs w:val="22"/>
        </w:rPr>
        <w:t xml:space="preserve"> mit kleinen Stückzahlen. Sollen die Kosten für das </w:t>
      </w:r>
      <w:r w:rsidR="00B30666">
        <w:rPr>
          <w:rStyle w:val="Ohne"/>
          <w:rFonts w:asciiTheme="minorHAnsi" w:hAnsiTheme="minorHAnsi" w:cstheme="minorHAnsi"/>
          <w:sz w:val="22"/>
          <w:szCs w:val="22"/>
        </w:rPr>
        <w:t xml:space="preserve">Gesamtprodukt </w:t>
      </w:r>
      <w:r w:rsidR="006E352A" w:rsidRPr="002D7E86">
        <w:rPr>
          <w:rStyle w:val="Ohne"/>
          <w:rFonts w:asciiTheme="minorHAnsi" w:hAnsiTheme="minorHAnsi" w:cstheme="minorHAnsi"/>
          <w:sz w:val="22"/>
          <w:szCs w:val="22"/>
        </w:rPr>
        <w:t xml:space="preserve">gesenkt werden, muss in der Regel mit </w:t>
      </w:r>
      <w:r>
        <w:rPr>
          <w:rStyle w:val="Ohne"/>
          <w:rFonts w:asciiTheme="minorHAnsi" w:hAnsiTheme="minorHAnsi" w:cstheme="minorHAnsi"/>
          <w:sz w:val="22"/>
          <w:szCs w:val="22"/>
        </w:rPr>
        <w:t>weiterem</w:t>
      </w:r>
      <w:r w:rsidR="006E352A" w:rsidRPr="002D7E86">
        <w:rPr>
          <w:rStyle w:val="Ohne"/>
          <w:rFonts w:asciiTheme="minorHAnsi" w:hAnsiTheme="minorHAnsi" w:cstheme="minorHAnsi"/>
          <w:sz w:val="22"/>
          <w:szCs w:val="22"/>
        </w:rPr>
        <w:t xml:space="preserve"> Zeit</w:t>
      </w:r>
      <w:r>
        <w:rPr>
          <w:rStyle w:val="Ohne"/>
          <w:rFonts w:asciiTheme="minorHAnsi" w:hAnsiTheme="minorHAnsi" w:cstheme="minorHAnsi"/>
          <w:sz w:val="22"/>
          <w:szCs w:val="22"/>
        </w:rPr>
        <w:t>- und Entwicklungs</w:t>
      </w:r>
      <w:r w:rsidR="006E352A" w:rsidRPr="002D7E86">
        <w:rPr>
          <w:rStyle w:val="Ohne"/>
          <w:rFonts w:asciiTheme="minorHAnsi" w:hAnsiTheme="minorHAnsi" w:cstheme="minorHAnsi"/>
          <w:sz w:val="22"/>
          <w:szCs w:val="22"/>
        </w:rPr>
        <w:t xml:space="preserve">aufwand ein spezielles Board </w:t>
      </w:r>
      <w:r w:rsidR="0097515B">
        <w:rPr>
          <w:rStyle w:val="Ohne"/>
          <w:rFonts w:asciiTheme="minorHAnsi" w:hAnsiTheme="minorHAnsi" w:cstheme="minorHAnsi"/>
          <w:sz w:val="22"/>
          <w:szCs w:val="22"/>
        </w:rPr>
        <w:t>gefertigt</w:t>
      </w:r>
      <w:r w:rsidR="0097515B" w:rsidRPr="002D7E86">
        <w:rPr>
          <w:rStyle w:val="Ohne"/>
          <w:rFonts w:asciiTheme="minorHAnsi" w:hAnsiTheme="minorHAnsi" w:cstheme="minorHAnsi"/>
          <w:sz w:val="22"/>
          <w:szCs w:val="22"/>
        </w:rPr>
        <w:t xml:space="preserve"> </w:t>
      </w:r>
      <w:r w:rsidR="006E352A" w:rsidRPr="002D7E86">
        <w:rPr>
          <w:rStyle w:val="Ohne"/>
          <w:rFonts w:asciiTheme="minorHAnsi" w:hAnsiTheme="minorHAnsi" w:cstheme="minorHAnsi"/>
          <w:sz w:val="22"/>
          <w:szCs w:val="22"/>
        </w:rPr>
        <w:t xml:space="preserve">werden, das lediglich über die Schnittstellen verfügt, die der Kunde für seinen speziellen Anwendungsfall benötigt. </w:t>
      </w:r>
      <w:r w:rsidR="00AC5A2C">
        <w:rPr>
          <w:rStyle w:val="Ohne"/>
          <w:rFonts w:asciiTheme="minorHAnsi" w:hAnsiTheme="minorHAnsi" w:cstheme="minorHAnsi"/>
          <w:sz w:val="22"/>
          <w:szCs w:val="22"/>
        </w:rPr>
        <w:t>Hierzu müssen viele Teile</w:t>
      </w:r>
      <w:r w:rsidR="00B30666">
        <w:rPr>
          <w:rStyle w:val="Ohne"/>
          <w:rFonts w:asciiTheme="minorHAnsi" w:hAnsiTheme="minorHAnsi" w:cstheme="minorHAnsi"/>
          <w:sz w:val="22"/>
          <w:szCs w:val="22"/>
        </w:rPr>
        <w:t>, wie zum Beispiel das Netzteil und die benötigten Schnittstellen</w:t>
      </w:r>
      <w:r w:rsidR="00DC0F10">
        <w:rPr>
          <w:rStyle w:val="Ohne"/>
          <w:rFonts w:asciiTheme="minorHAnsi" w:hAnsiTheme="minorHAnsi" w:cstheme="minorHAnsi"/>
          <w:sz w:val="22"/>
          <w:szCs w:val="22"/>
        </w:rPr>
        <w:t>,</w:t>
      </w:r>
      <w:r w:rsidR="00B30666">
        <w:rPr>
          <w:rStyle w:val="Ohne"/>
          <w:rFonts w:asciiTheme="minorHAnsi" w:hAnsiTheme="minorHAnsi" w:cstheme="minorHAnsi"/>
          <w:sz w:val="22"/>
          <w:szCs w:val="22"/>
        </w:rPr>
        <w:t xml:space="preserve"> </w:t>
      </w:r>
      <w:proofErr w:type="gramStart"/>
      <w:r w:rsidR="00AC5A2C">
        <w:rPr>
          <w:rStyle w:val="Ohne"/>
          <w:rFonts w:asciiTheme="minorHAnsi" w:hAnsiTheme="minorHAnsi" w:cstheme="minorHAnsi"/>
          <w:sz w:val="22"/>
          <w:szCs w:val="22"/>
        </w:rPr>
        <w:t>neu gestaltet</w:t>
      </w:r>
      <w:proofErr w:type="gramEnd"/>
      <w:r w:rsidR="00AC5A2C">
        <w:rPr>
          <w:rStyle w:val="Ohne"/>
          <w:rFonts w:asciiTheme="minorHAnsi" w:hAnsiTheme="minorHAnsi" w:cstheme="minorHAnsi"/>
          <w:sz w:val="22"/>
          <w:szCs w:val="22"/>
        </w:rPr>
        <w:t xml:space="preserve"> </w:t>
      </w:r>
      <w:r w:rsidR="00B30666">
        <w:rPr>
          <w:rStyle w:val="Ohne"/>
          <w:rFonts w:asciiTheme="minorHAnsi" w:hAnsiTheme="minorHAnsi" w:cstheme="minorHAnsi"/>
          <w:sz w:val="22"/>
          <w:szCs w:val="22"/>
        </w:rPr>
        <w:t>werden.</w:t>
      </w:r>
      <w:r w:rsidR="006E352A" w:rsidRPr="002D7E86">
        <w:rPr>
          <w:rStyle w:val="Ohne"/>
          <w:rFonts w:asciiTheme="minorHAnsi" w:hAnsiTheme="minorHAnsi" w:cstheme="minorHAnsi"/>
          <w:sz w:val="22"/>
          <w:szCs w:val="22"/>
        </w:rPr>
        <w:t xml:space="preserve"> Es gilt also abzuwägen, ob unter Berücksichtigung des Kosten- und Zeitfaktors ein kundenspezifisches B</w:t>
      </w:r>
      <w:r w:rsidR="006E352A">
        <w:rPr>
          <w:rStyle w:val="Ohne"/>
          <w:rFonts w:asciiTheme="minorHAnsi" w:hAnsiTheme="minorHAnsi" w:cstheme="minorHAnsi"/>
          <w:sz w:val="22"/>
          <w:szCs w:val="22"/>
        </w:rPr>
        <w:t>oa</w:t>
      </w:r>
      <w:r w:rsidR="006E352A" w:rsidRPr="002D7E86">
        <w:rPr>
          <w:rStyle w:val="Ohne"/>
          <w:rFonts w:asciiTheme="minorHAnsi" w:hAnsiTheme="minorHAnsi" w:cstheme="minorHAnsi"/>
          <w:sz w:val="22"/>
          <w:szCs w:val="22"/>
        </w:rPr>
        <w:t xml:space="preserve">rd entwickelt oder besser ein Standard-Baseboard verwendet werden soll. Hier schließt das neue </w:t>
      </w:r>
      <w:r w:rsidR="00842518">
        <w:rPr>
          <w:rStyle w:val="Ohne"/>
          <w:rFonts w:asciiTheme="minorHAnsi" w:hAnsiTheme="minorHAnsi" w:cstheme="minorHAnsi"/>
          <w:sz w:val="22"/>
          <w:szCs w:val="22"/>
        </w:rPr>
        <w:t>SBCSOM</w:t>
      </w:r>
      <w:r w:rsidR="006E352A" w:rsidRPr="002D7E86">
        <w:rPr>
          <w:rStyle w:val="Ohne"/>
          <w:rFonts w:asciiTheme="minorHAnsi" w:hAnsiTheme="minorHAnsi" w:cstheme="minorHAnsi"/>
          <w:sz w:val="22"/>
          <w:szCs w:val="22"/>
        </w:rPr>
        <w:t xml:space="preserve"> von Keith &amp; Koep die Lücke. Es bietet eine kostengünstige, sofort einsatzbereite modulare Lösung, die mit einem NXP i.MX 8M Mini Prozessor und allen wesentlichen Komponenten und Schnittstellen ausgestattet ist. Hierzu gehören u.a. </w:t>
      </w:r>
      <w:r w:rsidR="006E352A" w:rsidRPr="002D7E86">
        <w:rPr>
          <w:rFonts w:asciiTheme="minorHAnsi" w:hAnsiTheme="minorHAnsi" w:cstheme="minorHAnsi"/>
          <w:sz w:val="22"/>
          <w:szCs w:val="22"/>
        </w:rPr>
        <w:t xml:space="preserve">ein industriefähiges Netzteil, Ethernet/POE, USB, WLAN/Bluetooth, mini HDMI, LVDS, PCIe, sowie µSD und </w:t>
      </w:r>
      <w:proofErr w:type="gramStart"/>
      <w:r w:rsidR="006E352A" w:rsidRPr="002D7E86">
        <w:rPr>
          <w:rFonts w:asciiTheme="minorHAnsi" w:hAnsiTheme="minorHAnsi" w:cstheme="minorHAnsi"/>
          <w:sz w:val="22"/>
          <w:szCs w:val="22"/>
        </w:rPr>
        <w:t>SIM Card</w:t>
      </w:r>
      <w:proofErr w:type="gramEnd"/>
      <w:r w:rsidR="006E352A" w:rsidRPr="002D7E86">
        <w:rPr>
          <w:rFonts w:asciiTheme="minorHAnsi" w:hAnsiTheme="minorHAnsi" w:cstheme="minorHAnsi"/>
          <w:sz w:val="22"/>
          <w:szCs w:val="22"/>
        </w:rPr>
        <w:t>.</w:t>
      </w:r>
    </w:p>
    <w:p w14:paraId="483FBE61" w14:textId="77777777" w:rsidR="000F064C" w:rsidRDefault="000F064C">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rStyle w:val="Ohne"/>
          <w:rFonts w:asciiTheme="minorHAnsi" w:hAnsiTheme="minorHAnsi" w:cstheme="minorHAnsi"/>
          <w:b/>
          <w:bCs/>
          <w:sz w:val="22"/>
          <w:szCs w:val="22"/>
        </w:rPr>
      </w:pPr>
      <w:r>
        <w:rPr>
          <w:rStyle w:val="Ohne"/>
          <w:rFonts w:asciiTheme="minorHAnsi" w:hAnsiTheme="minorHAnsi" w:cstheme="minorHAnsi"/>
          <w:b/>
          <w:bCs/>
          <w:sz w:val="22"/>
          <w:szCs w:val="22"/>
        </w:rPr>
        <w:br w:type="page"/>
      </w:r>
    </w:p>
    <w:p w14:paraId="5E49FE1C" w14:textId="0FA1AB92" w:rsidR="006E352A" w:rsidRPr="000F064C" w:rsidRDefault="006E352A" w:rsidP="000F064C">
      <w:pPr>
        <w:spacing w:line="288" w:lineRule="auto"/>
        <w:rPr>
          <w:rStyle w:val="Ohne"/>
          <w:rFonts w:asciiTheme="minorHAnsi" w:hAnsiTheme="minorHAnsi" w:cstheme="minorHAnsi"/>
          <w:b/>
          <w:bCs/>
          <w:sz w:val="22"/>
          <w:szCs w:val="22"/>
        </w:rPr>
      </w:pPr>
      <w:r w:rsidRPr="000F064C">
        <w:rPr>
          <w:rStyle w:val="Ohne"/>
          <w:rFonts w:asciiTheme="minorHAnsi" w:hAnsiTheme="minorHAnsi" w:cstheme="minorHAnsi"/>
          <w:b/>
          <w:bCs/>
          <w:sz w:val="22"/>
          <w:szCs w:val="22"/>
        </w:rPr>
        <w:lastRenderedPageBreak/>
        <w:t xml:space="preserve">Erweiterungsmöglichkeiten des </w:t>
      </w:r>
      <w:r w:rsidR="00842518" w:rsidRPr="000F064C">
        <w:rPr>
          <w:rStyle w:val="Ohne"/>
          <w:rFonts w:asciiTheme="minorHAnsi" w:hAnsiTheme="minorHAnsi" w:cstheme="minorHAnsi"/>
          <w:b/>
          <w:bCs/>
          <w:sz w:val="22"/>
          <w:szCs w:val="22"/>
        </w:rPr>
        <w:t>SBCSOM</w:t>
      </w:r>
    </w:p>
    <w:p w14:paraId="57A6524F" w14:textId="6E60BEB8" w:rsidR="006E352A" w:rsidRPr="000F064C" w:rsidRDefault="006E352A" w:rsidP="000F064C">
      <w:pPr>
        <w:spacing w:line="288" w:lineRule="auto"/>
        <w:rPr>
          <w:rStyle w:val="Ohne"/>
          <w:rFonts w:asciiTheme="minorHAnsi" w:hAnsiTheme="minorHAnsi" w:cstheme="minorHAnsi"/>
          <w:sz w:val="22"/>
          <w:szCs w:val="22"/>
        </w:rPr>
      </w:pPr>
      <w:r w:rsidRPr="000F064C">
        <w:rPr>
          <w:rStyle w:val="Ohne"/>
          <w:rFonts w:asciiTheme="minorHAnsi" w:hAnsiTheme="minorHAnsi" w:cstheme="minorHAnsi"/>
          <w:sz w:val="22"/>
          <w:szCs w:val="22"/>
        </w:rPr>
        <w:t xml:space="preserve">Im Gegensatz zu einem klassischen SBC </w:t>
      </w:r>
      <w:r w:rsidR="00F84B00" w:rsidRPr="000F064C">
        <w:rPr>
          <w:rStyle w:val="Ohne"/>
          <w:rFonts w:asciiTheme="minorHAnsi" w:hAnsiTheme="minorHAnsi" w:cstheme="minorHAnsi"/>
          <w:sz w:val="22"/>
          <w:szCs w:val="22"/>
        </w:rPr>
        <w:t xml:space="preserve">werden beim </w:t>
      </w:r>
      <w:r w:rsidR="00842518" w:rsidRPr="000F064C">
        <w:rPr>
          <w:rStyle w:val="Ohne"/>
          <w:rFonts w:asciiTheme="minorHAnsi" w:hAnsiTheme="minorHAnsi" w:cstheme="minorHAnsi"/>
          <w:sz w:val="22"/>
          <w:szCs w:val="22"/>
        </w:rPr>
        <w:t>SBCSOM</w:t>
      </w:r>
      <w:r w:rsidRPr="000F064C">
        <w:rPr>
          <w:rStyle w:val="Ohne"/>
          <w:rFonts w:asciiTheme="minorHAnsi" w:hAnsiTheme="minorHAnsi" w:cstheme="minorHAnsi"/>
          <w:sz w:val="22"/>
          <w:szCs w:val="22"/>
        </w:rPr>
        <w:t xml:space="preserve"> von Keith &amp; Koep </w:t>
      </w:r>
      <w:r w:rsidR="00F84B00" w:rsidRPr="000F064C">
        <w:rPr>
          <w:rStyle w:val="Ohne"/>
          <w:rFonts w:asciiTheme="minorHAnsi" w:hAnsiTheme="minorHAnsi" w:cstheme="minorHAnsi"/>
          <w:sz w:val="22"/>
          <w:szCs w:val="22"/>
        </w:rPr>
        <w:t xml:space="preserve">weitere Funktionen über </w:t>
      </w:r>
      <w:r w:rsidRPr="000F064C">
        <w:rPr>
          <w:rStyle w:val="Ohne"/>
          <w:rFonts w:asciiTheme="minorHAnsi" w:hAnsiTheme="minorHAnsi" w:cstheme="minorHAnsi"/>
          <w:sz w:val="22"/>
          <w:szCs w:val="22"/>
        </w:rPr>
        <w:t xml:space="preserve">zwei System Connectoren an den Seiten (CARD-Edge) </w:t>
      </w:r>
      <w:r w:rsidR="00F84B00" w:rsidRPr="000F064C">
        <w:rPr>
          <w:rStyle w:val="Ohne"/>
          <w:rFonts w:asciiTheme="minorHAnsi" w:hAnsiTheme="minorHAnsi" w:cstheme="minorHAnsi"/>
          <w:sz w:val="22"/>
          <w:szCs w:val="22"/>
        </w:rPr>
        <w:t>bereitgestellt, an denen Extension-B</w:t>
      </w:r>
      <w:r w:rsidR="000F064C" w:rsidRPr="000F064C">
        <w:rPr>
          <w:rStyle w:val="Ohne"/>
          <w:rFonts w:asciiTheme="minorHAnsi" w:hAnsiTheme="minorHAnsi" w:cstheme="minorHAnsi"/>
          <w:sz w:val="22"/>
          <w:szCs w:val="22"/>
        </w:rPr>
        <w:t>oa</w:t>
      </w:r>
      <w:r w:rsidR="00F84B00" w:rsidRPr="000F064C">
        <w:rPr>
          <w:rStyle w:val="Ohne"/>
          <w:rFonts w:asciiTheme="minorHAnsi" w:hAnsiTheme="minorHAnsi" w:cstheme="minorHAnsi"/>
          <w:sz w:val="22"/>
          <w:szCs w:val="22"/>
        </w:rPr>
        <w:t>rds angeschlossen werden können.</w:t>
      </w:r>
      <w:r w:rsidR="00AF1898" w:rsidRPr="000F064C">
        <w:rPr>
          <w:rStyle w:val="Ohne"/>
          <w:rFonts w:asciiTheme="minorHAnsi" w:hAnsiTheme="minorHAnsi" w:cstheme="minorHAnsi"/>
          <w:sz w:val="22"/>
          <w:szCs w:val="22"/>
        </w:rPr>
        <w:t xml:space="preserve"> Diese sind in der Regel einfach und </w:t>
      </w:r>
      <w:r w:rsidRPr="000F064C">
        <w:rPr>
          <w:rStyle w:val="Ohne"/>
          <w:rFonts w:asciiTheme="minorHAnsi" w:hAnsiTheme="minorHAnsi" w:cstheme="minorHAnsi"/>
          <w:sz w:val="22"/>
          <w:szCs w:val="22"/>
        </w:rPr>
        <w:t xml:space="preserve">kostengünstig </w:t>
      </w:r>
      <w:r w:rsidR="00AF1898" w:rsidRPr="000F064C">
        <w:rPr>
          <w:rStyle w:val="Ohne"/>
          <w:rFonts w:asciiTheme="minorHAnsi" w:hAnsiTheme="minorHAnsi" w:cstheme="minorHAnsi"/>
          <w:sz w:val="22"/>
          <w:szCs w:val="22"/>
        </w:rPr>
        <w:t xml:space="preserve">herzustellen und können sogar </w:t>
      </w:r>
      <w:r w:rsidR="000F064C" w:rsidRPr="000F064C">
        <w:rPr>
          <w:rStyle w:val="Ohne"/>
          <w:rFonts w:asciiTheme="minorHAnsi" w:hAnsiTheme="minorHAnsi" w:cstheme="minorHAnsi"/>
          <w:sz w:val="22"/>
          <w:szCs w:val="22"/>
        </w:rPr>
        <w:t xml:space="preserve">später </w:t>
      </w:r>
      <w:r w:rsidR="00AF1898" w:rsidRPr="000F064C">
        <w:rPr>
          <w:rStyle w:val="Ohne"/>
          <w:rFonts w:asciiTheme="minorHAnsi" w:hAnsiTheme="minorHAnsi" w:cstheme="minorHAnsi"/>
          <w:sz w:val="22"/>
          <w:szCs w:val="22"/>
        </w:rPr>
        <w:t xml:space="preserve">in das Layout des SBCSOM-Boards übernommen werden. </w:t>
      </w:r>
      <w:r w:rsidR="000F064C" w:rsidRPr="000F064C">
        <w:rPr>
          <w:rStyle w:val="Ohne"/>
          <w:rFonts w:asciiTheme="minorHAnsi" w:hAnsiTheme="minorHAnsi" w:cstheme="minorHAnsi"/>
          <w:sz w:val="22"/>
          <w:szCs w:val="22"/>
        </w:rPr>
        <w:t>Hier drin</w:t>
      </w:r>
      <w:r w:rsidR="00AF1898" w:rsidRPr="000F064C">
        <w:rPr>
          <w:rStyle w:val="Ohne"/>
          <w:rFonts w:asciiTheme="minorHAnsi" w:hAnsiTheme="minorHAnsi" w:cstheme="minorHAnsi"/>
          <w:sz w:val="22"/>
          <w:szCs w:val="22"/>
        </w:rPr>
        <w:t xml:space="preserve"> begründet sich die Besonderheit und Einzigartigkeit des SBCSOM.</w:t>
      </w:r>
      <w:r w:rsidR="000F064C" w:rsidRPr="000F064C">
        <w:rPr>
          <w:rStyle w:val="Ohne"/>
          <w:rFonts w:asciiTheme="minorHAnsi" w:hAnsiTheme="minorHAnsi" w:cstheme="minorHAnsi"/>
          <w:sz w:val="22"/>
          <w:szCs w:val="22"/>
        </w:rPr>
        <w:t xml:space="preserve"> </w:t>
      </w:r>
      <w:r w:rsidRPr="000F064C">
        <w:rPr>
          <w:rStyle w:val="Ohne"/>
          <w:rFonts w:asciiTheme="minorHAnsi" w:hAnsiTheme="minorHAnsi" w:cstheme="minorHAnsi"/>
          <w:sz w:val="22"/>
          <w:szCs w:val="22"/>
        </w:rPr>
        <w:t xml:space="preserve">Das aktuell erhältliche Extension-Board verfügt über ein USB-Hub mit 2 USB-Anschlüssen und einem zusätzlichen Ethernet Port (100Mbit). Weitere standardisierte Boards sind in Planung. Denkbar sind auch Erweiterungen als Eigenentwicklung, bei denen die Kunden einfach und ohne großen Kostenaufwand eigene Schnittstellen hinzufügen. Dadurch wird das Keith &amp; Koep </w:t>
      </w:r>
      <w:r w:rsidR="00842518" w:rsidRPr="000F064C">
        <w:rPr>
          <w:rStyle w:val="Ohne"/>
          <w:rFonts w:asciiTheme="minorHAnsi" w:hAnsiTheme="minorHAnsi" w:cstheme="minorHAnsi"/>
          <w:sz w:val="22"/>
          <w:szCs w:val="22"/>
        </w:rPr>
        <w:t>SBCSOM</w:t>
      </w:r>
      <w:r w:rsidRPr="000F064C">
        <w:rPr>
          <w:rStyle w:val="Ohne"/>
          <w:rFonts w:asciiTheme="minorHAnsi" w:hAnsiTheme="minorHAnsi" w:cstheme="minorHAnsi"/>
          <w:sz w:val="22"/>
          <w:szCs w:val="22"/>
        </w:rPr>
        <w:t xml:space="preserve"> zu einem höchst modularen System, das Entwicklungsprozesse deutlich beschleunigt sowie flexibel nach und nach ergänzt werden kann. </w:t>
      </w:r>
    </w:p>
    <w:p w14:paraId="1191561F" w14:textId="72E1ADC2" w:rsidR="000F064C" w:rsidRDefault="006E352A" w:rsidP="000F064C">
      <w:pPr>
        <w:spacing w:line="288" w:lineRule="auto"/>
        <w:rPr>
          <w:rStyle w:val="Ohne"/>
          <w:rFonts w:asciiTheme="minorHAnsi" w:hAnsiTheme="minorHAnsi" w:cstheme="minorHAnsi"/>
          <w:sz w:val="22"/>
          <w:szCs w:val="22"/>
        </w:rPr>
      </w:pPr>
      <w:r w:rsidRPr="000F064C">
        <w:rPr>
          <w:rStyle w:val="Ohne"/>
          <w:rFonts w:asciiTheme="minorHAnsi" w:hAnsiTheme="minorHAnsi" w:cstheme="minorHAnsi"/>
          <w:sz w:val="22"/>
          <w:szCs w:val="22"/>
        </w:rPr>
        <w:t>Die neuartige modulare Lösung ermöglicht es</w:t>
      </w:r>
      <w:r w:rsidR="00DB2832" w:rsidRPr="000F064C">
        <w:rPr>
          <w:rStyle w:val="Ohne"/>
          <w:rFonts w:asciiTheme="minorHAnsi" w:hAnsiTheme="minorHAnsi" w:cstheme="minorHAnsi"/>
          <w:sz w:val="22"/>
          <w:szCs w:val="22"/>
        </w:rPr>
        <w:t>,</w:t>
      </w:r>
      <w:r w:rsidRPr="000F064C">
        <w:rPr>
          <w:rStyle w:val="Ohne"/>
          <w:rFonts w:asciiTheme="minorHAnsi" w:hAnsiTheme="minorHAnsi" w:cstheme="minorHAnsi"/>
          <w:sz w:val="22"/>
          <w:szCs w:val="22"/>
        </w:rPr>
        <w:t xml:space="preserve"> Prototypen und 0-Serien-Muster deutlich schneller zu entwickeln. Im weiteren Projektverlauf und mit steigenden Stückzahlen können Kunden zu jeder Zeit entscheiden, ob aus dem </w:t>
      </w:r>
      <w:r w:rsidR="00842518" w:rsidRPr="000F064C">
        <w:rPr>
          <w:rStyle w:val="Ohne"/>
          <w:rFonts w:asciiTheme="minorHAnsi" w:hAnsiTheme="minorHAnsi" w:cstheme="minorHAnsi"/>
          <w:sz w:val="22"/>
          <w:szCs w:val="22"/>
        </w:rPr>
        <w:t>SBCSOM</w:t>
      </w:r>
      <w:r w:rsidRPr="000F064C">
        <w:rPr>
          <w:rStyle w:val="Ohne"/>
          <w:rFonts w:asciiTheme="minorHAnsi" w:hAnsiTheme="minorHAnsi" w:cstheme="minorHAnsi"/>
          <w:sz w:val="22"/>
          <w:szCs w:val="22"/>
        </w:rPr>
        <w:t xml:space="preserve"> ein klassische</w:t>
      </w:r>
      <w:r w:rsidR="00745A61">
        <w:rPr>
          <w:rStyle w:val="Ohne"/>
          <w:rFonts w:asciiTheme="minorHAnsi" w:hAnsiTheme="minorHAnsi" w:cstheme="minorHAnsi"/>
          <w:sz w:val="22"/>
          <w:szCs w:val="22"/>
        </w:rPr>
        <w:t>r</w:t>
      </w:r>
      <w:r w:rsidRPr="000F064C">
        <w:rPr>
          <w:rStyle w:val="Ohne"/>
          <w:rFonts w:asciiTheme="minorHAnsi" w:hAnsiTheme="minorHAnsi" w:cstheme="minorHAnsi"/>
          <w:sz w:val="22"/>
          <w:szCs w:val="22"/>
        </w:rPr>
        <w:t xml:space="preserve"> SBC werden soll, ohne in der Entwicklung von vorne beginnen zu müssen. Dabei profitieren die Kunden von den bekannten Keith &amp; Koep Vorteilen wie Wartung, Bauteilbeschaffung und PCN-Prozess (Product Change Notification) der Bauteile.</w:t>
      </w:r>
    </w:p>
    <w:p w14:paraId="3E7FD5A0" w14:textId="33E27438" w:rsidR="006E352A" w:rsidRPr="000F064C" w:rsidRDefault="006E352A" w:rsidP="000F064C">
      <w:pPr>
        <w:spacing w:line="288" w:lineRule="auto"/>
        <w:rPr>
          <w:rStyle w:val="Ohne"/>
          <w:rFonts w:asciiTheme="minorHAnsi" w:hAnsiTheme="minorHAnsi" w:cstheme="minorHAnsi"/>
          <w:sz w:val="22"/>
          <w:szCs w:val="22"/>
        </w:rPr>
      </w:pPr>
      <w:r w:rsidRPr="000F064C">
        <w:rPr>
          <w:rStyle w:val="Ohne"/>
          <w:rFonts w:asciiTheme="minorHAnsi" w:hAnsiTheme="minorHAnsi" w:cstheme="minorHAnsi"/>
          <w:sz w:val="22"/>
          <w:szCs w:val="22"/>
        </w:rPr>
        <w:t xml:space="preserve">Das </w:t>
      </w:r>
      <w:r w:rsidR="00842518" w:rsidRPr="000F064C">
        <w:rPr>
          <w:rStyle w:val="Ohne"/>
          <w:rFonts w:asciiTheme="minorHAnsi" w:hAnsiTheme="minorHAnsi" w:cstheme="minorHAnsi"/>
          <w:sz w:val="22"/>
          <w:szCs w:val="22"/>
        </w:rPr>
        <w:t>SBCSOM</w:t>
      </w:r>
      <w:r w:rsidRPr="000F064C">
        <w:rPr>
          <w:rStyle w:val="Ohne"/>
          <w:rFonts w:asciiTheme="minorHAnsi" w:hAnsiTheme="minorHAnsi" w:cstheme="minorHAnsi"/>
          <w:sz w:val="22"/>
          <w:szCs w:val="22"/>
        </w:rPr>
        <w:t xml:space="preserve"> </w:t>
      </w:r>
      <w:r w:rsidR="000F064C">
        <w:rPr>
          <w:rStyle w:val="Ohne"/>
          <w:rFonts w:asciiTheme="minorHAnsi" w:hAnsiTheme="minorHAnsi" w:cstheme="minorHAnsi"/>
          <w:sz w:val="22"/>
          <w:szCs w:val="22"/>
        </w:rPr>
        <w:t xml:space="preserve">ist sofort erhältlich und </w:t>
      </w:r>
      <w:r w:rsidRPr="000F064C">
        <w:rPr>
          <w:rStyle w:val="Ohne"/>
          <w:rFonts w:asciiTheme="minorHAnsi" w:hAnsiTheme="minorHAnsi" w:cstheme="minorHAnsi"/>
          <w:sz w:val="22"/>
          <w:szCs w:val="22"/>
        </w:rPr>
        <w:t>kann mit den gängigen Betriebssystemen wie Android 9, Windows 10 IoT und Linux betrieben werden. In naher Zukunft wird die Lösung auch in die bewährten HMI vom Schwesterunternehmen Garz &amp; Fricke integriert. In Zusammenarbeit mit dem Unternehmen e-GITS, ebenfalls Teil der Garz &amp; Fricke Group, wird Kunden auch die Cross-Plattform-Applikationsentwicklung angeboten.</w:t>
      </w:r>
    </w:p>
    <w:p w14:paraId="49332168" w14:textId="77777777" w:rsidR="006E352A" w:rsidRPr="002D7E86" w:rsidRDefault="006E352A" w:rsidP="006E352A">
      <w:pPr>
        <w:pStyle w:val="TextA"/>
        <w:spacing w:line="288" w:lineRule="auto"/>
        <w:rPr>
          <w:rStyle w:val="Ohne"/>
          <w:rFonts w:asciiTheme="minorHAnsi" w:hAnsiTheme="minorHAnsi" w:cstheme="minorHAnsi"/>
        </w:rPr>
      </w:pPr>
    </w:p>
    <w:p w14:paraId="49957B28" w14:textId="447D6A21" w:rsidR="006E352A" w:rsidRPr="001D7F41" w:rsidRDefault="006E352A" w:rsidP="006E352A">
      <w:pPr>
        <w:pStyle w:val="TextA"/>
        <w:spacing w:line="288" w:lineRule="auto"/>
        <w:rPr>
          <w:rStyle w:val="Ohne"/>
          <w:rFonts w:ascii="Calibri" w:hAnsi="Calibri" w:cs="Calibri"/>
          <w:b/>
          <w:bCs/>
        </w:rPr>
      </w:pPr>
      <w:r w:rsidRPr="001D7F41">
        <w:rPr>
          <w:rStyle w:val="Ohne"/>
          <w:rFonts w:ascii="Calibri" w:hAnsi="Calibri" w:cs="Calibri"/>
          <w:b/>
          <w:bCs/>
        </w:rPr>
        <w:t>Liste aller Komponenten</w:t>
      </w:r>
      <w:r>
        <w:rPr>
          <w:rStyle w:val="Ohne"/>
          <w:rFonts w:ascii="Calibri" w:hAnsi="Calibri" w:cs="Calibri"/>
          <w:b/>
          <w:bCs/>
        </w:rPr>
        <w:t xml:space="preserve"> des </w:t>
      </w:r>
      <w:r w:rsidR="00842518">
        <w:rPr>
          <w:rStyle w:val="Ohne"/>
          <w:rFonts w:ascii="Calibri" w:hAnsi="Calibri" w:cs="Calibri"/>
          <w:b/>
          <w:bCs/>
        </w:rPr>
        <w:t>SBCSOM</w:t>
      </w:r>
      <w:r w:rsidRPr="001D7F41">
        <w:rPr>
          <w:rStyle w:val="Ohne"/>
          <w:rFonts w:ascii="Calibri" w:hAnsi="Calibri" w:cs="Calibri"/>
          <w:b/>
          <w:bCs/>
        </w:rPr>
        <w:t>:</w:t>
      </w:r>
    </w:p>
    <w:p w14:paraId="06A28859"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Ethernet/POE 1 Gbit</w:t>
      </w:r>
    </w:p>
    <w:p w14:paraId="24557781" w14:textId="1A5D3B06" w:rsidR="006E352A" w:rsidRPr="002D7E86" w:rsidRDefault="006E352A" w:rsidP="006E352A">
      <w:pPr>
        <w:pStyle w:val="Listenabsatz"/>
        <w:numPr>
          <w:ilvl w:val="0"/>
          <w:numId w:val="1"/>
        </w:numPr>
        <w:rPr>
          <w:rFonts w:cstheme="minorHAnsi"/>
          <w:lang w:val="en-US"/>
        </w:rPr>
      </w:pPr>
      <w:r w:rsidRPr="002D7E86">
        <w:rPr>
          <w:rFonts w:cstheme="minorHAnsi"/>
          <w:lang w:val="en-US"/>
        </w:rPr>
        <w:t>USB</w:t>
      </w:r>
      <w:r w:rsidR="000F064C">
        <w:rPr>
          <w:rFonts w:cstheme="minorHAnsi"/>
          <w:lang w:val="en-US"/>
        </w:rPr>
        <w:t xml:space="preserve"> </w:t>
      </w:r>
      <w:r w:rsidR="00EF2B4F">
        <w:rPr>
          <w:rFonts w:cstheme="minorHAnsi"/>
          <w:lang w:val="en-US"/>
        </w:rPr>
        <w:t>2.0</w:t>
      </w:r>
    </w:p>
    <w:p w14:paraId="7DD65A0A" w14:textId="61A56F3E" w:rsidR="006E352A" w:rsidRPr="002D7E86" w:rsidRDefault="006E352A" w:rsidP="006E352A">
      <w:pPr>
        <w:pStyle w:val="Listenabsatz"/>
        <w:numPr>
          <w:ilvl w:val="0"/>
          <w:numId w:val="1"/>
        </w:numPr>
        <w:rPr>
          <w:rFonts w:cstheme="minorHAnsi"/>
          <w:lang w:val="en-US"/>
        </w:rPr>
      </w:pPr>
      <w:r w:rsidRPr="002D7E86">
        <w:rPr>
          <w:rFonts w:cstheme="minorHAnsi"/>
          <w:lang w:val="en-US"/>
        </w:rPr>
        <w:t xml:space="preserve">USB </w:t>
      </w:r>
      <w:r w:rsidR="00EF2B4F">
        <w:rPr>
          <w:rFonts w:cstheme="minorHAnsi"/>
          <w:lang w:val="en-US"/>
        </w:rPr>
        <w:t xml:space="preserve">2.0 </w:t>
      </w:r>
      <w:r w:rsidRPr="002D7E86">
        <w:rPr>
          <w:rFonts w:cstheme="minorHAnsi"/>
          <w:lang w:val="en-US"/>
        </w:rPr>
        <w:t>Typ C</w:t>
      </w:r>
    </w:p>
    <w:p w14:paraId="23492B18" w14:textId="77777777" w:rsidR="006E352A" w:rsidRPr="002D7E86" w:rsidRDefault="006E352A" w:rsidP="006E352A">
      <w:pPr>
        <w:pStyle w:val="Listenabsatz"/>
        <w:numPr>
          <w:ilvl w:val="0"/>
          <w:numId w:val="1"/>
        </w:numPr>
        <w:rPr>
          <w:rFonts w:cstheme="minorHAnsi"/>
        </w:rPr>
      </w:pPr>
      <w:r w:rsidRPr="002D7E86">
        <w:rPr>
          <w:rFonts w:cstheme="minorHAnsi"/>
        </w:rPr>
        <w:t>LVDS Display</w:t>
      </w:r>
    </w:p>
    <w:p w14:paraId="4906FC21" w14:textId="77777777" w:rsidR="006E352A" w:rsidRPr="002D7E86" w:rsidRDefault="006E352A" w:rsidP="006E352A">
      <w:pPr>
        <w:pStyle w:val="Listenabsatz"/>
        <w:numPr>
          <w:ilvl w:val="0"/>
          <w:numId w:val="1"/>
        </w:numPr>
        <w:rPr>
          <w:rFonts w:cstheme="minorHAnsi"/>
        </w:rPr>
      </w:pPr>
      <w:r w:rsidRPr="002D7E86">
        <w:rPr>
          <w:rFonts w:cstheme="minorHAnsi"/>
        </w:rPr>
        <w:t>MIPI Camera</w:t>
      </w:r>
    </w:p>
    <w:p w14:paraId="2C03519C"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i-MOD Connector (Keith &amp; Koep connector standard)</w:t>
      </w:r>
    </w:p>
    <w:p w14:paraId="165E9C6D"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µSD Card</w:t>
      </w:r>
    </w:p>
    <w:p w14:paraId="46A3B167"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Mini PCI Express (mPCIe)</w:t>
      </w:r>
    </w:p>
    <w:p w14:paraId="10D991EA" w14:textId="6382CA8B" w:rsidR="006E352A" w:rsidRPr="002D7E86" w:rsidRDefault="006E352A" w:rsidP="006E352A">
      <w:pPr>
        <w:pStyle w:val="Listenabsatz"/>
        <w:numPr>
          <w:ilvl w:val="0"/>
          <w:numId w:val="1"/>
        </w:numPr>
        <w:rPr>
          <w:rFonts w:cstheme="minorHAnsi"/>
          <w:lang w:val="en-US"/>
        </w:rPr>
      </w:pPr>
      <w:r w:rsidRPr="002D7E86">
        <w:rPr>
          <w:rFonts w:cstheme="minorHAnsi"/>
          <w:lang w:val="en-US"/>
        </w:rPr>
        <w:t>Nano SIM Card</w:t>
      </w:r>
    </w:p>
    <w:p w14:paraId="05BF7B27"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Mini HDMI</w:t>
      </w:r>
    </w:p>
    <w:p w14:paraId="1DE4430A"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WLAN/Bluetooth</w:t>
      </w:r>
    </w:p>
    <w:p w14:paraId="58EC8F21" w14:textId="77777777" w:rsidR="006E352A" w:rsidRPr="002D7E86" w:rsidRDefault="006E352A" w:rsidP="006E352A">
      <w:pPr>
        <w:pStyle w:val="Listenabsatz"/>
        <w:numPr>
          <w:ilvl w:val="0"/>
          <w:numId w:val="1"/>
        </w:numPr>
        <w:rPr>
          <w:rFonts w:cstheme="minorHAnsi"/>
          <w:lang w:val="en-US"/>
        </w:rPr>
      </w:pPr>
      <w:r w:rsidRPr="002D7E86">
        <w:rPr>
          <w:rFonts w:cstheme="minorHAnsi"/>
          <w:lang w:val="en-US"/>
        </w:rPr>
        <w:t>Power</w:t>
      </w:r>
    </w:p>
    <w:p w14:paraId="063BBD2F" w14:textId="77777777" w:rsidR="006E352A" w:rsidRPr="001A5012" w:rsidRDefault="006E352A" w:rsidP="006E352A">
      <w:pPr>
        <w:pStyle w:val="TextA"/>
        <w:spacing w:line="288" w:lineRule="auto"/>
        <w:rPr>
          <w:rStyle w:val="Ohne"/>
          <w:rFonts w:ascii="Calibri" w:hAnsi="Calibri" w:cs="Calibri"/>
        </w:rPr>
      </w:pPr>
    </w:p>
    <w:bookmarkEnd w:id="0"/>
    <w:p w14:paraId="10BEEDAA" w14:textId="77777777" w:rsidR="000F064C" w:rsidRDefault="000F064C">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rStyle w:val="Ohne"/>
          <w:rFonts w:ascii="Calibri" w:eastAsia="Arial Unicode MS" w:hAnsi="Calibri" w:cs="Calibri"/>
          <w:sz w:val="22"/>
          <w:szCs w:val="22"/>
          <w:u w:color="000000"/>
          <w14:textOutline w14:w="12700" w14:cap="flat" w14:cmpd="sng" w14:algn="ctr">
            <w14:noFill/>
            <w14:prstDash w14:val="solid"/>
            <w14:miter w14:lim="400000"/>
          </w14:textOutline>
        </w:rPr>
      </w:pPr>
      <w:r>
        <w:rPr>
          <w:rStyle w:val="Ohne"/>
          <w:rFonts w:ascii="Calibri" w:hAnsi="Calibri" w:cs="Calibri"/>
        </w:rPr>
        <w:br w:type="page"/>
      </w:r>
    </w:p>
    <w:p w14:paraId="1129F5F9" w14:textId="77777777" w:rsidR="000F064C" w:rsidRDefault="000F064C" w:rsidP="006E352A">
      <w:pPr>
        <w:pStyle w:val="TextA"/>
        <w:spacing w:line="288" w:lineRule="auto"/>
        <w:rPr>
          <w:rStyle w:val="Ohne"/>
          <w:rFonts w:ascii="Calibri" w:hAnsi="Calibri" w:cs="Calibri"/>
        </w:rPr>
      </w:pPr>
    </w:p>
    <w:p w14:paraId="521D8F54" w14:textId="07B04A95" w:rsidR="006E352A" w:rsidRPr="003E475D" w:rsidRDefault="006E352A" w:rsidP="006E352A">
      <w:pPr>
        <w:pStyle w:val="TextA"/>
        <w:spacing w:line="288" w:lineRule="auto"/>
        <w:rPr>
          <w:rStyle w:val="Ohne"/>
          <w:rFonts w:ascii="Calibri" w:hAnsi="Calibri" w:cs="Calibri"/>
        </w:rPr>
      </w:pPr>
      <w:r w:rsidRPr="003E475D">
        <w:rPr>
          <w:rStyle w:val="Ohne"/>
          <w:rFonts w:ascii="Calibri" w:hAnsi="Calibri" w:cs="Calibri"/>
        </w:rPr>
        <w:t>------------------------------------------------------------------------------------------------------</w:t>
      </w:r>
      <w:r>
        <w:rPr>
          <w:rStyle w:val="Ohne"/>
          <w:rFonts w:ascii="Calibri" w:hAnsi="Calibri" w:cs="Calibri"/>
        </w:rPr>
        <w:t>-----------------------------</w:t>
      </w:r>
    </w:p>
    <w:p w14:paraId="5310678D" w14:textId="77777777" w:rsidR="006E352A" w:rsidRPr="003E475D" w:rsidRDefault="006E352A" w:rsidP="006E352A">
      <w:pPr>
        <w:pStyle w:val="TextA"/>
        <w:rPr>
          <w:rStyle w:val="Ohne"/>
          <w:rFonts w:ascii="Calibri" w:hAnsi="Calibri" w:cs="Calibri"/>
        </w:rPr>
      </w:pPr>
      <w:r w:rsidRPr="003E475D">
        <w:rPr>
          <w:rStyle w:val="Ohne"/>
          <w:rFonts w:ascii="Calibri" w:hAnsi="Calibri" w:cs="Calibri"/>
        </w:rPr>
        <w:t>Ihr Kontakt für Presse und Marketing:</w:t>
      </w:r>
      <w:r w:rsidRPr="003E475D">
        <w:rPr>
          <w:rStyle w:val="Ohne"/>
          <w:rFonts w:ascii="Calibri" w:hAnsi="Calibri" w:cs="Calibri"/>
        </w:rPr>
        <w:br/>
        <w:t>Steven Kluge</w:t>
      </w:r>
    </w:p>
    <w:p w14:paraId="3761647D" w14:textId="77777777" w:rsidR="006E352A" w:rsidRPr="008068AE" w:rsidRDefault="006E352A" w:rsidP="006E352A">
      <w:pPr>
        <w:pStyle w:val="TextA"/>
        <w:rPr>
          <w:rStyle w:val="Ohne"/>
          <w:rFonts w:ascii="Calibri" w:hAnsi="Calibri" w:cs="Calibri"/>
          <w:lang w:val="en-US"/>
        </w:rPr>
      </w:pPr>
      <w:r w:rsidRPr="008068AE">
        <w:rPr>
          <w:rStyle w:val="Ohne"/>
          <w:rFonts w:ascii="Calibri" w:hAnsi="Calibri" w:cs="Calibri"/>
          <w:lang w:val="en-US"/>
        </w:rPr>
        <w:t>Head of Marketing</w:t>
      </w:r>
    </w:p>
    <w:p w14:paraId="2E58E834" w14:textId="05D656B4" w:rsidR="006E352A" w:rsidRPr="008068AE" w:rsidRDefault="006E352A" w:rsidP="006E352A">
      <w:pPr>
        <w:pStyle w:val="TextA"/>
        <w:rPr>
          <w:rStyle w:val="Ohne"/>
          <w:rFonts w:ascii="Calibri" w:hAnsi="Calibri" w:cs="Calibri"/>
          <w:lang w:val="en-US"/>
        </w:rPr>
      </w:pPr>
      <w:r w:rsidRPr="008068AE">
        <w:rPr>
          <w:rStyle w:val="Ohne"/>
          <w:rFonts w:ascii="Calibri" w:hAnsi="Calibri" w:cs="Calibri"/>
          <w:lang w:val="en-US"/>
        </w:rPr>
        <w:t xml:space="preserve">Garz &amp; Fricke </w:t>
      </w:r>
      <w:r w:rsidR="00E3135D">
        <w:rPr>
          <w:rStyle w:val="Ohne"/>
          <w:rFonts w:ascii="Calibri" w:hAnsi="Calibri" w:cs="Calibri"/>
          <w:lang w:val="en-US"/>
        </w:rPr>
        <w:t>Group</w:t>
      </w:r>
    </w:p>
    <w:p w14:paraId="23D0CFBC" w14:textId="77777777" w:rsidR="006E352A" w:rsidRPr="003E475D" w:rsidRDefault="006E352A" w:rsidP="006E352A">
      <w:pPr>
        <w:pStyle w:val="TextA"/>
        <w:rPr>
          <w:rStyle w:val="Ohne"/>
          <w:rFonts w:ascii="Calibri" w:hAnsi="Calibri" w:cs="Calibri"/>
        </w:rPr>
      </w:pPr>
      <w:r w:rsidRPr="003E475D">
        <w:rPr>
          <w:rStyle w:val="Ohne"/>
          <w:rFonts w:ascii="Calibri" w:hAnsi="Calibri" w:cs="Calibri"/>
        </w:rPr>
        <w:t xml:space="preserve">Schlachthofstrasse 20 </w:t>
      </w:r>
    </w:p>
    <w:p w14:paraId="1CBE25A8" w14:textId="77777777" w:rsidR="006E352A" w:rsidRPr="003E475D" w:rsidRDefault="006E352A" w:rsidP="006E352A">
      <w:pPr>
        <w:pStyle w:val="TextA"/>
        <w:rPr>
          <w:rStyle w:val="Ohne"/>
          <w:rFonts w:ascii="Calibri" w:hAnsi="Calibri" w:cs="Calibri"/>
        </w:rPr>
      </w:pPr>
      <w:r w:rsidRPr="003E475D">
        <w:rPr>
          <w:rStyle w:val="Ohne"/>
          <w:rFonts w:ascii="Calibri" w:hAnsi="Calibri" w:cs="Calibri"/>
        </w:rPr>
        <w:t>21079 Hamburg</w:t>
      </w:r>
    </w:p>
    <w:p w14:paraId="45B76703" w14:textId="77777777" w:rsidR="006E352A" w:rsidRPr="003E475D" w:rsidRDefault="006E352A" w:rsidP="006E352A">
      <w:pPr>
        <w:pStyle w:val="TextA"/>
        <w:rPr>
          <w:rStyle w:val="Ohne"/>
          <w:rFonts w:ascii="Calibri" w:hAnsi="Calibri" w:cs="Calibri"/>
        </w:rPr>
      </w:pPr>
      <w:r w:rsidRPr="003E475D">
        <w:rPr>
          <w:rStyle w:val="Ohne"/>
          <w:rFonts w:ascii="Calibri" w:hAnsi="Calibri" w:cs="Calibri"/>
        </w:rPr>
        <w:t>Direct: +49 40 791899 – 267</w:t>
      </w:r>
    </w:p>
    <w:p w14:paraId="27F7B4C9" w14:textId="77777777" w:rsidR="006E352A" w:rsidRPr="003E475D" w:rsidRDefault="006E352A" w:rsidP="006E352A">
      <w:pPr>
        <w:pStyle w:val="TextA"/>
        <w:rPr>
          <w:rStyle w:val="Ohne"/>
          <w:rFonts w:ascii="Calibri" w:hAnsi="Calibri" w:cs="Calibri"/>
        </w:rPr>
      </w:pPr>
      <w:r w:rsidRPr="003E475D">
        <w:rPr>
          <w:rStyle w:val="Ohne"/>
          <w:rFonts w:ascii="Calibri" w:hAnsi="Calibri" w:cs="Calibri"/>
        </w:rPr>
        <w:t xml:space="preserve">E-Mail: </w:t>
      </w:r>
      <w:hyperlink r:id="rId7" w:history="1">
        <w:r w:rsidRPr="003E475D">
          <w:rPr>
            <w:rStyle w:val="Hyperlink"/>
            <w:rFonts w:ascii="Calibri" w:hAnsi="Calibri" w:cs="Calibri"/>
          </w:rPr>
          <w:t>steven.kluge@garz-fricke.com</w:t>
        </w:r>
      </w:hyperlink>
      <w:r w:rsidRPr="003E475D">
        <w:rPr>
          <w:rStyle w:val="Ohne"/>
          <w:rFonts w:ascii="Calibri" w:hAnsi="Calibri" w:cs="Calibri"/>
        </w:rPr>
        <w:t xml:space="preserve">  </w:t>
      </w:r>
    </w:p>
    <w:p w14:paraId="64DF3C90" w14:textId="0E2D45AF" w:rsidR="006E352A" w:rsidRDefault="006E352A" w:rsidP="006E352A">
      <w:pPr>
        <w:pStyle w:val="TextA"/>
        <w:rPr>
          <w:rStyle w:val="Ohne"/>
          <w:rFonts w:ascii="Calibri" w:hAnsi="Calibri" w:cs="Calibri"/>
        </w:rPr>
      </w:pPr>
      <w:r w:rsidRPr="003E475D">
        <w:rPr>
          <w:rStyle w:val="Ohne"/>
          <w:rFonts w:ascii="Calibri" w:hAnsi="Calibri" w:cs="Calibri"/>
        </w:rPr>
        <w:t xml:space="preserve">Web: </w:t>
      </w:r>
      <w:hyperlink r:id="rId8" w:history="1">
        <w:r w:rsidR="00E3135D" w:rsidRPr="006731E2">
          <w:rPr>
            <w:rStyle w:val="Hyperlink"/>
            <w:rFonts w:ascii="Calibri" w:hAnsi="Calibri" w:cs="Calibri"/>
          </w:rPr>
          <w:t>http://www.keith-koep.com</w:t>
        </w:r>
      </w:hyperlink>
      <w:r w:rsidRPr="003E475D">
        <w:rPr>
          <w:rStyle w:val="Ohne"/>
          <w:rFonts w:ascii="Calibri" w:hAnsi="Calibri" w:cs="Calibri"/>
        </w:rPr>
        <w:t xml:space="preserve">    </w:t>
      </w:r>
    </w:p>
    <w:p w14:paraId="63234D55" w14:textId="77777777" w:rsidR="006E352A" w:rsidRDefault="006E352A" w:rsidP="006E352A">
      <w:pPr>
        <w:pStyle w:val="TextA"/>
        <w:rPr>
          <w:rStyle w:val="Ohne"/>
          <w:rFonts w:ascii="Calibri" w:hAnsi="Calibri" w:cs="Calibri"/>
        </w:rPr>
      </w:pPr>
    </w:p>
    <w:p w14:paraId="19633633" w14:textId="77777777" w:rsidR="00AF49F6" w:rsidRDefault="00AF49F6" w:rsidP="006E352A">
      <w:pPr>
        <w:pStyle w:val="TextA"/>
        <w:spacing w:line="276" w:lineRule="auto"/>
        <w:rPr>
          <w:rStyle w:val="Ohne"/>
          <w:rFonts w:ascii="Calibri" w:hAnsi="Calibri" w:cs="Calibri"/>
        </w:rPr>
      </w:pPr>
    </w:p>
    <w:p w14:paraId="39CB0B94" w14:textId="77777777" w:rsidR="003F5AF1" w:rsidRPr="00AF49F6" w:rsidRDefault="003F5AF1" w:rsidP="003F5AF1">
      <w:pPr>
        <w:pStyle w:val="TextA"/>
        <w:spacing w:line="276" w:lineRule="auto"/>
        <w:rPr>
          <w:rStyle w:val="Ohne"/>
          <w:rFonts w:ascii="Calibri" w:hAnsi="Calibri" w:cs="Calibri"/>
          <w:b/>
        </w:rPr>
      </w:pPr>
      <w:r w:rsidRPr="00AF49F6">
        <w:rPr>
          <w:rStyle w:val="Ohne"/>
          <w:rFonts w:ascii="Calibri" w:hAnsi="Calibri" w:cs="Calibri"/>
          <w:b/>
        </w:rPr>
        <w:t>Keith &amp; Koep</w:t>
      </w:r>
      <w:r w:rsidRPr="001A1CCF">
        <w:rPr>
          <w:rStyle w:val="Ohne"/>
          <w:rFonts w:ascii="Calibri" w:hAnsi="Calibri" w:cs="Calibri"/>
          <w:b/>
        </w:rPr>
        <w:t xml:space="preserve"> — </w:t>
      </w:r>
      <w:r w:rsidRPr="00AF49F6">
        <w:rPr>
          <w:rStyle w:val="Ohne"/>
          <w:rFonts w:ascii="Calibri" w:hAnsi="Calibri" w:cs="Calibri"/>
          <w:b/>
        </w:rPr>
        <w:t>über uns</w:t>
      </w:r>
    </w:p>
    <w:p w14:paraId="15969FCF" w14:textId="77777777" w:rsidR="00A17466" w:rsidRDefault="00A17466" w:rsidP="00A17466">
      <w:pPr>
        <w:pStyle w:val="TextA"/>
        <w:spacing w:line="276" w:lineRule="auto"/>
        <w:rPr>
          <w:rStyle w:val="Ohne"/>
          <w:rFonts w:ascii="Calibri" w:hAnsi="Calibri" w:cs="Calibri"/>
        </w:rPr>
      </w:pPr>
      <w:r>
        <w:rPr>
          <w:rStyle w:val="Ohne"/>
          <w:rFonts w:ascii="Calibri" w:hAnsi="Calibri" w:cs="Calibri"/>
        </w:rPr>
        <w:t xml:space="preserve">Die </w:t>
      </w:r>
      <w:r w:rsidRPr="00E3135D">
        <w:rPr>
          <w:rStyle w:val="Ohne"/>
          <w:rFonts w:ascii="Calibri" w:hAnsi="Calibri" w:cs="Calibri"/>
        </w:rPr>
        <w:t xml:space="preserve">Keith &amp; Koep </w:t>
      </w:r>
      <w:r>
        <w:rPr>
          <w:rStyle w:val="Ohne"/>
          <w:rFonts w:ascii="Calibri" w:hAnsi="Calibri" w:cs="Calibri"/>
        </w:rPr>
        <w:t xml:space="preserve">GmbH, mit Standort in Wuppertal, </w:t>
      </w:r>
      <w:r w:rsidRPr="00E3135D">
        <w:rPr>
          <w:rStyle w:val="Ohne"/>
          <w:rFonts w:ascii="Calibri" w:hAnsi="Calibri" w:cs="Calibri"/>
        </w:rPr>
        <w:t>ist auf Embedded-Rechnersysteme spezialisiert und hier einer der führenden Anbieter in den Bereichen Elektronikentwicklung, Systemintegration und in der Fertigung von komplexen elektronischen Produkten. Mit dem Trizeps Sortiment hat Keith &amp; Koep die weltweit ersten ARM-basierten System On Modules (SOM) auf den Markt gebracht. Diese Idee entwickelte sich zu einem internationalen Industriestandard. Die Stärken liegen in der Zuverlässigkeit, der Flexibilität und im Versprechen, Produkte durch SOMs innovationsfähig und gleichzeitig langlebig zu machen.</w:t>
      </w:r>
    </w:p>
    <w:p w14:paraId="4E7D8B1C" w14:textId="77777777" w:rsidR="00A17466" w:rsidRPr="003E475D" w:rsidRDefault="00A17466" w:rsidP="00A17466">
      <w:pPr>
        <w:pStyle w:val="TextA"/>
        <w:spacing w:line="276" w:lineRule="auto"/>
        <w:rPr>
          <w:rStyle w:val="Ohne"/>
          <w:rFonts w:ascii="Calibri" w:hAnsi="Calibri" w:cs="Calibri"/>
        </w:rPr>
      </w:pPr>
    </w:p>
    <w:p w14:paraId="414E92E1" w14:textId="77777777" w:rsidR="00A17466" w:rsidRPr="003E475D" w:rsidRDefault="00A17466" w:rsidP="00A17466">
      <w:pPr>
        <w:pStyle w:val="TextA"/>
        <w:spacing w:line="276" w:lineRule="auto"/>
        <w:rPr>
          <w:rStyle w:val="Ohne"/>
          <w:rFonts w:ascii="Calibri" w:hAnsi="Calibri" w:cs="Calibri"/>
        </w:rPr>
      </w:pPr>
      <w:r w:rsidRPr="003E475D">
        <w:rPr>
          <w:rStyle w:val="Ohne"/>
          <w:rFonts w:ascii="Calibri" w:hAnsi="Calibri" w:cs="Calibri"/>
        </w:rPr>
        <w:t xml:space="preserve">Keith &amp; Koep </w:t>
      </w:r>
      <w:r>
        <w:rPr>
          <w:rStyle w:val="Ohne"/>
          <w:rFonts w:ascii="Calibri" w:hAnsi="Calibri" w:cs="Calibri"/>
        </w:rPr>
        <w:t>ist Teil der</w:t>
      </w:r>
      <w:r w:rsidRPr="003E475D">
        <w:rPr>
          <w:rStyle w:val="Ohne"/>
          <w:rFonts w:ascii="Calibri" w:hAnsi="Calibri" w:cs="Calibri"/>
        </w:rPr>
        <w:t xml:space="preserve"> Garz &amp; Fricke Group</w:t>
      </w:r>
      <w:r>
        <w:rPr>
          <w:rStyle w:val="Ohne"/>
          <w:rFonts w:ascii="Calibri" w:hAnsi="Calibri" w:cs="Calibri"/>
        </w:rPr>
        <w:t>. Zur Unternehmensgruppe gehören außerdem Garz &amp; Fricke</w:t>
      </w:r>
      <w:r w:rsidRPr="00AF49F6">
        <w:rPr>
          <w:rStyle w:val="Ohne"/>
          <w:rFonts w:ascii="Calibri" w:hAnsi="Calibri" w:cs="Calibri"/>
        </w:rPr>
        <w:t xml:space="preserve">, ein Systemanbieter </w:t>
      </w:r>
      <w:r>
        <w:rPr>
          <w:rStyle w:val="Ohne"/>
          <w:rFonts w:ascii="Calibri" w:hAnsi="Calibri" w:cs="Calibri"/>
        </w:rPr>
        <w:t xml:space="preserve">für </w:t>
      </w:r>
      <w:r w:rsidRPr="002A64E1">
        <w:rPr>
          <w:rStyle w:val="Ohne"/>
          <w:rFonts w:ascii="Calibri" w:hAnsi="Calibri" w:cs="Calibri"/>
        </w:rPr>
        <w:t>schlüsselfertige HMIs, SBCs und Bezahlsystemlösungen</w:t>
      </w:r>
      <w:r w:rsidRPr="00AF49F6">
        <w:rPr>
          <w:rStyle w:val="Ohne"/>
          <w:rFonts w:ascii="Calibri" w:hAnsi="Calibri" w:cs="Calibri"/>
        </w:rPr>
        <w:t>,</w:t>
      </w:r>
      <w:r>
        <w:rPr>
          <w:rStyle w:val="Ohne"/>
          <w:rFonts w:ascii="Calibri" w:hAnsi="Calibri" w:cs="Calibri"/>
        </w:rPr>
        <w:t xml:space="preserve"> und der Applikationsentwickler e-GITS</w:t>
      </w:r>
      <w:r w:rsidRPr="003E475D">
        <w:rPr>
          <w:rStyle w:val="Ohne"/>
          <w:rFonts w:ascii="Calibri" w:hAnsi="Calibri" w:cs="Calibri"/>
        </w:rPr>
        <w:t xml:space="preserve">. </w:t>
      </w:r>
      <w:r>
        <w:rPr>
          <w:rStyle w:val="Ohne"/>
          <w:rFonts w:ascii="Calibri" w:hAnsi="Calibri" w:cs="Calibri"/>
        </w:rPr>
        <w:t>Gemeinsam</w:t>
      </w:r>
      <w:r w:rsidRPr="003E475D">
        <w:rPr>
          <w:rStyle w:val="Ohne"/>
          <w:rFonts w:ascii="Calibri" w:hAnsi="Calibri" w:cs="Calibri"/>
        </w:rPr>
        <w:t xml:space="preserve"> </w:t>
      </w:r>
      <w:r>
        <w:rPr>
          <w:rStyle w:val="Ohne"/>
          <w:rFonts w:ascii="Calibri" w:hAnsi="Calibri" w:cs="Calibri"/>
        </w:rPr>
        <w:t>bildet der Verbund</w:t>
      </w:r>
      <w:r w:rsidRPr="003E475D">
        <w:rPr>
          <w:rStyle w:val="Ohne"/>
          <w:rFonts w:ascii="Calibri" w:hAnsi="Calibri" w:cs="Calibri"/>
        </w:rPr>
        <w:t xml:space="preserve"> eine</w:t>
      </w:r>
      <w:r>
        <w:rPr>
          <w:rStyle w:val="Ohne"/>
          <w:rFonts w:ascii="Calibri" w:hAnsi="Calibri" w:cs="Calibri"/>
        </w:rPr>
        <w:t>n</w:t>
      </w:r>
      <w:r w:rsidRPr="003E475D">
        <w:rPr>
          <w:rStyle w:val="Ohne"/>
          <w:rFonts w:ascii="Calibri" w:hAnsi="Calibri" w:cs="Calibri"/>
        </w:rPr>
        <w:t xml:space="preserve"> der bedeutendsten Systemanbieter für ARM-basierte Embedded-Technologien in Europa. </w:t>
      </w:r>
      <w:r w:rsidRPr="00E132F4">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r w:rsidRPr="002A64E1">
        <w:rPr>
          <w:rStyle w:val="Ohne"/>
          <w:rFonts w:ascii="Calibri" w:hAnsi="Calibri" w:cs="Calibri"/>
        </w:rPr>
        <w:t>Kunden profitieren nicht nur von einem großen Produktportfolio, sondern auch von einem breit aufgestellten Research &amp; Development Team. Ob ready-to-use Human Machine Interfaces (HMIs) basierend auf bewährten Single Board Computern (SBCs) von Garz &amp; Fricke, flexible System On Modules (SOMs) von Keith &amp; Koep bei anspruchsvollen Anforderungen an Schnittstellen und Formfaktoren oder die abschließende Applikationsentwicklung bei e-GITS: der Kunde erhält immer das passende Angebot für die individuelle Anforderung. Die Unternehmensgruppe ist an den Firmensitzen in Hamburg, Wuppertal und Stuttgart und den internationalen Standorten in Minneapolis (USA) und Chennai (Indien) vertreten.</w:t>
      </w:r>
    </w:p>
    <w:p w14:paraId="0AE68242" w14:textId="51F2D768" w:rsidR="00AC1B6E" w:rsidRPr="00AF49F6" w:rsidRDefault="00AC1B6E" w:rsidP="00A17466">
      <w:pPr>
        <w:pStyle w:val="TextA"/>
        <w:spacing w:line="276" w:lineRule="auto"/>
        <w:rPr>
          <w:rStyle w:val="Ohne"/>
        </w:rPr>
      </w:pPr>
    </w:p>
    <w:sectPr w:rsidR="00AC1B6E" w:rsidRPr="00AF49F6">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E38F4" w14:textId="77777777" w:rsidR="005A028A" w:rsidRDefault="005A028A">
      <w:pPr>
        <w:spacing w:before="0"/>
      </w:pPr>
      <w:r>
        <w:separator/>
      </w:r>
    </w:p>
  </w:endnote>
  <w:endnote w:type="continuationSeparator" w:id="0">
    <w:p w14:paraId="7783B96E" w14:textId="77777777" w:rsidR="005A028A" w:rsidRDefault="005A028A">
      <w:pPr>
        <w:spacing w:before="0"/>
      </w:pPr>
      <w:r>
        <w:continuationSeparator/>
      </w:r>
    </w:p>
  </w:endnote>
  <w:endnote w:type="continuationNotice" w:id="1">
    <w:p w14:paraId="728E65DD" w14:textId="77777777" w:rsidR="005A028A" w:rsidRDefault="005A028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C227" w14:textId="77777777" w:rsidR="005A028A" w:rsidRDefault="005A028A">
      <w:pPr>
        <w:spacing w:before="0"/>
      </w:pPr>
      <w:r>
        <w:separator/>
      </w:r>
    </w:p>
  </w:footnote>
  <w:footnote w:type="continuationSeparator" w:id="0">
    <w:p w14:paraId="11E2D93A" w14:textId="77777777" w:rsidR="005A028A" w:rsidRDefault="005A028A">
      <w:pPr>
        <w:spacing w:before="0"/>
      </w:pPr>
      <w:r>
        <w:continuationSeparator/>
      </w:r>
    </w:p>
  </w:footnote>
  <w:footnote w:type="continuationNotice" w:id="1">
    <w:p w14:paraId="0D974470" w14:textId="77777777" w:rsidR="005A028A" w:rsidRDefault="005A028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0B32" w14:textId="2FACD527" w:rsidR="00B51414" w:rsidRDefault="00EB668A" w:rsidP="00AF49F6">
    <w:pPr>
      <w:pStyle w:val="Kopfzeile"/>
      <w:jc w:val="right"/>
    </w:pPr>
    <w:r>
      <w:rPr>
        <w:noProof/>
      </w:rPr>
      <w:drawing>
        <wp:inline distT="0" distB="0" distL="0" distR="0" wp14:anchorId="078DAC3F" wp14:editId="70CAD07A">
          <wp:extent cx="768350" cy="876300"/>
          <wp:effectExtent l="0" t="0" r="0" b="0"/>
          <wp:docPr id="1" name="Bild 1" descr="Keith-Koep-logo-Garz-Fricke-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th-Koep-logo-Garz-Fricke-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76300"/>
                  </a:xfrm>
                  <a:prstGeom prst="rect">
                    <a:avLst/>
                  </a:prstGeom>
                  <a:noFill/>
                  <a:ln>
                    <a:noFill/>
                  </a:ln>
                </pic:spPr>
              </pic:pic>
            </a:graphicData>
          </a:graphic>
        </wp:inline>
      </w:drawing>
    </w:r>
  </w:p>
  <w:p w14:paraId="28925B6D" w14:textId="77777777" w:rsidR="003E475D" w:rsidRPr="003E475D" w:rsidRDefault="005A028A" w:rsidP="003E475D">
    <w:pPr>
      <w:pStyle w:val="Kopfzeile"/>
      <w:jc w:val="righ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743ED"/>
    <w:multiLevelType w:val="hybridMultilevel"/>
    <w:tmpl w:val="5C187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2A"/>
    <w:rsid w:val="00035D89"/>
    <w:rsid w:val="00051E62"/>
    <w:rsid w:val="000970CC"/>
    <w:rsid w:val="000F064C"/>
    <w:rsid w:val="001411AA"/>
    <w:rsid w:val="0035609A"/>
    <w:rsid w:val="003F2933"/>
    <w:rsid w:val="003F5AF1"/>
    <w:rsid w:val="00483B21"/>
    <w:rsid w:val="00530185"/>
    <w:rsid w:val="00541415"/>
    <w:rsid w:val="00584BFC"/>
    <w:rsid w:val="005A028A"/>
    <w:rsid w:val="005B6A82"/>
    <w:rsid w:val="006E352A"/>
    <w:rsid w:val="00745A61"/>
    <w:rsid w:val="00842518"/>
    <w:rsid w:val="00862AE0"/>
    <w:rsid w:val="008A6414"/>
    <w:rsid w:val="0097515B"/>
    <w:rsid w:val="009827FB"/>
    <w:rsid w:val="009A0658"/>
    <w:rsid w:val="009A3100"/>
    <w:rsid w:val="009A7C41"/>
    <w:rsid w:val="00A173BD"/>
    <w:rsid w:val="00A17466"/>
    <w:rsid w:val="00AA09F6"/>
    <w:rsid w:val="00AC1B6E"/>
    <w:rsid w:val="00AC2D74"/>
    <w:rsid w:val="00AC5A2C"/>
    <w:rsid w:val="00AF1898"/>
    <w:rsid w:val="00AF49F6"/>
    <w:rsid w:val="00B30666"/>
    <w:rsid w:val="00B4121E"/>
    <w:rsid w:val="00C56ABC"/>
    <w:rsid w:val="00D8240E"/>
    <w:rsid w:val="00DB2832"/>
    <w:rsid w:val="00DC0F10"/>
    <w:rsid w:val="00E3135D"/>
    <w:rsid w:val="00EB668A"/>
    <w:rsid w:val="00EF1FB2"/>
    <w:rsid w:val="00EF2B4F"/>
    <w:rsid w:val="00EF5A43"/>
    <w:rsid w:val="00F16380"/>
    <w:rsid w:val="00F84B00"/>
    <w:rsid w:val="00FC28CE"/>
    <w:rsid w:val="00FD52C9"/>
    <w:rsid w:val="00FE4691"/>
    <w:rsid w:val="00FF1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5BE7"/>
  <w15:docId w15:val="{71E84CB1-651C-4698-BE05-9B6FE452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352A"/>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E352A"/>
    <w:rPr>
      <w:u w:val="single"/>
    </w:rPr>
  </w:style>
  <w:style w:type="paragraph" w:customStyle="1" w:styleId="TextA">
    <w:name w:val="Text A"/>
    <w:rsid w:val="006E352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character" w:customStyle="1" w:styleId="Ohne">
    <w:name w:val="Ohne"/>
    <w:rsid w:val="006E352A"/>
  </w:style>
  <w:style w:type="paragraph" w:styleId="Kopfzeile">
    <w:name w:val="header"/>
    <w:basedOn w:val="Standard"/>
    <w:link w:val="KopfzeileZchn"/>
    <w:uiPriority w:val="99"/>
    <w:unhideWhenUsed/>
    <w:rsid w:val="006E352A"/>
    <w:pPr>
      <w:tabs>
        <w:tab w:val="center" w:pos="4536"/>
        <w:tab w:val="right" w:pos="9072"/>
      </w:tabs>
      <w:spacing w:before="0"/>
    </w:pPr>
  </w:style>
  <w:style w:type="character" w:customStyle="1" w:styleId="KopfzeileZchn">
    <w:name w:val="Kopfzeile Zchn"/>
    <w:basedOn w:val="Absatz-Standardschriftart"/>
    <w:link w:val="Kopfzeile"/>
    <w:uiPriority w:val="99"/>
    <w:rsid w:val="006E352A"/>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paragraph" w:styleId="Listenabsatz">
    <w:name w:val="List Paragraph"/>
    <w:basedOn w:val="Standard"/>
    <w:uiPriority w:val="34"/>
    <w:qFormat/>
    <w:rsid w:val="006E352A"/>
    <w:p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contextualSpacing/>
    </w:pPr>
    <w:rPr>
      <w:rFonts w:asciiTheme="minorHAnsi" w:eastAsiaTheme="minorHAnsi" w:hAnsiTheme="minorHAnsi" w:cstheme="minorBidi"/>
      <w:color w:val="auto"/>
      <w:sz w:val="22"/>
      <w:szCs w:val="22"/>
      <w:bdr w:val="none" w:sz="0" w:space="0" w:color="auto"/>
      <w:lang w:eastAsia="en-US"/>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6E352A"/>
    <w:rPr>
      <w:sz w:val="16"/>
      <w:szCs w:val="16"/>
    </w:rPr>
  </w:style>
  <w:style w:type="paragraph" w:styleId="Kommentartext">
    <w:name w:val="annotation text"/>
    <w:basedOn w:val="Standard"/>
    <w:link w:val="KommentartextZchn"/>
    <w:uiPriority w:val="99"/>
    <w:semiHidden/>
    <w:unhideWhenUsed/>
    <w:rsid w:val="006E352A"/>
    <w:rPr>
      <w:sz w:val="20"/>
      <w:szCs w:val="20"/>
    </w:rPr>
  </w:style>
  <w:style w:type="character" w:customStyle="1" w:styleId="KommentartextZchn">
    <w:name w:val="Kommentartext Zchn"/>
    <w:basedOn w:val="Absatz-Standardschriftart"/>
    <w:link w:val="Kommentartext"/>
    <w:uiPriority w:val="99"/>
    <w:semiHidden/>
    <w:rsid w:val="006E352A"/>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6E352A"/>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352A"/>
    <w:rPr>
      <w:rFonts w:ascii="Segoe UI" w:eastAsia="Helvetica Neue" w:hAnsi="Segoe UI" w:cs="Segoe UI"/>
      <w:color w:val="000000"/>
      <w:sz w:val="18"/>
      <w:szCs w:val="18"/>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051E62"/>
    <w:pPr>
      <w:tabs>
        <w:tab w:val="center" w:pos="4536"/>
        <w:tab w:val="right" w:pos="9072"/>
      </w:tabs>
      <w:spacing w:before="0"/>
    </w:pPr>
  </w:style>
  <w:style w:type="character" w:customStyle="1" w:styleId="FuzeileZchn">
    <w:name w:val="Fußzeile Zchn"/>
    <w:basedOn w:val="Absatz-Standardschriftart"/>
    <w:link w:val="Fuzeile"/>
    <w:uiPriority w:val="99"/>
    <w:rsid w:val="00051E62"/>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 w:type="paragraph" w:styleId="berarbeitung">
    <w:name w:val="Revision"/>
    <w:hidden/>
    <w:uiPriority w:val="99"/>
    <w:semiHidden/>
    <w:rsid w:val="00051E62"/>
    <w:pPr>
      <w:spacing w:after="0" w:line="240" w:lineRule="auto"/>
    </w:pPr>
    <w:rPr>
      <w:rFonts w:ascii="Helvetica Neue" w:eastAsia="Helvetica Neue" w:hAnsi="Helvetica Neue" w:cs="Helvetica Neue"/>
      <w:color w:val="000000"/>
      <w:sz w:val="24"/>
      <w:szCs w:val="24"/>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3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th-koep.com" TargetMode="External"/><Relationship Id="rId3" Type="http://schemas.openxmlformats.org/officeDocument/2006/relationships/settings" Target="settings.xml"/><Relationship Id="rId7" Type="http://schemas.openxmlformats.org/officeDocument/2006/relationships/hyperlink" Target="mailto:steven.kluge@garz-frick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9</cp:revision>
  <dcterms:created xsi:type="dcterms:W3CDTF">2021-02-02T12:20:00Z</dcterms:created>
  <dcterms:modified xsi:type="dcterms:W3CDTF">2021-02-23T12:19:00Z</dcterms:modified>
</cp:coreProperties>
</file>