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F1BF" w14:textId="369695F3" w:rsidR="007C57E3" w:rsidRPr="007C57E3" w:rsidRDefault="007C57E3" w:rsidP="006B689B">
      <w:pPr>
        <w:spacing w:before="180" w:line="312" w:lineRule="auto"/>
        <w:rPr>
          <w:rFonts w:ascii="Fira Sans Light" w:hAnsi="Fira Sans Light" w:cs="Arial"/>
          <w:b/>
          <w:sz w:val="48"/>
          <w:szCs w:val="48"/>
        </w:rPr>
      </w:pPr>
      <w:r w:rsidRPr="007C57E3">
        <w:rPr>
          <w:rFonts w:ascii="Fira Sans Light" w:hAnsi="Fira Sans Light" w:cs="Arial"/>
          <w:b/>
          <w:sz w:val="48"/>
          <w:szCs w:val="48"/>
        </w:rPr>
        <w:t>C4B erweckt Zahnfee zum Leben</w:t>
      </w:r>
    </w:p>
    <w:p w14:paraId="5676B29A" w14:textId="0421877B" w:rsidR="00236CBD" w:rsidRDefault="007C57E3" w:rsidP="006B689B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 xml:space="preserve">Man stelle sich vor, es gebe sie wirklich: die sagenhafte Zahnfee! Wie würde das Unternehmen aussehen, mit dem sie </w:t>
      </w:r>
      <w:r w:rsidR="006532D5">
        <w:rPr>
          <w:rFonts w:ascii="Fira Sans Light" w:hAnsi="Fira Sans Light" w:cs="Arial"/>
          <w:i/>
          <w:sz w:val="21"/>
          <w:szCs w:val="21"/>
        </w:rPr>
        <w:t xml:space="preserve">jede </w:t>
      </w:r>
      <w:r>
        <w:rPr>
          <w:rFonts w:ascii="Fira Sans Light" w:hAnsi="Fira Sans Light" w:cs="Arial"/>
          <w:i/>
          <w:sz w:val="21"/>
          <w:szCs w:val="21"/>
        </w:rPr>
        <w:t>Nacht</w:t>
      </w:r>
      <w:r w:rsidR="006532D5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die Lieferung zigtausender Geschenke koordinieren würde? </w:t>
      </w:r>
      <w:r w:rsidR="006532D5">
        <w:rPr>
          <w:rFonts w:ascii="Fira Sans Light" w:hAnsi="Fira Sans Light" w:cs="Arial"/>
          <w:i/>
          <w:sz w:val="21"/>
          <w:szCs w:val="21"/>
        </w:rPr>
        <w:t xml:space="preserve">UC-Spezialist C4B ist sich sicher: Die Zahnfee bräuchte dazu vor allem eines </w:t>
      </w:r>
      <w:r w:rsidR="00CA1FA2">
        <w:rPr>
          <w:rFonts w:ascii="Fira Sans Light" w:hAnsi="Fira Sans Light" w:cs="Arial"/>
          <w:i/>
          <w:sz w:val="21"/>
          <w:szCs w:val="21"/>
        </w:rPr>
        <w:t>–</w:t>
      </w:r>
      <w:r w:rsidR="00CA3238">
        <w:rPr>
          <w:rFonts w:ascii="Fira Sans Light" w:hAnsi="Fira Sans Light" w:cs="Arial"/>
          <w:i/>
          <w:sz w:val="21"/>
          <w:szCs w:val="21"/>
        </w:rPr>
        <w:t xml:space="preserve"> </w:t>
      </w:r>
      <w:r w:rsidR="006532D5">
        <w:rPr>
          <w:rFonts w:ascii="Fira Sans Light" w:hAnsi="Fira Sans Light" w:cs="Arial"/>
          <w:i/>
          <w:sz w:val="21"/>
          <w:szCs w:val="21"/>
        </w:rPr>
        <w:t>eine fabelhafte Kommunikations-Lösung. In einem Referenz-Video erweckt C4B die Zahnfee zum Leben</w:t>
      </w:r>
      <w:r w:rsidR="00CA1FA2">
        <w:rPr>
          <w:rFonts w:ascii="Fira Sans Light" w:hAnsi="Fira Sans Light" w:cs="Arial"/>
          <w:i/>
          <w:sz w:val="21"/>
          <w:szCs w:val="21"/>
        </w:rPr>
        <w:t>…</w:t>
      </w:r>
      <w:r w:rsidR="006532D5">
        <w:rPr>
          <w:rFonts w:ascii="Fira Sans Light" w:hAnsi="Fira Sans Light" w:cs="Arial"/>
          <w:i/>
          <w:sz w:val="21"/>
          <w:szCs w:val="21"/>
        </w:rPr>
        <w:t xml:space="preserve"> </w:t>
      </w:r>
    </w:p>
    <w:p w14:paraId="15CF5CC1" w14:textId="45FF986A" w:rsidR="006B689B" w:rsidRDefault="00DC6B88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6532D5">
        <w:rPr>
          <w:rFonts w:ascii="Fira Sans Light" w:hAnsi="Fira Sans Light"/>
          <w:b/>
          <w:bCs/>
          <w:sz w:val="21"/>
          <w:szCs w:val="21"/>
        </w:rPr>
        <w:t>1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BD3DE0">
        <w:rPr>
          <w:rFonts w:ascii="Fira Sans Light" w:hAnsi="Fira Sans Light"/>
          <w:b/>
          <w:bCs/>
          <w:sz w:val="21"/>
          <w:szCs w:val="21"/>
        </w:rPr>
        <w:t>September</w:t>
      </w:r>
      <w:r w:rsidR="00254646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20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9D0E9F">
        <w:rPr>
          <w:rFonts w:ascii="Fira Sans Light" w:hAnsi="Fira Sans Light"/>
          <w:bCs/>
          <w:sz w:val="21"/>
          <w:szCs w:val="21"/>
        </w:rPr>
        <w:t xml:space="preserve"> </w:t>
      </w:r>
      <w:r w:rsidR="00CA1FA2">
        <w:rPr>
          <w:rFonts w:ascii="Fira Sans Light" w:hAnsi="Fira Sans Light"/>
          <w:bCs/>
          <w:sz w:val="21"/>
          <w:szCs w:val="21"/>
        </w:rPr>
        <w:t xml:space="preserve">Keine Flügel, kein Feenstaub, dafür ganz viel </w:t>
      </w:r>
      <w:r w:rsidR="004A2698">
        <w:rPr>
          <w:rFonts w:ascii="Fira Sans Light" w:hAnsi="Fira Sans Light"/>
          <w:bCs/>
          <w:sz w:val="21"/>
          <w:szCs w:val="21"/>
        </w:rPr>
        <w:t>‚</w:t>
      </w:r>
      <w:r w:rsidR="00CA1FA2">
        <w:rPr>
          <w:rFonts w:ascii="Fira Sans Light" w:hAnsi="Fira Sans Light"/>
          <w:bCs/>
          <w:sz w:val="21"/>
          <w:szCs w:val="21"/>
        </w:rPr>
        <w:t>Big Business</w:t>
      </w:r>
      <w:r w:rsidR="004A2698">
        <w:rPr>
          <w:rFonts w:ascii="Fira Sans Light" w:hAnsi="Fira Sans Light"/>
          <w:bCs/>
          <w:sz w:val="21"/>
          <w:szCs w:val="21"/>
        </w:rPr>
        <w:t>‘</w:t>
      </w:r>
      <w:r w:rsidR="00CA1FA2">
        <w:rPr>
          <w:rFonts w:ascii="Fira Sans Light" w:hAnsi="Fira Sans Light"/>
          <w:bCs/>
          <w:sz w:val="21"/>
          <w:szCs w:val="21"/>
        </w:rPr>
        <w:t>: Die Zahnfee, die der Software-Hersteller C4B in seinem Referenz-Video präsentiert, weiß genau, was sie will</w:t>
      </w:r>
      <w:r w:rsidR="006B689B">
        <w:rPr>
          <w:rFonts w:ascii="Fira Sans Light" w:hAnsi="Fira Sans Light"/>
          <w:bCs/>
          <w:sz w:val="21"/>
          <w:szCs w:val="21"/>
        </w:rPr>
        <w:t>.</w:t>
      </w:r>
      <w:r w:rsidR="00CA1FA2">
        <w:rPr>
          <w:rFonts w:ascii="Fira Sans Light" w:hAnsi="Fira Sans Light"/>
          <w:bCs/>
          <w:sz w:val="21"/>
          <w:szCs w:val="21"/>
        </w:rPr>
        <w:t xml:space="preserve"> </w:t>
      </w:r>
      <w:r w:rsidR="00CA1FA2" w:rsidRPr="00CA1FA2">
        <w:rPr>
          <w:rFonts w:ascii="Fira Sans Light" w:hAnsi="Fira Sans Light"/>
          <w:bCs/>
          <w:sz w:val="21"/>
          <w:szCs w:val="21"/>
        </w:rPr>
        <w:t>„</w:t>
      </w:r>
      <w:r w:rsidR="00CA1FA2" w:rsidRPr="00CA1FA2">
        <w:rPr>
          <w:rFonts w:ascii="Fira Sans Light" w:hAnsi="Fira Sans Light"/>
          <w:bCs/>
          <w:iCs/>
          <w:sz w:val="21"/>
          <w:szCs w:val="21"/>
        </w:rPr>
        <w:t>Unsere Mitbewerber haben sich oft gefragt, ob wir die hübscheren Feen hätten oder die größeren Geschenke. Aber</w:t>
      </w:r>
      <w:r w:rsidR="009F0967" w:rsidRPr="009F0967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9F0967" w:rsidRPr="00CA1FA2">
        <w:rPr>
          <w:rFonts w:ascii="Fira Sans Light" w:hAnsi="Fira Sans Light"/>
          <w:bCs/>
          <w:iCs/>
          <w:sz w:val="21"/>
          <w:szCs w:val="21"/>
        </w:rPr>
        <w:t>entscheidend</w:t>
      </w:r>
      <w:r w:rsidR="00CA1FA2" w:rsidRPr="00CA1FA2">
        <w:rPr>
          <w:rFonts w:ascii="Fira Sans Light" w:hAnsi="Fira Sans Light"/>
          <w:bCs/>
          <w:iCs/>
          <w:sz w:val="21"/>
          <w:szCs w:val="21"/>
        </w:rPr>
        <w:t xml:space="preserve"> in diesem Business sind Schnelligkeit und perfekter Service</w:t>
      </w:r>
      <w:r w:rsidR="00CA1FA2">
        <w:rPr>
          <w:rFonts w:ascii="Fira Sans Light" w:hAnsi="Fira Sans Light"/>
          <w:bCs/>
          <w:iCs/>
          <w:sz w:val="21"/>
          <w:szCs w:val="21"/>
        </w:rPr>
        <w:t xml:space="preserve">“, </w:t>
      </w:r>
      <w:r w:rsidR="006B689B">
        <w:rPr>
          <w:rFonts w:ascii="Fira Sans Light" w:hAnsi="Fira Sans Light"/>
          <w:bCs/>
          <w:iCs/>
          <w:sz w:val="21"/>
          <w:szCs w:val="21"/>
        </w:rPr>
        <w:t>klärt</w:t>
      </w:r>
      <w:r w:rsidR="00CA1FA2">
        <w:rPr>
          <w:rFonts w:ascii="Fira Sans Light" w:hAnsi="Fira Sans Light"/>
          <w:bCs/>
          <w:iCs/>
          <w:sz w:val="21"/>
          <w:szCs w:val="21"/>
        </w:rPr>
        <w:t xml:space="preserve"> die Zahnfee </w:t>
      </w:r>
      <w:r w:rsidR="006B689B">
        <w:rPr>
          <w:rFonts w:ascii="Fira Sans Light" w:hAnsi="Fira Sans Light"/>
          <w:bCs/>
          <w:iCs/>
          <w:sz w:val="21"/>
          <w:szCs w:val="21"/>
        </w:rPr>
        <w:t>ihre Zuschauer auf</w:t>
      </w:r>
      <w:r w:rsidR="00CA1FA2">
        <w:rPr>
          <w:rFonts w:ascii="Fira Sans Light" w:hAnsi="Fira Sans Light"/>
          <w:bCs/>
          <w:iCs/>
          <w:sz w:val="21"/>
          <w:szCs w:val="21"/>
        </w:rPr>
        <w:t xml:space="preserve">. </w:t>
      </w:r>
      <w:r w:rsidR="006B689B">
        <w:rPr>
          <w:rFonts w:ascii="Fira Sans Light" w:hAnsi="Fira Sans Light"/>
          <w:bCs/>
          <w:iCs/>
          <w:sz w:val="21"/>
          <w:szCs w:val="21"/>
        </w:rPr>
        <w:t>Und diesen Service kann sie Eltern weltweit – so stellt das Fabelwesen klar – nur mit XPhone Connect bieten.</w:t>
      </w:r>
    </w:p>
    <w:p w14:paraId="24FBE8D5" w14:textId="451A055F" w:rsidR="0005654B" w:rsidRDefault="00567C87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>Wie aber kommt die Zahnfee zu C4B?</w:t>
      </w:r>
      <w:r w:rsidR="00661DAB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9775D9">
        <w:rPr>
          <w:rFonts w:ascii="Fira Sans Light" w:hAnsi="Fira Sans Light"/>
          <w:bCs/>
          <w:iCs/>
          <w:sz w:val="21"/>
          <w:szCs w:val="21"/>
        </w:rPr>
        <w:t xml:space="preserve">„Die ist uns quasi zugeflogen“, lacht C4B Marketing </w:t>
      </w:r>
      <w:proofErr w:type="spellStart"/>
      <w:r w:rsidR="009775D9">
        <w:rPr>
          <w:rFonts w:ascii="Fira Sans Light" w:hAnsi="Fira Sans Light"/>
          <w:bCs/>
          <w:iCs/>
          <w:sz w:val="21"/>
          <w:szCs w:val="21"/>
        </w:rPr>
        <w:t>Director</w:t>
      </w:r>
      <w:proofErr w:type="spellEnd"/>
      <w:r w:rsidR="009775D9">
        <w:rPr>
          <w:rFonts w:ascii="Fira Sans Light" w:hAnsi="Fira Sans Light"/>
          <w:bCs/>
          <w:iCs/>
          <w:sz w:val="21"/>
          <w:szCs w:val="21"/>
        </w:rPr>
        <w:t xml:space="preserve"> Marko Gatzemeier. „Eigentlich wollten wir ein ganz normales Produkt-Video machen. Aber beim Brainstorming haben sich die Ideen überschlagen – und plötzlich war die Zahnfee geboren.“ </w:t>
      </w:r>
    </w:p>
    <w:p w14:paraId="18872DDD" w14:textId="23CFFA02" w:rsidR="009F0967" w:rsidRPr="009F0967" w:rsidRDefault="009F0967" w:rsidP="006B689B">
      <w:pPr>
        <w:spacing w:before="180" w:line="312" w:lineRule="auto"/>
        <w:rPr>
          <w:rFonts w:ascii="Fira Sans Light" w:hAnsi="Fira Sans Light"/>
          <w:b/>
          <w:bCs/>
          <w:iCs/>
          <w:sz w:val="21"/>
          <w:szCs w:val="21"/>
        </w:rPr>
      </w:pPr>
      <w:r w:rsidRPr="009F0967">
        <w:rPr>
          <w:rFonts w:ascii="Fira Sans Light" w:hAnsi="Fira Sans Light"/>
          <w:b/>
          <w:bCs/>
          <w:iCs/>
          <w:sz w:val="21"/>
          <w:szCs w:val="21"/>
        </w:rPr>
        <w:t>Außendienst-Fee mit XPhone App</w:t>
      </w:r>
    </w:p>
    <w:p w14:paraId="087AF7D2" w14:textId="7F3F8F49" w:rsidR="009775D9" w:rsidRDefault="00CB3201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bookmarkStart w:id="0" w:name="_Hlk49156102"/>
      <w:r>
        <w:rPr>
          <w:rFonts w:ascii="Fira Sans Light" w:hAnsi="Fira Sans Light"/>
          <w:bCs/>
          <w:iCs/>
          <w:sz w:val="21"/>
          <w:szCs w:val="21"/>
        </w:rPr>
        <w:t>Binnen kürzester Zeit steht das Konzept</w:t>
      </w:r>
      <w:r w:rsidR="009775D9">
        <w:rPr>
          <w:rFonts w:ascii="Fira Sans Light" w:hAnsi="Fira Sans Light"/>
          <w:bCs/>
          <w:iCs/>
          <w:sz w:val="21"/>
          <w:szCs w:val="21"/>
        </w:rPr>
        <w:t xml:space="preserve">: </w:t>
      </w:r>
      <w:r w:rsidR="00D961DD">
        <w:rPr>
          <w:rFonts w:ascii="Fira Sans Light" w:hAnsi="Fira Sans Light"/>
          <w:bCs/>
          <w:iCs/>
          <w:sz w:val="21"/>
          <w:szCs w:val="21"/>
        </w:rPr>
        <w:t>Es</w:t>
      </w:r>
      <w:r w:rsidR="004A2698">
        <w:rPr>
          <w:rFonts w:ascii="Fira Sans Light" w:hAnsi="Fira Sans Light"/>
          <w:bCs/>
          <w:iCs/>
          <w:sz w:val="21"/>
          <w:szCs w:val="21"/>
        </w:rPr>
        <w:t xml:space="preserve"> sieht vor, </w:t>
      </w:r>
      <w:r>
        <w:rPr>
          <w:rFonts w:ascii="Fira Sans Light" w:hAnsi="Fira Sans Light"/>
          <w:bCs/>
          <w:iCs/>
          <w:sz w:val="21"/>
          <w:szCs w:val="21"/>
        </w:rPr>
        <w:t>d</w:t>
      </w:r>
      <w:r w:rsidR="009775D9">
        <w:rPr>
          <w:rFonts w:ascii="Fira Sans Light" w:hAnsi="Fira Sans Light"/>
          <w:bCs/>
          <w:iCs/>
          <w:sz w:val="21"/>
          <w:szCs w:val="21"/>
        </w:rPr>
        <w:t xml:space="preserve">ie Zahnfee als erfolgreiche </w:t>
      </w:r>
      <w:bookmarkEnd w:id="0"/>
      <w:r w:rsidR="009775D9">
        <w:rPr>
          <w:rFonts w:ascii="Fira Sans Light" w:hAnsi="Fira Sans Light"/>
          <w:bCs/>
          <w:iCs/>
          <w:sz w:val="21"/>
          <w:szCs w:val="21"/>
        </w:rPr>
        <w:t>Business-Frau in Szene zu setzen</w:t>
      </w:r>
      <w:r w:rsidR="007A44D7">
        <w:rPr>
          <w:rFonts w:ascii="Fira Sans Light" w:hAnsi="Fira Sans Light"/>
          <w:bCs/>
          <w:iCs/>
          <w:sz w:val="21"/>
          <w:szCs w:val="21"/>
        </w:rPr>
        <w:t xml:space="preserve"> u</w:t>
      </w:r>
      <w:r w:rsidR="009775D9">
        <w:rPr>
          <w:rFonts w:ascii="Fira Sans Light" w:hAnsi="Fira Sans Light"/>
          <w:bCs/>
          <w:iCs/>
          <w:sz w:val="21"/>
          <w:szCs w:val="21"/>
        </w:rPr>
        <w:t>nd ganz im Stil eines klassi</w:t>
      </w:r>
      <w:r w:rsidR="007A44D7">
        <w:rPr>
          <w:rFonts w:ascii="Fira Sans Light" w:hAnsi="Fira Sans Light"/>
          <w:bCs/>
          <w:iCs/>
          <w:sz w:val="21"/>
          <w:szCs w:val="21"/>
        </w:rPr>
        <w:t>s</w:t>
      </w:r>
      <w:r w:rsidR="009775D9">
        <w:rPr>
          <w:rFonts w:ascii="Fira Sans Light" w:hAnsi="Fira Sans Light"/>
          <w:bCs/>
          <w:iCs/>
          <w:sz w:val="21"/>
          <w:szCs w:val="21"/>
        </w:rPr>
        <w:t>chen Referenz-Videos zu präsentieren.</w:t>
      </w:r>
      <w:r w:rsidR="0005654B">
        <w:rPr>
          <w:rFonts w:ascii="Fira Sans Light" w:hAnsi="Fira Sans Light"/>
          <w:bCs/>
          <w:iCs/>
          <w:sz w:val="21"/>
          <w:szCs w:val="21"/>
        </w:rPr>
        <w:t xml:space="preserve"> Denn eines </w:t>
      </w:r>
      <w:r w:rsidR="00F40A12">
        <w:rPr>
          <w:rFonts w:ascii="Fira Sans Light" w:hAnsi="Fira Sans Light"/>
          <w:bCs/>
          <w:iCs/>
          <w:sz w:val="21"/>
          <w:szCs w:val="21"/>
        </w:rPr>
        <w:t>sei</w:t>
      </w:r>
      <w:r w:rsidR="0005654B">
        <w:rPr>
          <w:rFonts w:ascii="Fira Sans Light" w:hAnsi="Fira Sans Light"/>
          <w:bCs/>
          <w:iCs/>
          <w:sz w:val="21"/>
          <w:szCs w:val="21"/>
        </w:rPr>
        <w:t xml:space="preserve"> klar</w:t>
      </w:r>
      <w:r w:rsidR="00F40A12">
        <w:rPr>
          <w:rFonts w:ascii="Fira Sans Light" w:hAnsi="Fira Sans Light"/>
          <w:bCs/>
          <w:iCs/>
          <w:sz w:val="21"/>
          <w:szCs w:val="21"/>
        </w:rPr>
        <w:t>, so C4B</w:t>
      </w:r>
      <w:r w:rsidR="0005654B">
        <w:rPr>
          <w:rFonts w:ascii="Fira Sans Light" w:hAnsi="Fira Sans Light"/>
          <w:bCs/>
          <w:iCs/>
          <w:sz w:val="21"/>
          <w:szCs w:val="21"/>
        </w:rPr>
        <w:t xml:space="preserve">: Wenn </w:t>
      </w:r>
      <w:r w:rsidR="009F0967">
        <w:rPr>
          <w:rFonts w:ascii="Fira Sans Light" w:hAnsi="Fira Sans Light"/>
          <w:bCs/>
          <w:iCs/>
          <w:sz w:val="21"/>
          <w:szCs w:val="21"/>
        </w:rPr>
        <w:t xml:space="preserve">es </w:t>
      </w:r>
      <w:r w:rsidR="0005654B">
        <w:rPr>
          <w:rFonts w:ascii="Fira Sans Light" w:hAnsi="Fira Sans Light"/>
          <w:bCs/>
          <w:iCs/>
          <w:sz w:val="21"/>
          <w:szCs w:val="21"/>
        </w:rPr>
        <w:t>eine Zahnfee gebe</w:t>
      </w:r>
      <w:r w:rsidR="009F0967">
        <w:rPr>
          <w:rFonts w:ascii="Fira Sans Light" w:hAnsi="Fira Sans Light"/>
          <w:bCs/>
          <w:iCs/>
          <w:sz w:val="21"/>
          <w:szCs w:val="21"/>
        </w:rPr>
        <w:t>n würde</w:t>
      </w:r>
      <w:r w:rsidR="0005654B">
        <w:rPr>
          <w:rFonts w:ascii="Fira Sans Light" w:hAnsi="Fira Sans Light"/>
          <w:bCs/>
          <w:iCs/>
          <w:sz w:val="21"/>
          <w:szCs w:val="21"/>
        </w:rPr>
        <w:t>, dann hätte sie einen extrem kommunikationsintensiven Job. Schließlich woll</w:t>
      </w:r>
      <w:r w:rsidR="00F40A12">
        <w:rPr>
          <w:rFonts w:ascii="Fira Sans Light" w:hAnsi="Fira Sans Light"/>
          <w:bCs/>
          <w:iCs/>
          <w:sz w:val="21"/>
          <w:szCs w:val="21"/>
        </w:rPr>
        <w:t>t</w:t>
      </w:r>
      <w:r w:rsidR="0005654B">
        <w:rPr>
          <w:rFonts w:ascii="Fira Sans Light" w:hAnsi="Fira Sans Light"/>
          <w:bCs/>
          <w:iCs/>
          <w:sz w:val="21"/>
          <w:szCs w:val="21"/>
        </w:rPr>
        <w:t xml:space="preserve">en Eltern auf der ganzen Welt sicherstellen, dass ihr Kind nach dem Zahnverlust schnellstmöglich das perfekte Geschenk im Austausch gegen den Zahn bekommt. </w:t>
      </w:r>
    </w:p>
    <w:p w14:paraId="6C2B88E9" w14:textId="782E09AB" w:rsidR="0005654B" w:rsidRDefault="0005654B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bookmarkStart w:id="1" w:name="_Hlk49156222"/>
      <w:r>
        <w:rPr>
          <w:rFonts w:ascii="Fira Sans Light" w:hAnsi="Fira Sans Light"/>
          <w:bCs/>
          <w:iCs/>
          <w:sz w:val="21"/>
          <w:szCs w:val="21"/>
        </w:rPr>
        <w:t xml:space="preserve">Ein Job, der ohne moderne UC-Lösung nicht zu stemmen </w:t>
      </w:r>
      <w:r w:rsidR="00F40A12">
        <w:rPr>
          <w:rFonts w:ascii="Fira Sans Light" w:hAnsi="Fira Sans Light"/>
          <w:bCs/>
          <w:iCs/>
          <w:sz w:val="21"/>
          <w:szCs w:val="21"/>
        </w:rPr>
        <w:t>sei</w:t>
      </w:r>
      <w:r>
        <w:rPr>
          <w:rFonts w:ascii="Fira Sans Light" w:hAnsi="Fira Sans Light"/>
          <w:bCs/>
          <w:iCs/>
          <w:sz w:val="21"/>
          <w:szCs w:val="21"/>
        </w:rPr>
        <w:t xml:space="preserve">: „Unsere Zahnfee managt die Anruf-Lawine mit unseren TeamDesk-Hotlines. Die Außendienst-Feen sind </w:t>
      </w:r>
      <w:r w:rsidR="004A2698">
        <w:rPr>
          <w:rFonts w:ascii="Fira Sans Light" w:hAnsi="Fira Sans Light"/>
          <w:bCs/>
          <w:iCs/>
          <w:sz w:val="21"/>
          <w:szCs w:val="21"/>
        </w:rPr>
        <w:t>über die</w:t>
      </w:r>
      <w:r>
        <w:rPr>
          <w:rFonts w:ascii="Fira Sans Light" w:hAnsi="Fira Sans Light"/>
          <w:bCs/>
          <w:iCs/>
          <w:sz w:val="21"/>
          <w:szCs w:val="21"/>
        </w:rPr>
        <w:t xml:space="preserve"> Mobile App </w:t>
      </w:r>
      <w:r w:rsidR="004A2698">
        <w:rPr>
          <w:rFonts w:ascii="Fira Sans Light" w:hAnsi="Fira Sans Light"/>
          <w:bCs/>
          <w:iCs/>
          <w:sz w:val="21"/>
          <w:szCs w:val="21"/>
        </w:rPr>
        <w:t xml:space="preserve">erreichbar </w:t>
      </w:r>
      <w:r>
        <w:rPr>
          <w:rFonts w:ascii="Fira Sans Light" w:hAnsi="Fira Sans Light"/>
          <w:bCs/>
          <w:iCs/>
          <w:sz w:val="21"/>
          <w:szCs w:val="21"/>
        </w:rPr>
        <w:t xml:space="preserve">und der russische Zahnfee-Dienstleister wird via Web-Meeting </w:t>
      </w:r>
      <w:proofErr w:type="spellStart"/>
      <w:r>
        <w:rPr>
          <w:rFonts w:ascii="Fira Sans Light" w:hAnsi="Fira Sans Light"/>
          <w:bCs/>
          <w:iCs/>
          <w:sz w:val="21"/>
          <w:szCs w:val="21"/>
        </w:rPr>
        <w:t>gebrieft</w:t>
      </w:r>
      <w:proofErr w:type="spellEnd"/>
      <w:r>
        <w:rPr>
          <w:rFonts w:ascii="Fira Sans Light" w:hAnsi="Fira Sans Light"/>
          <w:bCs/>
          <w:iCs/>
          <w:sz w:val="21"/>
          <w:szCs w:val="21"/>
        </w:rPr>
        <w:t xml:space="preserve">“, klärt Gatzemeier über den Arbeitsalltag der Zahnfee auf. </w:t>
      </w:r>
    </w:p>
    <w:bookmarkEnd w:id="1"/>
    <w:p w14:paraId="4F66921C" w14:textId="37895395" w:rsidR="009F0967" w:rsidRPr="009F0967" w:rsidRDefault="009F0967" w:rsidP="006B689B">
      <w:pPr>
        <w:spacing w:before="180" w:line="312" w:lineRule="auto"/>
        <w:rPr>
          <w:rFonts w:ascii="Fira Sans Light" w:hAnsi="Fira Sans Light"/>
          <w:b/>
          <w:bCs/>
          <w:iCs/>
          <w:sz w:val="21"/>
          <w:szCs w:val="21"/>
        </w:rPr>
      </w:pPr>
      <w:r w:rsidRPr="009F0967">
        <w:rPr>
          <w:rFonts w:ascii="Fira Sans Light" w:hAnsi="Fira Sans Light"/>
          <w:b/>
          <w:bCs/>
          <w:iCs/>
          <w:sz w:val="21"/>
          <w:szCs w:val="21"/>
        </w:rPr>
        <w:t>Making-</w:t>
      </w:r>
      <w:proofErr w:type="spellStart"/>
      <w:r w:rsidRPr="009F0967">
        <w:rPr>
          <w:rFonts w:ascii="Fira Sans Light" w:hAnsi="Fira Sans Light"/>
          <w:b/>
          <w:bCs/>
          <w:iCs/>
          <w:sz w:val="21"/>
          <w:szCs w:val="21"/>
        </w:rPr>
        <w:t>of</w:t>
      </w:r>
      <w:proofErr w:type="spellEnd"/>
      <w:r w:rsidRPr="009F0967">
        <w:rPr>
          <w:rFonts w:ascii="Fira Sans Light" w:hAnsi="Fira Sans Light"/>
          <w:b/>
          <w:bCs/>
          <w:iCs/>
          <w:sz w:val="21"/>
          <w:szCs w:val="21"/>
        </w:rPr>
        <w:t>: Zahnfee auf Abwegen</w:t>
      </w:r>
    </w:p>
    <w:p w14:paraId="27B984E5" w14:textId="57688201" w:rsidR="006B689B" w:rsidRDefault="00CA3238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 xml:space="preserve">Während der Produktion wächst die Idee weiter – weit über das </w:t>
      </w:r>
      <w:r w:rsidR="0088399E">
        <w:rPr>
          <w:rFonts w:ascii="Fira Sans Light" w:hAnsi="Fira Sans Light"/>
          <w:bCs/>
          <w:iCs/>
          <w:sz w:val="21"/>
          <w:szCs w:val="21"/>
        </w:rPr>
        <w:t xml:space="preserve">ursprünglich geplante </w:t>
      </w:r>
      <w:r>
        <w:rPr>
          <w:rFonts w:ascii="Fira Sans Light" w:hAnsi="Fira Sans Light"/>
          <w:bCs/>
          <w:iCs/>
          <w:sz w:val="21"/>
          <w:szCs w:val="21"/>
        </w:rPr>
        <w:t>Referenz-Video hinaus:</w:t>
      </w:r>
      <w:r w:rsidR="0005654B">
        <w:rPr>
          <w:rFonts w:ascii="Fira Sans Light" w:hAnsi="Fira Sans Light"/>
          <w:bCs/>
          <w:iCs/>
          <w:sz w:val="21"/>
          <w:szCs w:val="21"/>
        </w:rPr>
        <w:t xml:space="preserve"> </w:t>
      </w:r>
      <w:bookmarkStart w:id="2" w:name="_Hlk49155872"/>
      <w:r w:rsidR="0005654B">
        <w:rPr>
          <w:rFonts w:ascii="Fira Sans Light" w:hAnsi="Fira Sans Light"/>
          <w:bCs/>
          <w:iCs/>
          <w:sz w:val="21"/>
          <w:szCs w:val="21"/>
        </w:rPr>
        <w:t xml:space="preserve">„Als CEO der Zahnfee Global Services AG </w:t>
      </w:r>
      <w:r w:rsidR="00963A9D">
        <w:rPr>
          <w:rFonts w:ascii="Fira Sans Light" w:hAnsi="Fira Sans Light"/>
          <w:bCs/>
          <w:iCs/>
          <w:sz w:val="21"/>
          <w:szCs w:val="21"/>
        </w:rPr>
        <w:t>kennt</w:t>
      </w:r>
      <w:r w:rsidR="00CD0635">
        <w:rPr>
          <w:rFonts w:ascii="Fira Sans Light" w:hAnsi="Fira Sans Light"/>
          <w:bCs/>
          <w:iCs/>
          <w:sz w:val="21"/>
          <w:szCs w:val="21"/>
        </w:rPr>
        <w:t xml:space="preserve"> unsere Zahnfee </w:t>
      </w:r>
      <w:r w:rsidR="009F0967">
        <w:rPr>
          <w:rFonts w:ascii="Fira Sans Light" w:hAnsi="Fira Sans Light"/>
          <w:bCs/>
          <w:iCs/>
          <w:sz w:val="21"/>
          <w:szCs w:val="21"/>
        </w:rPr>
        <w:t xml:space="preserve">natürlich </w:t>
      </w:r>
      <w:r w:rsidR="00963A9D">
        <w:rPr>
          <w:rFonts w:ascii="Fira Sans Light" w:hAnsi="Fira Sans Light"/>
          <w:bCs/>
          <w:iCs/>
          <w:sz w:val="21"/>
          <w:szCs w:val="21"/>
        </w:rPr>
        <w:t xml:space="preserve">alle Tricks und Kniffe </w:t>
      </w:r>
      <w:r w:rsidR="00331256">
        <w:rPr>
          <w:rFonts w:ascii="Fira Sans Light" w:hAnsi="Fira Sans Light"/>
          <w:bCs/>
          <w:iCs/>
          <w:sz w:val="21"/>
          <w:szCs w:val="21"/>
        </w:rPr>
        <w:t>und weiß</w:t>
      </w:r>
      <w:r w:rsidR="00CD0635">
        <w:rPr>
          <w:rFonts w:ascii="Fira Sans Light" w:hAnsi="Fira Sans Light"/>
          <w:bCs/>
          <w:iCs/>
          <w:sz w:val="21"/>
          <w:szCs w:val="21"/>
        </w:rPr>
        <w:t xml:space="preserve"> genau, wie man </w:t>
      </w:r>
      <w:r w:rsidR="00331256">
        <w:rPr>
          <w:rFonts w:ascii="Fira Sans Light" w:hAnsi="Fira Sans Light"/>
          <w:bCs/>
          <w:iCs/>
          <w:sz w:val="21"/>
          <w:szCs w:val="21"/>
        </w:rPr>
        <w:t>sich auf einem hart umkämpften Markt behauptet</w:t>
      </w:r>
      <w:r w:rsidR="00CD0635">
        <w:rPr>
          <w:rFonts w:ascii="Fira Sans Light" w:hAnsi="Fira Sans Light"/>
          <w:bCs/>
          <w:iCs/>
          <w:sz w:val="21"/>
          <w:szCs w:val="21"/>
        </w:rPr>
        <w:t>:</w:t>
      </w:r>
      <w:bookmarkEnd w:id="2"/>
      <w:r w:rsidR="00CD0635">
        <w:rPr>
          <w:rFonts w:ascii="Fira Sans Light" w:hAnsi="Fira Sans Light"/>
          <w:bCs/>
          <w:iCs/>
          <w:sz w:val="21"/>
          <w:szCs w:val="21"/>
        </w:rPr>
        <w:t xml:space="preserve"> Deswegen haben wir gleich noch eine eigene Serie mit den ‚Business-Tipps der Zahnfee‘ produziert.“ Und wer wissen will, wie die Zahnfee wirklich tickt – und wohin es sie zur Einhorn-Safari zieht – der kann im ‚Making-</w:t>
      </w:r>
      <w:proofErr w:type="spellStart"/>
      <w:r w:rsidR="00CD0635">
        <w:rPr>
          <w:rFonts w:ascii="Fira Sans Light" w:hAnsi="Fira Sans Light"/>
          <w:bCs/>
          <w:iCs/>
          <w:sz w:val="21"/>
          <w:szCs w:val="21"/>
        </w:rPr>
        <w:t>of</w:t>
      </w:r>
      <w:proofErr w:type="spellEnd"/>
      <w:r w:rsidR="000B01EF">
        <w:rPr>
          <w:rFonts w:ascii="Fira Sans Light" w:hAnsi="Fira Sans Light"/>
          <w:bCs/>
          <w:iCs/>
          <w:sz w:val="21"/>
          <w:szCs w:val="21"/>
        </w:rPr>
        <w:t>‘</w:t>
      </w:r>
      <w:r w:rsidR="00CD0635">
        <w:rPr>
          <w:rFonts w:ascii="Fira Sans Light" w:hAnsi="Fira Sans Light"/>
          <w:bCs/>
          <w:iCs/>
          <w:sz w:val="21"/>
          <w:szCs w:val="21"/>
        </w:rPr>
        <w:t xml:space="preserve"> einen ungeschminkten Blick auf die </w:t>
      </w:r>
      <w:r w:rsidR="00752C19">
        <w:rPr>
          <w:rFonts w:ascii="Fira Sans Light" w:hAnsi="Fira Sans Light"/>
          <w:bCs/>
          <w:iCs/>
          <w:sz w:val="21"/>
          <w:szCs w:val="21"/>
        </w:rPr>
        <w:t xml:space="preserve">knallharte </w:t>
      </w:r>
      <w:r w:rsidR="00CD0635">
        <w:rPr>
          <w:rFonts w:ascii="Fira Sans Light" w:hAnsi="Fira Sans Light"/>
          <w:bCs/>
          <w:iCs/>
          <w:sz w:val="21"/>
          <w:szCs w:val="21"/>
        </w:rPr>
        <w:t>Geschäftsfrau wer</w:t>
      </w:r>
      <w:r w:rsidR="00C7787D">
        <w:rPr>
          <w:rFonts w:ascii="Fira Sans Light" w:hAnsi="Fira Sans Light"/>
          <w:bCs/>
          <w:iCs/>
          <w:sz w:val="21"/>
          <w:szCs w:val="21"/>
        </w:rPr>
        <w:t>f</w:t>
      </w:r>
      <w:r w:rsidR="00CD0635">
        <w:rPr>
          <w:rFonts w:ascii="Fira Sans Light" w:hAnsi="Fira Sans Light"/>
          <w:bCs/>
          <w:iCs/>
          <w:sz w:val="21"/>
          <w:szCs w:val="21"/>
        </w:rPr>
        <w:t>en.</w:t>
      </w:r>
    </w:p>
    <w:p w14:paraId="2E61E2E9" w14:textId="0078C65B" w:rsidR="009F0967" w:rsidRPr="009F0967" w:rsidRDefault="009F0967" w:rsidP="006B689B">
      <w:pPr>
        <w:spacing w:before="180" w:line="312" w:lineRule="auto"/>
        <w:rPr>
          <w:rFonts w:ascii="Fira Sans Light" w:hAnsi="Fira Sans Light"/>
          <w:b/>
          <w:bCs/>
          <w:iCs/>
          <w:sz w:val="21"/>
          <w:szCs w:val="21"/>
        </w:rPr>
      </w:pPr>
      <w:r w:rsidRPr="009F0967">
        <w:rPr>
          <w:rFonts w:ascii="Fira Sans Light" w:hAnsi="Fira Sans Light"/>
          <w:b/>
          <w:bCs/>
          <w:iCs/>
          <w:sz w:val="21"/>
          <w:szCs w:val="21"/>
        </w:rPr>
        <w:lastRenderedPageBreak/>
        <w:t>Mit der Zahnfee auf Kunden-Akquise</w:t>
      </w:r>
    </w:p>
    <w:p w14:paraId="2BCA60F4" w14:textId="2AA91F18" w:rsidR="00CD0635" w:rsidRDefault="00CD0635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>Wie geht es jetzt weiter mit der Zahnfee? „Wir haben die Zahnfee während des Drehs wahrlich ins Herz geschlossen – und hoffen, dass es unseren Partnern ganz genauso geht“, wünscht sich Gatzemeier. „Ob als Eisbrecher zu Beginn eines Kunden-Meetings, als Referenz-Hinweis im Nachgang zu einer Online-Präsentation oder bei der Akquise: Die Zahnfee steht unseren Partner</w:t>
      </w:r>
      <w:r w:rsidR="000326AF">
        <w:rPr>
          <w:rFonts w:ascii="Fira Sans Light" w:hAnsi="Fira Sans Light"/>
          <w:bCs/>
          <w:iCs/>
          <w:sz w:val="21"/>
          <w:szCs w:val="21"/>
        </w:rPr>
        <w:t>n</w:t>
      </w:r>
      <w:r>
        <w:rPr>
          <w:rFonts w:ascii="Fira Sans Light" w:hAnsi="Fira Sans Light"/>
          <w:bCs/>
          <w:iCs/>
          <w:sz w:val="21"/>
          <w:szCs w:val="21"/>
        </w:rPr>
        <w:t xml:space="preserve"> ab sofort </w:t>
      </w:r>
      <w:r w:rsidR="009F0967">
        <w:rPr>
          <w:rFonts w:ascii="Fira Sans Light" w:hAnsi="Fira Sans Light"/>
          <w:bCs/>
          <w:iCs/>
          <w:sz w:val="21"/>
          <w:szCs w:val="21"/>
        </w:rPr>
        <w:t>in jeder Situation zur Seite.“</w:t>
      </w:r>
    </w:p>
    <w:p w14:paraId="6396F07B" w14:textId="70948AAA" w:rsidR="00FC5BA7" w:rsidRDefault="009F0967" w:rsidP="006B689B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 xml:space="preserve">Sehen Sie hier das Referenz-Video: </w:t>
      </w:r>
      <w:hyperlink r:id="rId8" w:history="1">
        <w:r w:rsidRPr="00593B6A">
          <w:rPr>
            <w:rStyle w:val="Hyperlink"/>
            <w:rFonts w:ascii="Fira Sans Light" w:hAnsi="Fira Sans Light"/>
            <w:bCs/>
            <w:sz w:val="21"/>
            <w:szCs w:val="21"/>
          </w:rPr>
          <w:t>www.erfolgreich-wie-die-zahnfee.com</w:t>
        </w:r>
      </w:hyperlink>
      <w:r w:rsidR="00BD3DE0">
        <w:rPr>
          <w:rFonts w:ascii="Fira Sans Light" w:hAnsi="Fira Sans Light"/>
          <w:bCs/>
          <w:sz w:val="21"/>
          <w:szCs w:val="21"/>
        </w:rPr>
        <w:t xml:space="preserve"> </w:t>
      </w:r>
    </w:p>
    <w:p w14:paraId="58F243EA" w14:textId="33FC4967" w:rsidR="009F0967" w:rsidRPr="00292D0C" w:rsidRDefault="009F0967" w:rsidP="006B689B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Die ‚Business-Tipps der Zahnfee‘ &amp; das Making-</w:t>
      </w:r>
      <w:proofErr w:type="spellStart"/>
      <w:r>
        <w:rPr>
          <w:rFonts w:ascii="Fira Sans Light" w:hAnsi="Fira Sans Light"/>
          <w:bCs/>
          <w:sz w:val="21"/>
          <w:szCs w:val="21"/>
        </w:rPr>
        <w:t>of</w:t>
      </w:r>
      <w:proofErr w:type="spellEnd"/>
      <w:r>
        <w:rPr>
          <w:rFonts w:ascii="Fira Sans Light" w:hAnsi="Fira Sans Light"/>
          <w:bCs/>
          <w:sz w:val="21"/>
          <w:szCs w:val="21"/>
        </w:rPr>
        <w:t xml:space="preserve">: </w:t>
      </w:r>
      <w:hyperlink r:id="rId9" w:history="1">
        <w:r w:rsidRPr="00593B6A">
          <w:rPr>
            <w:rStyle w:val="Hyperlink"/>
            <w:rFonts w:ascii="Fira Sans Light" w:hAnsi="Fira Sans Light"/>
            <w:bCs/>
            <w:sz w:val="21"/>
            <w:szCs w:val="21"/>
          </w:rPr>
          <w:t>www.c4b.com/de/zahnfee-businesstipps</w:t>
        </w:r>
      </w:hyperlink>
    </w:p>
    <w:p w14:paraId="74B979C4" w14:textId="0CBD24B5" w:rsidR="002E290C" w:rsidRDefault="002E290C" w:rsidP="006B689B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</w:p>
    <w:p w14:paraId="5119C5E6" w14:textId="447BD35E" w:rsidR="001B2ECD" w:rsidRPr="000B2E71" w:rsidRDefault="004538AE" w:rsidP="006B689B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ber C4B Com </w:t>
      </w:r>
      <w:proofErr w:type="gramStart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For</w:t>
      </w:r>
      <w:proofErr w:type="gram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Business AG</w:t>
      </w:r>
    </w:p>
    <w:p w14:paraId="141ABCD1" w14:textId="7B842714" w:rsidR="002D0E1A" w:rsidRDefault="001B2ECD" w:rsidP="006B689B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6B72F3C3" w14:textId="60CA4E7A" w:rsidR="00E60F35" w:rsidRPr="00E0267A" w:rsidRDefault="00E96C8D" w:rsidP="006B689B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10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2EC94732" w14:textId="77777777" w:rsidR="009F0967" w:rsidRDefault="009F0967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</w:p>
    <w:p w14:paraId="76BF1C79" w14:textId="7098BE4B" w:rsidR="002D0E1A" w:rsidRPr="00E0267A" w:rsidRDefault="00FB2AF2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40F6D65B" w:rsidR="002D0E1A" w:rsidRPr="00E0267A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592648" w:rsidRPr="00E0267A">
        <w:rPr>
          <w:rFonts w:ascii="Fira Sans Light" w:hAnsi="Fira Sans Light" w:cs="Arial"/>
          <w:sz w:val="21"/>
          <w:szCs w:val="21"/>
        </w:rPr>
        <w:t>Martina Ludewig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F8407E" w:rsidRPr="00E0267A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>
        <w:rPr>
          <w:rFonts w:ascii="Fira Sans Light" w:hAnsi="Fira Sans Light" w:cs="Arial"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674B557A" w:rsidR="00684236" w:rsidRPr="00095D6C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Telefon 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r w:rsidR="00592648" w:rsidRPr="00095D6C">
        <w:rPr>
          <w:rFonts w:ascii="Fira Sans Light" w:hAnsi="Fira Sans Light" w:cs="Arial"/>
          <w:sz w:val="21"/>
          <w:szCs w:val="21"/>
        </w:rPr>
        <w:t>Fax +49 (89) 84 07 98-13259</w:t>
      </w:r>
      <w:r w:rsidRPr="00095D6C">
        <w:rPr>
          <w:rFonts w:ascii="Fira Sans Light" w:hAnsi="Fira Sans Light" w:cs="Arial"/>
          <w:sz w:val="21"/>
          <w:szCs w:val="21"/>
        </w:rPr>
        <w:br/>
      </w:r>
      <w:hyperlink r:id="rId11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2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6F26" w14:textId="77777777" w:rsidR="00E96C8D" w:rsidRDefault="00E96C8D" w:rsidP="001B2ECD">
      <w:r>
        <w:separator/>
      </w:r>
    </w:p>
  </w:endnote>
  <w:endnote w:type="continuationSeparator" w:id="0">
    <w:p w14:paraId="1D9C3F48" w14:textId="77777777" w:rsidR="00E96C8D" w:rsidRDefault="00E96C8D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2A18" w14:textId="77777777" w:rsidR="00E96C8D" w:rsidRDefault="00E96C8D" w:rsidP="001B2ECD">
      <w:r>
        <w:separator/>
      </w:r>
    </w:p>
  </w:footnote>
  <w:footnote w:type="continuationSeparator" w:id="0">
    <w:p w14:paraId="71B9D66D" w14:textId="77777777" w:rsidR="00E96C8D" w:rsidRDefault="00E96C8D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22"/>
  </w:num>
  <w:num w:numId="7">
    <w:abstractNumId w:val="9"/>
  </w:num>
  <w:num w:numId="8">
    <w:abstractNumId w:val="20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15"/>
  </w:num>
  <w:num w:numId="19">
    <w:abstractNumId w:val="21"/>
  </w:num>
  <w:num w:numId="20">
    <w:abstractNumId w:val="7"/>
  </w:num>
  <w:num w:numId="21">
    <w:abstractNumId w:val="16"/>
  </w:num>
  <w:num w:numId="22">
    <w:abstractNumId w:val="2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3F6C"/>
    <w:rsid w:val="00004A0F"/>
    <w:rsid w:val="00006FEA"/>
    <w:rsid w:val="00010BCB"/>
    <w:rsid w:val="000171C5"/>
    <w:rsid w:val="00023E5A"/>
    <w:rsid w:val="0002475B"/>
    <w:rsid w:val="000266B8"/>
    <w:rsid w:val="00026C98"/>
    <w:rsid w:val="00027BA9"/>
    <w:rsid w:val="00027E69"/>
    <w:rsid w:val="000326AF"/>
    <w:rsid w:val="00032AA3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693"/>
    <w:rsid w:val="00055FD4"/>
    <w:rsid w:val="000563B5"/>
    <w:rsid w:val="0005654B"/>
    <w:rsid w:val="00056D19"/>
    <w:rsid w:val="000579D9"/>
    <w:rsid w:val="00057A94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5B56"/>
    <w:rsid w:val="00086EDE"/>
    <w:rsid w:val="00092BE5"/>
    <w:rsid w:val="00093C51"/>
    <w:rsid w:val="000940B5"/>
    <w:rsid w:val="00095D6C"/>
    <w:rsid w:val="00096245"/>
    <w:rsid w:val="000A65EA"/>
    <w:rsid w:val="000A6A37"/>
    <w:rsid w:val="000A6B0D"/>
    <w:rsid w:val="000A6B8D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327C"/>
    <w:rsid w:val="000D5F83"/>
    <w:rsid w:val="000D7359"/>
    <w:rsid w:val="000E370A"/>
    <w:rsid w:val="000F06B8"/>
    <w:rsid w:val="000F3AFA"/>
    <w:rsid w:val="000F3BFE"/>
    <w:rsid w:val="000F7673"/>
    <w:rsid w:val="000F7E92"/>
    <w:rsid w:val="001006FF"/>
    <w:rsid w:val="001021D1"/>
    <w:rsid w:val="00111AA1"/>
    <w:rsid w:val="00113A4D"/>
    <w:rsid w:val="00114388"/>
    <w:rsid w:val="00115D5F"/>
    <w:rsid w:val="0011697D"/>
    <w:rsid w:val="00124756"/>
    <w:rsid w:val="00137260"/>
    <w:rsid w:val="00137E3C"/>
    <w:rsid w:val="001419A9"/>
    <w:rsid w:val="00145581"/>
    <w:rsid w:val="00147907"/>
    <w:rsid w:val="00150E6B"/>
    <w:rsid w:val="00151A01"/>
    <w:rsid w:val="00151B24"/>
    <w:rsid w:val="00153D23"/>
    <w:rsid w:val="00156679"/>
    <w:rsid w:val="001605E1"/>
    <w:rsid w:val="00161C79"/>
    <w:rsid w:val="0016288B"/>
    <w:rsid w:val="001629C6"/>
    <w:rsid w:val="00167A62"/>
    <w:rsid w:val="00172493"/>
    <w:rsid w:val="00173772"/>
    <w:rsid w:val="00174FC6"/>
    <w:rsid w:val="001804BF"/>
    <w:rsid w:val="001825E6"/>
    <w:rsid w:val="00183957"/>
    <w:rsid w:val="001860FE"/>
    <w:rsid w:val="001867D9"/>
    <w:rsid w:val="00187D28"/>
    <w:rsid w:val="001928AD"/>
    <w:rsid w:val="0019464D"/>
    <w:rsid w:val="0019791F"/>
    <w:rsid w:val="001A05FC"/>
    <w:rsid w:val="001B2610"/>
    <w:rsid w:val="001B2ECD"/>
    <w:rsid w:val="001B61CE"/>
    <w:rsid w:val="001B79A0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50F0E"/>
    <w:rsid w:val="00252411"/>
    <w:rsid w:val="0025271F"/>
    <w:rsid w:val="00254646"/>
    <w:rsid w:val="00262F88"/>
    <w:rsid w:val="002638B9"/>
    <w:rsid w:val="00264255"/>
    <w:rsid w:val="00265E81"/>
    <w:rsid w:val="00273B39"/>
    <w:rsid w:val="00273BDE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483A"/>
    <w:rsid w:val="002961A3"/>
    <w:rsid w:val="00296AFA"/>
    <w:rsid w:val="002A262E"/>
    <w:rsid w:val="002A3222"/>
    <w:rsid w:val="002A7605"/>
    <w:rsid w:val="002A7A2F"/>
    <w:rsid w:val="002B0D05"/>
    <w:rsid w:val="002B1956"/>
    <w:rsid w:val="002B22C2"/>
    <w:rsid w:val="002B376D"/>
    <w:rsid w:val="002B4734"/>
    <w:rsid w:val="002B4A88"/>
    <w:rsid w:val="002B5632"/>
    <w:rsid w:val="002B5BD3"/>
    <w:rsid w:val="002B72E3"/>
    <w:rsid w:val="002C18DA"/>
    <w:rsid w:val="002C24F2"/>
    <w:rsid w:val="002C3562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6EBA"/>
    <w:rsid w:val="002F2EE1"/>
    <w:rsid w:val="003004BE"/>
    <w:rsid w:val="00301B02"/>
    <w:rsid w:val="00302EFC"/>
    <w:rsid w:val="0030373A"/>
    <w:rsid w:val="00303801"/>
    <w:rsid w:val="00307781"/>
    <w:rsid w:val="00310F99"/>
    <w:rsid w:val="00313CD2"/>
    <w:rsid w:val="00324018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31EC"/>
    <w:rsid w:val="00344AB1"/>
    <w:rsid w:val="00346E77"/>
    <w:rsid w:val="00347D49"/>
    <w:rsid w:val="00351C60"/>
    <w:rsid w:val="00351FBA"/>
    <w:rsid w:val="00356ED3"/>
    <w:rsid w:val="00360DF2"/>
    <w:rsid w:val="003612B0"/>
    <w:rsid w:val="00364627"/>
    <w:rsid w:val="00371684"/>
    <w:rsid w:val="0037343D"/>
    <w:rsid w:val="00375A96"/>
    <w:rsid w:val="003803BC"/>
    <w:rsid w:val="003817DB"/>
    <w:rsid w:val="00382E8F"/>
    <w:rsid w:val="00384A1A"/>
    <w:rsid w:val="00384B5E"/>
    <w:rsid w:val="003861C3"/>
    <w:rsid w:val="00386E54"/>
    <w:rsid w:val="003962D6"/>
    <w:rsid w:val="003965F7"/>
    <w:rsid w:val="003A3F6C"/>
    <w:rsid w:val="003B1D60"/>
    <w:rsid w:val="003B2BA0"/>
    <w:rsid w:val="003B372C"/>
    <w:rsid w:val="003B5197"/>
    <w:rsid w:val="003B597D"/>
    <w:rsid w:val="003C125E"/>
    <w:rsid w:val="003C1CB1"/>
    <w:rsid w:val="003C4F5B"/>
    <w:rsid w:val="003C7811"/>
    <w:rsid w:val="003D2502"/>
    <w:rsid w:val="003D2A35"/>
    <w:rsid w:val="003D30A5"/>
    <w:rsid w:val="003D3DD9"/>
    <w:rsid w:val="003D4526"/>
    <w:rsid w:val="003D526A"/>
    <w:rsid w:val="003D5854"/>
    <w:rsid w:val="003D687C"/>
    <w:rsid w:val="003E3A92"/>
    <w:rsid w:val="003E6DC7"/>
    <w:rsid w:val="003E750C"/>
    <w:rsid w:val="003E78D6"/>
    <w:rsid w:val="003F7D0A"/>
    <w:rsid w:val="00403157"/>
    <w:rsid w:val="00403822"/>
    <w:rsid w:val="00403C73"/>
    <w:rsid w:val="00405D9B"/>
    <w:rsid w:val="004065F6"/>
    <w:rsid w:val="00407238"/>
    <w:rsid w:val="00411918"/>
    <w:rsid w:val="004209B4"/>
    <w:rsid w:val="004212C8"/>
    <w:rsid w:val="00421300"/>
    <w:rsid w:val="0042187F"/>
    <w:rsid w:val="00423AE6"/>
    <w:rsid w:val="00427C61"/>
    <w:rsid w:val="00432134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B2B"/>
    <w:rsid w:val="00456D73"/>
    <w:rsid w:val="00463374"/>
    <w:rsid w:val="00463B3F"/>
    <w:rsid w:val="00464096"/>
    <w:rsid w:val="004658AD"/>
    <w:rsid w:val="004665ED"/>
    <w:rsid w:val="00466E2E"/>
    <w:rsid w:val="004706B4"/>
    <w:rsid w:val="004747A0"/>
    <w:rsid w:val="004753D3"/>
    <w:rsid w:val="004804D8"/>
    <w:rsid w:val="004811ED"/>
    <w:rsid w:val="004920F6"/>
    <w:rsid w:val="00495167"/>
    <w:rsid w:val="00495285"/>
    <w:rsid w:val="004956C0"/>
    <w:rsid w:val="004A029D"/>
    <w:rsid w:val="004A1181"/>
    <w:rsid w:val="004A2698"/>
    <w:rsid w:val="004A3881"/>
    <w:rsid w:val="004A4FF6"/>
    <w:rsid w:val="004A5149"/>
    <w:rsid w:val="004A52DC"/>
    <w:rsid w:val="004A5F53"/>
    <w:rsid w:val="004B3CB6"/>
    <w:rsid w:val="004B5941"/>
    <w:rsid w:val="004B67B0"/>
    <w:rsid w:val="004B72C2"/>
    <w:rsid w:val="004C43B7"/>
    <w:rsid w:val="004C4DB6"/>
    <w:rsid w:val="004C4F96"/>
    <w:rsid w:val="004D4B8C"/>
    <w:rsid w:val="004D4D7A"/>
    <w:rsid w:val="004D6CC3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62A36"/>
    <w:rsid w:val="005665C9"/>
    <w:rsid w:val="00566A49"/>
    <w:rsid w:val="00566E8B"/>
    <w:rsid w:val="00567C87"/>
    <w:rsid w:val="00571D29"/>
    <w:rsid w:val="00574CA9"/>
    <w:rsid w:val="00581819"/>
    <w:rsid w:val="00582D38"/>
    <w:rsid w:val="00584A97"/>
    <w:rsid w:val="0058566F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A195E"/>
    <w:rsid w:val="005A393E"/>
    <w:rsid w:val="005A58A8"/>
    <w:rsid w:val="005B29DC"/>
    <w:rsid w:val="005B3647"/>
    <w:rsid w:val="005B3C71"/>
    <w:rsid w:val="005B7C9E"/>
    <w:rsid w:val="005B7FE3"/>
    <w:rsid w:val="005C1D34"/>
    <w:rsid w:val="005C3ECE"/>
    <w:rsid w:val="005C41E4"/>
    <w:rsid w:val="005C74E5"/>
    <w:rsid w:val="005D0418"/>
    <w:rsid w:val="005D103A"/>
    <w:rsid w:val="005D24D3"/>
    <w:rsid w:val="005D56C7"/>
    <w:rsid w:val="005E08CF"/>
    <w:rsid w:val="005E2A26"/>
    <w:rsid w:val="005E577E"/>
    <w:rsid w:val="005F3C6B"/>
    <w:rsid w:val="005F3F6A"/>
    <w:rsid w:val="005F7F0F"/>
    <w:rsid w:val="00601331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227E5"/>
    <w:rsid w:val="006229FC"/>
    <w:rsid w:val="00623250"/>
    <w:rsid w:val="00623873"/>
    <w:rsid w:val="00631816"/>
    <w:rsid w:val="0063399A"/>
    <w:rsid w:val="00644043"/>
    <w:rsid w:val="0064737F"/>
    <w:rsid w:val="00647D93"/>
    <w:rsid w:val="006509CC"/>
    <w:rsid w:val="0065254F"/>
    <w:rsid w:val="006532D5"/>
    <w:rsid w:val="00653CF0"/>
    <w:rsid w:val="0065485B"/>
    <w:rsid w:val="00661DAB"/>
    <w:rsid w:val="00662C58"/>
    <w:rsid w:val="00664FD9"/>
    <w:rsid w:val="00665F1B"/>
    <w:rsid w:val="006701CE"/>
    <w:rsid w:val="0067092D"/>
    <w:rsid w:val="00675A5B"/>
    <w:rsid w:val="0067761E"/>
    <w:rsid w:val="00677873"/>
    <w:rsid w:val="00682767"/>
    <w:rsid w:val="00682E4B"/>
    <w:rsid w:val="00682E5E"/>
    <w:rsid w:val="0068374F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7C96"/>
    <w:rsid w:val="006A2E50"/>
    <w:rsid w:val="006A4AA5"/>
    <w:rsid w:val="006B1005"/>
    <w:rsid w:val="006B1024"/>
    <w:rsid w:val="006B19F1"/>
    <w:rsid w:val="006B33AC"/>
    <w:rsid w:val="006B689B"/>
    <w:rsid w:val="006C0B2C"/>
    <w:rsid w:val="006C3A90"/>
    <w:rsid w:val="006C4739"/>
    <w:rsid w:val="006C49BE"/>
    <w:rsid w:val="006D1866"/>
    <w:rsid w:val="006D6BB4"/>
    <w:rsid w:val="006D71CD"/>
    <w:rsid w:val="006E6DC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20F0C"/>
    <w:rsid w:val="00724B67"/>
    <w:rsid w:val="007275C9"/>
    <w:rsid w:val="00731789"/>
    <w:rsid w:val="00732D1E"/>
    <w:rsid w:val="0073519E"/>
    <w:rsid w:val="00735608"/>
    <w:rsid w:val="00737695"/>
    <w:rsid w:val="007379AC"/>
    <w:rsid w:val="00737C5A"/>
    <w:rsid w:val="00744D72"/>
    <w:rsid w:val="00751082"/>
    <w:rsid w:val="007526B8"/>
    <w:rsid w:val="00752C19"/>
    <w:rsid w:val="00753974"/>
    <w:rsid w:val="00765D9A"/>
    <w:rsid w:val="0077027A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25EB"/>
    <w:rsid w:val="00782C75"/>
    <w:rsid w:val="00783E7E"/>
    <w:rsid w:val="007840A1"/>
    <w:rsid w:val="00790AF8"/>
    <w:rsid w:val="00791A84"/>
    <w:rsid w:val="00791E56"/>
    <w:rsid w:val="00792DB9"/>
    <w:rsid w:val="007A08E9"/>
    <w:rsid w:val="007A37CF"/>
    <w:rsid w:val="007A3807"/>
    <w:rsid w:val="007A44D7"/>
    <w:rsid w:val="007A47D1"/>
    <w:rsid w:val="007A6FB9"/>
    <w:rsid w:val="007A775E"/>
    <w:rsid w:val="007B565F"/>
    <w:rsid w:val="007C0F50"/>
    <w:rsid w:val="007C316F"/>
    <w:rsid w:val="007C5442"/>
    <w:rsid w:val="007C57E3"/>
    <w:rsid w:val="007C5AD3"/>
    <w:rsid w:val="007C60A3"/>
    <w:rsid w:val="007C7AD3"/>
    <w:rsid w:val="007D0D2A"/>
    <w:rsid w:val="007D6558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62E8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5522"/>
    <w:rsid w:val="00876996"/>
    <w:rsid w:val="00880AD4"/>
    <w:rsid w:val="00882885"/>
    <w:rsid w:val="0088399E"/>
    <w:rsid w:val="00886176"/>
    <w:rsid w:val="0089077B"/>
    <w:rsid w:val="00891020"/>
    <w:rsid w:val="008913F8"/>
    <w:rsid w:val="00895192"/>
    <w:rsid w:val="008A1256"/>
    <w:rsid w:val="008A2053"/>
    <w:rsid w:val="008A2A89"/>
    <w:rsid w:val="008A663D"/>
    <w:rsid w:val="008A7C85"/>
    <w:rsid w:val="008B33EF"/>
    <w:rsid w:val="008B5DDB"/>
    <w:rsid w:val="008B690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26AB"/>
    <w:rsid w:val="0093312A"/>
    <w:rsid w:val="009415CE"/>
    <w:rsid w:val="0094770B"/>
    <w:rsid w:val="0095018E"/>
    <w:rsid w:val="009516A6"/>
    <w:rsid w:val="00951B0C"/>
    <w:rsid w:val="00956F1A"/>
    <w:rsid w:val="009578CA"/>
    <w:rsid w:val="009602EA"/>
    <w:rsid w:val="0096034E"/>
    <w:rsid w:val="009607A8"/>
    <w:rsid w:val="009607C4"/>
    <w:rsid w:val="00961487"/>
    <w:rsid w:val="009620CD"/>
    <w:rsid w:val="0096327A"/>
    <w:rsid w:val="00963393"/>
    <w:rsid w:val="00963A9D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816D7"/>
    <w:rsid w:val="0098570B"/>
    <w:rsid w:val="00994366"/>
    <w:rsid w:val="00995EE9"/>
    <w:rsid w:val="009A1630"/>
    <w:rsid w:val="009A5BD4"/>
    <w:rsid w:val="009A644A"/>
    <w:rsid w:val="009B0EBE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64E9"/>
    <w:rsid w:val="009F0967"/>
    <w:rsid w:val="009F14F7"/>
    <w:rsid w:val="009F2411"/>
    <w:rsid w:val="009F7FB0"/>
    <w:rsid w:val="00A04A06"/>
    <w:rsid w:val="00A05608"/>
    <w:rsid w:val="00A05CDC"/>
    <w:rsid w:val="00A06F71"/>
    <w:rsid w:val="00A102CD"/>
    <w:rsid w:val="00A10BB2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3966"/>
    <w:rsid w:val="00A4396A"/>
    <w:rsid w:val="00A4654A"/>
    <w:rsid w:val="00A46D22"/>
    <w:rsid w:val="00A55ABD"/>
    <w:rsid w:val="00A6079D"/>
    <w:rsid w:val="00A61600"/>
    <w:rsid w:val="00A63E4D"/>
    <w:rsid w:val="00A652FE"/>
    <w:rsid w:val="00A671A8"/>
    <w:rsid w:val="00A70467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636D"/>
    <w:rsid w:val="00A912BB"/>
    <w:rsid w:val="00A922CE"/>
    <w:rsid w:val="00A93C96"/>
    <w:rsid w:val="00A95860"/>
    <w:rsid w:val="00A95883"/>
    <w:rsid w:val="00A96811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C35"/>
    <w:rsid w:val="00AD55EB"/>
    <w:rsid w:val="00AD59E4"/>
    <w:rsid w:val="00AD714A"/>
    <w:rsid w:val="00AE06C9"/>
    <w:rsid w:val="00AE131A"/>
    <w:rsid w:val="00AE2AB2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1100F"/>
    <w:rsid w:val="00B11081"/>
    <w:rsid w:val="00B12DED"/>
    <w:rsid w:val="00B13DB3"/>
    <w:rsid w:val="00B16AE5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52B7"/>
    <w:rsid w:val="00B46E03"/>
    <w:rsid w:val="00B4709C"/>
    <w:rsid w:val="00B52791"/>
    <w:rsid w:val="00B52D06"/>
    <w:rsid w:val="00B530A4"/>
    <w:rsid w:val="00B62A00"/>
    <w:rsid w:val="00B645C6"/>
    <w:rsid w:val="00B66D34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42B4"/>
    <w:rsid w:val="00BC5236"/>
    <w:rsid w:val="00BC5339"/>
    <w:rsid w:val="00BD0001"/>
    <w:rsid w:val="00BD0F51"/>
    <w:rsid w:val="00BD243F"/>
    <w:rsid w:val="00BD3DE0"/>
    <w:rsid w:val="00BE17EA"/>
    <w:rsid w:val="00BE62F5"/>
    <w:rsid w:val="00BF1CD1"/>
    <w:rsid w:val="00BF2BF6"/>
    <w:rsid w:val="00C0108C"/>
    <w:rsid w:val="00C015F0"/>
    <w:rsid w:val="00C0426D"/>
    <w:rsid w:val="00C0465D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3695"/>
    <w:rsid w:val="00C507C1"/>
    <w:rsid w:val="00C5119C"/>
    <w:rsid w:val="00C53559"/>
    <w:rsid w:val="00C544F0"/>
    <w:rsid w:val="00C5735E"/>
    <w:rsid w:val="00C57F78"/>
    <w:rsid w:val="00C6150A"/>
    <w:rsid w:val="00C61A93"/>
    <w:rsid w:val="00C707CA"/>
    <w:rsid w:val="00C73EDE"/>
    <w:rsid w:val="00C7787D"/>
    <w:rsid w:val="00C80B9B"/>
    <w:rsid w:val="00C80DD7"/>
    <w:rsid w:val="00C80E72"/>
    <w:rsid w:val="00C82CCA"/>
    <w:rsid w:val="00C83078"/>
    <w:rsid w:val="00C838EE"/>
    <w:rsid w:val="00C83BD9"/>
    <w:rsid w:val="00C90E87"/>
    <w:rsid w:val="00C94150"/>
    <w:rsid w:val="00C94476"/>
    <w:rsid w:val="00C944DF"/>
    <w:rsid w:val="00C96EC2"/>
    <w:rsid w:val="00C97766"/>
    <w:rsid w:val="00CA1FA2"/>
    <w:rsid w:val="00CA24F1"/>
    <w:rsid w:val="00CA2B05"/>
    <w:rsid w:val="00CA3238"/>
    <w:rsid w:val="00CA4504"/>
    <w:rsid w:val="00CA4E5A"/>
    <w:rsid w:val="00CA4ED7"/>
    <w:rsid w:val="00CB3201"/>
    <w:rsid w:val="00CB3ADD"/>
    <w:rsid w:val="00CB64AB"/>
    <w:rsid w:val="00CB72C3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58A"/>
    <w:rsid w:val="00CE4358"/>
    <w:rsid w:val="00CE4ED3"/>
    <w:rsid w:val="00CE72BE"/>
    <w:rsid w:val="00CF3B12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DA6"/>
    <w:rsid w:val="00D469A9"/>
    <w:rsid w:val="00D47436"/>
    <w:rsid w:val="00D53437"/>
    <w:rsid w:val="00D542B2"/>
    <w:rsid w:val="00D546CE"/>
    <w:rsid w:val="00D57FAD"/>
    <w:rsid w:val="00D60C77"/>
    <w:rsid w:val="00D61014"/>
    <w:rsid w:val="00D61A5D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5104"/>
    <w:rsid w:val="00D961DD"/>
    <w:rsid w:val="00DA48FE"/>
    <w:rsid w:val="00DB115C"/>
    <w:rsid w:val="00DB1319"/>
    <w:rsid w:val="00DB4A0C"/>
    <w:rsid w:val="00DB4FAE"/>
    <w:rsid w:val="00DC0DC0"/>
    <w:rsid w:val="00DC4FD6"/>
    <w:rsid w:val="00DC50A1"/>
    <w:rsid w:val="00DC6B88"/>
    <w:rsid w:val="00DC6F15"/>
    <w:rsid w:val="00DD008C"/>
    <w:rsid w:val="00DD0443"/>
    <w:rsid w:val="00DD0C26"/>
    <w:rsid w:val="00DD1FE6"/>
    <w:rsid w:val="00DE0FD7"/>
    <w:rsid w:val="00DE11F7"/>
    <w:rsid w:val="00DE2744"/>
    <w:rsid w:val="00DE451D"/>
    <w:rsid w:val="00DE5195"/>
    <w:rsid w:val="00DE5C20"/>
    <w:rsid w:val="00DE6F52"/>
    <w:rsid w:val="00DE7F3D"/>
    <w:rsid w:val="00DF0081"/>
    <w:rsid w:val="00DF03F9"/>
    <w:rsid w:val="00DF072E"/>
    <w:rsid w:val="00DF134D"/>
    <w:rsid w:val="00DF2846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29E7"/>
    <w:rsid w:val="00E12DBA"/>
    <w:rsid w:val="00E14FA2"/>
    <w:rsid w:val="00E16105"/>
    <w:rsid w:val="00E17176"/>
    <w:rsid w:val="00E174C5"/>
    <w:rsid w:val="00E174EE"/>
    <w:rsid w:val="00E256B6"/>
    <w:rsid w:val="00E27BBD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ED2"/>
    <w:rsid w:val="00E705EB"/>
    <w:rsid w:val="00E80475"/>
    <w:rsid w:val="00E854B0"/>
    <w:rsid w:val="00E924B9"/>
    <w:rsid w:val="00E934CF"/>
    <w:rsid w:val="00E95191"/>
    <w:rsid w:val="00E9664A"/>
    <w:rsid w:val="00E96C8D"/>
    <w:rsid w:val="00EA0FA5"/>
    <w:rsid w:val="00EA39EA"/>
    <w:rsid w:val="00EA4292"/>
    <w:rsid w:val="00EA52AF"/>
    <w:rsid w:val="00EA61BB"/>
    <w:rsid w:val="00EA640E"/>
    <w:rsid w:val="00EA6443"/>
    <w:rsid w:val="00EA6BF4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69E8"/>
    <w:rsid w:val="00EC74D8"/>
    <w:rsid w:val="00ED46F4"/>
    <w:rsid w:val="00ED559B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212"/>
    <w:rsid w:val="00F00F4E"/>
    <w:rsid w:val="00F020EB"/>
    <w:rsid w:val="00F022DD"/>
    <w:rsid w:val="00F02FB7"/>
    <w:rsid w:val="00F0514E"/>
    <w:rsid w:val="00F052EA"/>
    <w:rsid w:val="00F05C93"/>
    <w:rsid w:val="00F066BD"/>
    <w:rsid w:val="00F07C38"/>
    <w:rsid w:val="00F105D7"/>
    <w:rsid w:val="00F216B2"/>
    <w:rsid w:val="00F277D2"/>
    <w:rsid w:val="00F31257"/>
    <w:rsid w:val="00F33A26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48B2"/>
    <w:rsid w:val="00F95A8D"/>
    <w:rsid w:val="00F968A2"/>
    <w:rsid w:val="00FA309C"/>
    <w:rsid w:val="00FA6C48"/>
    <w:rsid w:val="00FB0188"/>
    <w:rsid w:val="00FB2AF2"/>
    <w:rsid w:val="00FB4B91"/>
    <w:rsid w:val="00FC1A2F"/>
    <w:rsid w:val="00FC5BA7"/>
    <w:rsid w:val="00FC6ADE"/>
    <w:rsid w:val="00FD09A5"/>
    <w:rsid w:val="00FD2400"/>
    <w:rsid w:val="00FD29CA"/>
    <w:rsid w:val="00FD4156"/>
    <w:rsid w:val="00FD4B6F"/>
    <w:rsid w:val="00FE05D1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folgreich-wie-die-zahnfe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:%20martina.ludewig@c4b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4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4b.com/de/zahnfee-businesstip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89B0-F12A-4827-A58B-A1F1B4C6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Windows-Benutzer</cp:lastModifiedBy>
  <cp:revision>2</cp:revision>
  <cp:lastPrinted>2020-08-25T05:33:00Z</cp:lastPrinted>
  <dcterms:created xsi:type="dcterms:W3CDTF">2020-09-01T07:44:00Z</dcterms:created>
  <dcterms:modified xsi:type="dcterms:W3CDTF">2020-09-01T07:44:00Z</dcterms:modified>
</cp:coreProperties>
</file>