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930C" w14:textId="77777777" w:rsidR="00854EF5" w:rsidRPr="00E10CCA" w:rsidRDefault="00854EF5" w:rsidP="00854EF5">
      <w:pPr>
        <w:pStyle w:val="WEPressemitteilung"/>
        <w:spacing w:after="120"/>
        <w:jc w:val="both"/>
        <w:rPr>
          <w:rFonts w:cs="Arial"/>
        </w:rPr>
      </w:pPr>
      <w:r w:rsidRPr="00E10CCA">
        <w:rPr>
          <w:rFonts w:cs="Arial"/>
        </w:rPr>
        <w:t>Medieninformation</w:t>
      </w:r>
    </w:p>
    <w:p w14:paraId="35FB1691" w14:textId="12526222" w:rsidR="00854EF5" w:rsidRPr="00E10CCA" w:rsidRDefault="00854EF5" w:rsidP="00854EF5">
      <w:pPr>
        <w:pStyle w:val="WE-Flietext"/>
        <w:jc w:val="both"/>
        <w:rPr>
          <w:rFonts w:cs="Arial"/>
        </w:rPr>
      </w:pPr>
      <w:r w:rsidRPr="00E10CCA">
        <w:rPr>
          <w:rFonts w:cs="Arial"/>
        </w:rPr>
        <w:t xml:space="preserve">Braunschweig, </w:t>
      </w:r>
      <w:r w:rsidR="009C2D81">
        <w:rPr>
          <w:rFonts w:cs="Arial"/>
        </w:rPr>
        <w:t>September</w:t>
      </w:r>
      <w:r>
        <w:rPr>
          <w:rFonts w:cs="Arial"/>
        </w:rPr>
        <w:t xml:space="preserve"> 2020</w:t>
      </w:r>
      <w:r w:rsidRPr="00E10CCA">
        <w:rPr>
          <w:rFonts w:cs="Arial"/>
        </w:rPr>
        <w:tab/>
      </w:r>
      <w:r w:rsidRPr="00E10CCA">
        <w:rPr>
          <w:rFonts w:cs="Arial"/>
        </w:rPr>
        <w:tab/>
      </w:r>
      <w:r w:rsidRPr="00E10CCA">
        <w:rPr>
          <w:rFonts w:cs="Arial"/>
        </w:rPr>
        <w:tab/>
      </w:r>
      <w:r w:rsidRPr="00E10CCA">
        <w:rPr>
          <w:rFonts w:cs="Arial"/>
        </w:rPr>
        <w:tab/>
      </w:r>
      <w:r w:rsidRPr="00E10CCA">
        <w:rPr>
          <w:rFonts w:cs="Arial"/>
        </w:rPr>
        <w:tab/>
      </w:r>
      <w:r w:rsidRPr="00E10CCA">
        <w:rPr>
          <w:rFonts w:cs="Arial"/>
        </w:rPr>
        <w:tab/>
      </w:r>
      <w:r w:rsidRPr="00E10CCA">
        <w:rPr>
          <w:rFonts w:cs="Arial"/>
        </w:rPr>
        <w:tab/>
      </w:r>
    </w:p>
    <w:p w14:paraId="7C9D7F08" w14:textId="77777777" w:rsidR="00854EF5" w:rsidRPr="00E10CCA" w:rsidRDefault="00854EF5" w:rsidP="00854EF5">
      <w:pPr>
        <w:pStyle w:val="WE-Flietext"/>
        <w:ind w:left="-992"/>
        <w:jc w:val="both"/>
        <w:rPr>
          <w:rFonts w:cs="Arial"/>
        </w:rPr>
      </w:pPr>
    </w:p>
    <w:p w14:paraId="411F4540" w14:textId="77777777" w:rsidR="00854EF5" w:rsidRPr="000C0BC2" w:rsidRDefault="00854EF5" w:rsidP="00854EF5">
      <w:pPr>
        <w:pStyle w:val="WEHeadline"/>
        <w:spacing w:after="160"/>
        <w:jc w:val="both"/>
        <w:rPr>
          <w:rFonts w:cs="Arial"/>
          <w:sz w:val="24"/>
        </w:rPr>
      </w:pPr>
      <w:r w:rsidRPr="00C67903">
        <w:rPr>
          <w:rFonts w:cs="Arial"/>
          <w:sz w:val="24"/>
        </w:rPr>
        <w:t>trendic</w:t>
      </w:r>
      <w:r w:rsidRPr="00D2346B">
        <w:rPr>
          <w:rFonts w:cs="Arial"/>
          <w:sz w:val="24"/>
          <w:vertAlign w:val="superscript"/>
        </w:rPr>
        <w:t>®</w:t>
      </w:r>
      <w:r w:rsidRPr="00C67903">
        <w:rPr>
          <w:rFonts w:cs="Arial"/>
          <w:sz w:val="24"/>
        </w:rPr>
        <w:t xml:space="preserve"> hub – das </w:t>
      </w:r>
      <w:r>
        <w:rPr>
          <w:rFonts w:cs="Arial"/>
          <w:sz w:val="24"/>
        </w:rPr>
        <w:t xml:space="preserve">neue </w:t>
      </w:r>
      <w:r w:rsidRPr="00C67903">
        <w:rPr>
          <w:rFonts w:cs="Arial"/>
          <w:sz w:val="24"/>
        </w:rPr>
        <w:t>Online-Portal für Kalibrierungen</w:t>
      </w:r>
    </w:p>
    <w:p w14:paraId="67B07F17" w14:textId="77777777" w:rsidR="00854EF5" w:rsidRDefault="00854EF5" w:rsidP="00854EF5">
      <w:pPr>
        <w:pStyle w:val="WEHeadline"/>
        <w:spacing w:after="240"/>
        <w:jc w:val="both"/>
        <w:rPr>
          <w:rFonts w:cs="Arial"/>
          <w:b w:val="0"/>
        </w:rPr>
      </w:pPr>
      <w:r>
        <w:rPr>
          <w:rFonts w:cs="Arial"/>
          <w:b w:val="0"/>
        </w:rPr>
        <w:t>M</w:t>
      </w:r>
      <w:r w:rsidRPr="00F532BB">
        <w:rPr>
          <w:rFonts w:cs="Arial"/>
          <w:b w:val="0"/>
        </w:rPr>
        <w:t xml:space="preserve">it </w:t>
      </w:r>
      <w:r>
        <w:rPr>
          <w:rFonts w:cs="Arial"/>
          <w:b w:val="0"/>
        </w:rPr>
        <w:t xml:space="preserve">dem neuen Portal </w:t>
      </w:r>
      <w:r w:rsidRPr="00F532BB">
        <w:rPr>
          <w:rFonts w:cs="Arial"/>
          <w:b w:val="0"/>
        </w:rPr>
        <w:t xml:space="preserve">trendic hub bietet </w:t>
      </w:r>
      <w:r>
        <w:rPr>
          <w:rFonts w:cs="Arial"/>
          <w:b w:val="0"/>
        </w:rPr>
        <w:t xml:space="preserve">die </w:t>
      </w:r>
      <w:r w:rsidRPr="00F532BB">
        <w:rPr>
          <w:rFonts w:cs="Arial"/>
          <w:b w:val="0"/>
        </w:rPr>
        <w:t xml:space="preserve">Perschmann Calibration </w:t>
      </w:r>
      <w:r>
        <w:rPr>
          <w:rFonts w:cs="Arial"/>
          <w:b w:val="0"/>
        </w:rPr>
        <w:t xml:space="preserve">GmbH ihren Kunden </w:t>
      </w:r>
      <w:r w:rsidRPr="00F532BB">
        <w:rPr>
          <w:rFonts w:cs="Arial"/>
          <w:b w:val="0"/>
        </w:rPr>
        <w:t xml:space="preserve">einen direkten </w:t>
      </w:r>
      <w:r>
        <w:rPr>
          <w:rFonts w:cs="Arial"/>
          <w:b w:val="0"/>
        </w:rPr>
        <w:t>Online-</w:t>
      </w:r>
      <w:r w:rsidRPr="00F532BB">
        <w:rPr>
          <w:rFonts w:cs="Arial"/>
          <w:b w:val="0"/>
        </w:rPr>
        <w:t>Zugang</w:t>
      </w:r>
      <w:r>
        <w:rPr>
          <w:rFonts w:cs="Arial"/>
          <w:b w:val="0"/>
        </w:rPr>
        <w:t xml:space="preserve"> </w:t>
      </w:r>
      <w:r w:rsidRPr="00F532BB">
        <w:rPr>
          <w:rFonts w:cs="Arial"/>
          <w:b w:val="0"/>
        </w:rPr>
        <w:t xml:space="preserve">zur Kalibrierdatenbank an. </w:t>
      </w:r>
      <w:r>
        <w:rPr>
          <w:rFonts w:cs="Arial"/>
          <w:b w:val="0"/>
        </w:rPr>
        <w:t xml:space="preserve">Das Online-Portal hilft dabei, Kalibrierdaten </w:t>
      </w:r>
      <w:r w:rsidRPr="001E3623">
        <w:rPr>
          <w:rFonts w:cs="Arial"/>
          <w:b w:val="0"/>
        </w:rPr>
        <w:t xml:space="preserve">auditsicher </w:t>
      </w:r>
      <w:r>
        <w:rPr>
          <w:rFonts w:cs="Arial"/>
          <w:b w:val="0"/>
        </w:rPr>
        <w:t xml:space="preserve">zu managen und </w:t>
      </w:r>
      <w:r w:rsidRPr="00255E85">
        <w:rPr>
          <w:rFonts w:cs="Arial"/>
          <w:b w:val="0"/>
        </w:rPr>
        <w:t xml:space="preserve">Messmittel </w:t>
      </w:r>
      <w:bookmarkStart w:id="0" w:name="_GoBack"/>
      <w:bookmarkEnd w:id="0"/>
      <w:r w:rsidRPr="00255E85">
        <w:rPr>
          <w:rFonts w:cs="Arial"/>
          <w:b w:val="0"/>
        </w:rPr>
        <w:t xml:space="preserve">sicher zu verwalten. Kalibrierergebnisse </w:t>
      </w:r>
      <w:r>
        <w:rPr>
          <w:rFonts w:cs="Arial"/>
          <w:b w:val="0"/>
        </w:rPr>
        <w:t xml:space="preserve">stehen mithilfe von </w:t>
      </w:r>
      <w:r w:rsidRPr="00F532BB">
        <w:rPr>
          <w:rFonts w:cs="Arial"/>
          <w:b w:val="0"/>
        </w:rPr>
        <w:t xml:space="preserve">trendic hub </w:t>
      </w:r>
      <w:r w:rsidRPr="00255E85">
        <w:rPr>
          <w:rFonts w:cs="Arial"/>
          <w:b w:val="0"/>
        </w:rPr>
        <w:t xml:space="preserve">direkt nach der Kalibrierung </w:t>
      </w:r>
      <w:r>
        <w:rPr>
          <w:rFonts w:cs="Arial"/>
          <w:b w:val="0"/>
        </w:rPr>
        <w:t xml:space="preserve">auch über Mobilgeräte weltweit und in Echtzeit </w:t>
      </w:r>
      <w:r w:rsidRPr="00255E85">
        <w:rPr>
          <w:rFonts w:cs="Arial"/>
          <w:b w:val="0"/>
        </w:rPr>
        <w:t>zur Verfügung</w:t>
      </w:r>
      <w:r>
        <w:rPr>
          <w:rFonts w:cs="Arial"/>
          <w:b w:val="0"/>
        </w:rPr>
        <w:t xml:space="preserve">, </w:t>
      </w:r>
      <w:r w:rsidRPr="00255E85">
        <w:rPr>
          <w:rFonts w:cs="Arial"/>
          <w:b w:val="0"/>
        </w:rPr>
        <w:t xml:space="preserve">Kalibrierscheine </w:t>
      </w:r>
      <w:r>
        <w:rPr>
          <w:rFonts w:cs="Arial"/>
          <w:b w:val="0"/>
        </w:rPr>
        <w:t xml:space="preserve">werden </w:t>
      </w:r>
      <w:r w:rsidRPr="00255E85">
        <w:rPr>
          <w:rFonts w:cs="Arial"/>
          <w:b w:val="0"/>
        </w:rPr>
        <w:t>auditsicher</w:t>
      </w:r>
      <w:r>
        <w:rPr>
          <w:rFonts w:cs="Arial"/>
          <w:b w:val="0"/>
        </w:rPr>
        <w:t xml:space="preserve"> gespeichert. </w:t>
      </w:r>
      <w:r w:rsidRPr="00255E85">
        <w:rPr>
          <w:rFonts w:cs="Arial"/>
          <w:b w:val="0"/>
        </w:rPr>
        <w:t>Zusätzlich k</w:t>
      </w:r>
      <w:r>
        <w:rPr>
          <w:rFonts w:cs="Arial"/>
          <w:b w:val="0"/>
        </w:rPr>
        <w:t>a</w:t>
      </w:r>
      <w:r w:rsidRPr="00255E85">
        <w:rPr>
          <w:rFonts w:cs="Arial"/>
          <w:b w:val="0"/>
        </w:rPr>
        <w:t xml:space="preserve">nn trendic hub als umfangreiche Messmittelverwaltung auch für eigene Daten </w:t>
      </w:r>
      <w:r>
        <w:rPr>
          <w:rFonts w:cs="Arial"/>
          <w:b w:val="0"/>
        </w:rPr>
        <w:t>genu</w:t>
      </w:r>
      <w:r w:rsidRPr="00255E85">
        <w:rPr>
          <w:rFonts w:cs="Arial"/>
          <w:b w:val="0"/>
        </w:rPr>
        <w:t>tz</w:t>
      </w:r>
      <w:r>
        <w:rPr>
          <w:rFonts w:cs="Arial"/>
          <w:b w:val="0"/>
        </w:rPr>
        <w:t>t werden</w:t>
      </w:r>
      <w:r w:rsidRPr="00255E85">
        <w:rPr>
          <w:rFonts w:cs="Arial"/>
          <w:b w:val="0"/>
        </w:rPr>
        <w:t>.</w:t>
      </w:r>
      <w:r>
        <w:rPr>
          <w:rFonts w:cs="Arial"/>
          <w:b w:val="0"/>
        </w:rPr>
        <w:t xml:space="preserve"> </w:t>
      </w:r>
      <w:r w:rsidRPr="00F532BB">
        <w:rPr>
          <w:rFonts w:cs="Arial"/>
          <w:b w:val="0"/>
        </w:rPr>
        <w:t xml:space="preserve">Die Applikation </w:t>
      </w:r>
      <w:r>
        <w:rPr>
          <w:rFonts w:cs="Arial"/>
          <w:b w:val="0"/>
        </w:rPr>
        <w:t xml:space="preserve">hilft, </w:t>
      </w:r>
      <w:r w:rsidRPr="00F532BB">
        <w:rPr>
          <w:rFonts w:cs="Arial"/>
          <w:b w:val="0"/>
        </w:rPr>
        <w:t xml:space="preserve">die Messmittelverwaltung </w:t>
      </w:r>
      <w:r>
        <w:rPr>
          <w:rFonts w:cs="Arial"/>
          <w:b w:val="0"/>
        </w:rPr>
        <w:t xml:space="preserve">effizienter zu machen </w:t>
      </w:r>
      <w:r w:rsidRPr="00F532BB">
        <w:rPr>
          <w:rFonts w:cs="Arial"/>
          <w:b w:val="0"/>
        </w:rPr>
        <w:t>und</w:t>
      </w:r>
      <w:r>
        <w:rPr>
          <w:rFonts w:cs="Arial"/>
          <w:b w:val="0"/>
        </w:rPr>
        <w:t xml:space="preserve"> das </w:t>
      </w:r>
      <w:r w:rsidRPr="00F532BB">
        <w:rPr>
          <w:rFonts w:cs="Arial"/>
          <w:b w:val="0"/>
        </w:rPr>
        <w:t>Messmittel-Management</w:t>
      </w:r>
      <w:r>
        <w:rPr>
          <w:rFonts w:cs="Arial"/>
          <w:b w:val="0"/>
        </w:rPr>
        <w:t xml:space="preserve"> zu digitalisieren</w:t>
      </w:r>
      <w:r w:rsidRPr="00F532BB">
        <w:rPr>
          <w:rFonts w:cs="Arial"/>
          <w:b w:val="0"/>
        </w:rPr>
        <w:t>.</w:t>
      </w:r>
    </w:p>
    <w:p w14:paraId="79088332" w14:textId="77777777" w:rsidR="00854EF5" w:rsidRPr="002D4CE4" w:rsidRDefault="00854EF5" w:rsidP="00854EF5">
      <w:pPr>
        <w:pStyle w:val="WEHeadline"/>
        <w:spacing w:after="120"/>
        <w:jc w:val="both"/>
        <w:rPr>
          <w:rFonts w:cs="Arial"/>
        </w:rPr>
      </w:pPr>
      <w:r>
        <w:rPr>
          <w:rFonts w:cs="Arial"/>
        </w:rPr>
        <w:t>Nie war es l</w:t>
      </w:r>
      <w:r w:rsidRPr="00255E85">
        <w:rPr>
          <w:rFonts w:cs="Arial"/>
        </w:rPr>
        <w:t>eichter</w:t>
      </w:r>
      <w:r>
        <w:rPr>
          <w:rFonts w:cs="Arial"/>
        </w:rPr>
        <w:t xml:space="preserve">, </w:t>
      </w:r>
      <w:r w:rsidRPr="00255E85">
        <w:rPr>
          <w:rFonts w:cs="Arial"/>
        </w:rPr>
        <w:t xml:space="preserve">Messmittel sicher zu verwalten </w:t>
      </w:r>
    </w:p>
    <w:p w14:paraId="569E204E" w14:textId="4DCE1170" w:rsidR="00854EF5" w:rsidRPr="000E08E4" w:rsidRDefault="00854EF5" w:rsidP="00854EF5">
      <w:pPr>
        <w:pStyle w:val="WEHeadline"/>
        <w:spacing w:after="240"/>
        <w:jc w:val="both"/>
        <w:rPr>
          <w:rFonts w:cs="Arial"/>
          <w:b w:val="0"/>
        </w:rPr>
      </w:pPr>
      <w:r>
        <w:rPr>
          <w:rFonts w:cs="Arial"/>
          <w:b w:val="0"/>
        </w:rPr>
        <w:t xml:space="preserve">Entwickelt wurde </w:t>
      </w:r>
      <w:r w:rsidRPr="00255E85">
        <w:rPr>
          <w:rFonts w:cs="Arial"/>
          <w:b w:val="0"/>
        </w:rPr>
        <w:t>trendic hub</w:t>
      </w:r>
      <w:r>
        <w:rPr>
          <w:rFonts w:cs="Arial"/>
          <w:b w:val="0"/>
        </w:rPr>
        <w:t xml:space="preserve">, </w:t>
      </w:r>
      <w:r w:rsidRPr="00255E85">
        <w:rPr>
          <w:rFonts w:cs="Arial"/>
          <w:b w:val="0"/>
        </w:rPr>
        <w:t xml:space="preserve">um </w:t>
      </w:r>
      <w:r>
        <w:rPr>
          <w:rFonts w:cs="Arial"/>
          <w:b w:val="0"/>
        </w:rPr>
        <w:t xml:space="preserve">die </w:t>
      </w:r>
      <w:r w:rsidRPr="00255E85">
        <w:rPr>
          <w:rFonts w:cs="Arial"/>
          <w:b w:val="0"/>
        </w:rPr>
        <w:t>tägliche</w:t>
      </w:r>
      <w:r>
        <w:rPr>
          <w:rFonts w:cs="Arial"/>
          <w:b w:val="0"/>
        </w:rPr>
        <w:t>n</w:t>
      </w:r>
      <w:r w:rsidRPr="00255E85">
        <w:rPr>
          <w:rFonts w:cs="Arial"/>
          <w:b w:val="0"/>
        </w:rPr>
        <w:t xml:space="preserve"> Aufgaben </w:t>
      </w:r>
      <w:r>
        <w:rPr>
          <w:rFonts w:cs="Arial"/>
          <w:b w:val="0"/>
        </w:rPr>
        <w:t xml:space="preserve">der Kunden </w:t>
      </w:r>
      <w:r w:rsidRPr="00255E85">
        <w:rPr>
          <w:rFonts w:cs="Arial"/>
          <w:b w:val="0"/>
        </w:rPr>
        <w:t xml:space="preserve">bei der Messmittelverwaltung </w:t>
      </w:r>
      <w:r>
        <w:rPr>
          <w:rFonts w:cs="Arial"/>
          <w:b w:val="0"/>
        </w:rPr>
        <w:t>zu erleichtern</w:t>
      </w:r>
      <w:r w:rsidRPr="00255E85">
        <w:rPr>
          <w:rFonts w:cs="Arial"/>
          <w:b w:val="0"/>
        </w:rPr>
        <w:t xml:space="preserve">. </w:t>
      </w:r>
      <w:r>
        <w:rPr>
          <w:rFonts w:cs="Arial"/>
          <w:b w:val="0"/>
        </w:rPr>
        <w:t xml:space="preserve">„Aus diesem Grund haben wir die Bedienung so einfach wie möglich gestaltet“, erläutert </w:t>
      </w:r>
      <w:r w:rsidRPr="006F54F1">
        <w:rPr>
          <w:rFonts w:cs="Arial"/>
          <w:b w:val="0"/>
        </w:rPr>
        <w:t>Lars Ahrendt</w:t>
      </w:r>
      <w:r>
        <w:rPr>
          <w:rFonts w:cs="Arial"/>
          <w:b w:val="0"/>
        </w:rPr>
        <w:t>,</w:t>
      </w:r>
      <w:r w:rsidRPr="006F54F1">
        <w:rPr>
          <w:rFonts w:cs="Arial"/>
          <w:b w:val="0"/>
        </w:rPr>
        <w:t xml:space="preserve"> Geschäftsleiter Vertrieb</w:t>
      </w:r>
      <w:r>
        <w:rPr>
          <w:rFonts w:cs="Arial"/>
          <w:b w:val="0"/>
        </w:rPr>
        <w:t xml:space="preserve"> bei der Perschmann Calibration GmbH. „</w:t>
      </w:r>
      <w:r w:rsidRPr="00255E85">
        <w:rPr>
          <w:rFonts w:cs="Arial"/>
          <w:b w:val="0"/>
        </w:rPr>
        <w:t xml:space="preserve">Das beginnt schon damit, dass </w:t>
      </w:r>
      <w:r>
        <w:rPr>
          <w:rFonts w:cs="Arial"/>
          <w:b w:val="0"/>
        </w:rPr>
        <w:t>unsere Kunden</w:t>
      </w:r>
      <w:r w:rsidRPr="00255E85">
        <w:rPr>
          <w:rFonts w:cs="Arial"/>
          <w:b w:val="0"/>
        </w:rPr>
        <w:t xml:space="preserve"> keine Software installieren müssen, denn trendic hub </w:t>
      </w:r>
      <w:r>
        <w:rPr>
          <w:rFonts w:cs="Arial"/>
          <w:b w:val="0"/>
        </w:rPr>
        <w:t xml:space="preserve">wird </w:t>
      </w:r>
      <w:r w:rsidRPr="00255E85">
        <w:rPr>
          <w:rFonts w:cs="Arial"/>
          <w:b w:val="0"/>
        </w:rPr>
        <w:t>vollständig online</w:t>
      </w:r>
      <w:r>
        <w:rPr>
          <w:rFonts w:cs="Arial"/>
          <w:b w:val="0"/>
        </w:rPr>
        <w:t xml:space="preserve"> bedient, und das ganz intuitiv</w:t>
      </w:r>
      <w:r w:rsidRPr="00255E85">
        <w:rPr>
          <w:rFonts w:cs="Arial"/>
          <w:b w:val="0"/>
        </w:rPr>
        <w:t>.</w:t>
      </w:r>
      <w:r>
        <w:rPr>
          <w:rFonts w:cs="Arial"/>
          <w:b w:val="0"/>
        </w:rPr>
        <w:t xml:space="preserve"> </w:t>
      </w:r>
      <w:r w:rsidRPr="006F54F1">
        <w:rPr>
          <w:rFonts w:cs="Arial"/>
          <w:b w:val="0"/>
        </w:rPr>
        <w:t>Eine aufwendige Schulung ist nicht nötig</w:t>
      </w:r>
      <w:r w:rsidR="000C39D3">
        <w:rPr>
          <w:rFonts w:cs="Arial"/>
          <w:b w:val="0"/>
        </w:rPr>
        <w:t xml:space="preserve">. </w:t>
      </w:r>
      <w:r w:rsidR="000C39D3" w:rsidRPr="000C39D3">
        <w:rPr>
          <w:rFonts w:cs="Arial"/>
          <w:b w:val="0"/>
        </w:rPr>
        <w:t>Unser Unternehmen übernimmt den Betrieb der Datenbank. So spart der Kunde Zeit bei der Verwaltung und senkt seinen IT-Wartungsaufwand</w:t>
      </w:r>
      <w:r>
        <w:rPr>
          <w:rFonts w:cs="Arial"/>
          <w:b w:val="0"/>
        </w:rPr>
        <w:t xml:space="preserve">“, so Ahrendt weiter. Mit Hilfe des Portals kann auch eine </w:t>
      </w:r>
      <w:r w:rsidRPr="000E08E4">
        <w:rPr>
          <w:rFonts w:cs="Arial"/>
          <w:b w:val="0"/>
        </w:rPr>
        <w:t>große Anzahl an Messmitteln professionell und komfortabel</w:t>
      </w:r>
      <w:r>
        <w:rPr>
          <w:rFonts w:cs="Arial"/>
          <w:b w:val="0"/>
        </w:rPr>
        <w:t xml:space="preserve"> verwaltet werden</w:t>
      </w:r>
      <w:r w:rsidRPr="000E08E4">
        <w:rPr>
          <w:rFonts w:cs="Arial"/>
          <w:b w:val="0"/>
        </w:rPr>
        <w:t>.</w:t>
      </w:r>
      <w:r>
        <w:rPr>
          <w:rFonts w:cs="Arial"/>
          <w:b w:val="0"/>
        </w:rPr>
        <w:t xml:space="preserve"> So können </w:t>
      </w:r>
      <w:r w:rsidRPr="001E3623">
        <w:rPr>
          <w:rFonts w:cs="Arial"/>
          <w:b w:val="0"/>
        </w:rPr>
        <w:t>Verwaltungsdaten wie</w:t>
      </w:r>
      <w:r>
        <w:rPr>
          <w:rFonts w:cs="Arial"/>
          <w:b w:val="0"/>
        </w:rPr>
        <w:t xml:space="preserve"> </w:t>
      </w:r>
      <w:r w:rsidRPr="000E08E4">
        <w:rPr>
          <w:rFonts w:cs="Arial"/>
          <w:b w:val="0"/>
        </w:rPr>
        <w:t xml:space="preserve">Prüfzyklus, Kostenstelle, Lagerort, Mitarbeiter, Status, </w:t>
      </w:r>
      <w:r w:rsidRPr="001E3623">
        <w:rPr>
          <w:rFonts w:cs="Arial"/>
          <w:b w:val="0"/>
        </w:rPr>
        <w:t>etc. per</w:t>
      </w:r>
      <w:r w:rsidRPr="000E08E4">
        <w:rPr>
          <w:rFonts w:cs="Arial"/>
          <w:b w:val="0"/>
        </w:rPr>
        <w:t xml:space="preserve"> Mausklick</w:t>
      </w:r>
      <w:r>
        <w:rPr>
          <w:rFonts w:cs="Arial"/>
          <w:b w:val="0"/>
        </w:rPr>
        <w:t xml:space="preserve"> </w:t>
      </w:r>
      <w:r w:rsidRPr="001E3623">
        <w:rPr>
          <w:rFonts w:cs="Arial"/>
          <w:b w:val="0"/>
        </w:rPr>
        <w:t xml:space="preserve">zu Messmitteln </w:t>
      </w:r>
      <w:r>
        <w:rPr>
          <w:rFonts w:cs="Arial"/>
          <w:b w:val="0"/>
        </w:rPr>
        <w:t>zugeordnet werden.</w:t>
      </w:r>
    </w:p>
    <w:p w14:paraId="0B4A3604" w14:textId="77777777" w:rsidR="00854EF5" w:rsidRPr="00DD3F74" w:rsidRDefault="00854EF5" w:rsidP="00854EF5">
      <w:pPr>
        <w:pStyle w:val="WEHeadline"/>
        <w:spacing w:after="120"/>
        <w:jc w:val="both"/>
        <w:rPr>
          <w:rFonts w:cs="Arial"/>
        </w:rPr>
      </w:pPr>
      <w:r w:rsidRPr="00DD3F74">
        <w:rPr>
          <w:rFonts w:cs="Arial"/>
        </w:rPr>
        <w:t>Einfache Bedienung, schneller Zugriff, effiziente Prozesse</w:t>
      </w:r>
    </w:p>
    <w:p w14:paraId="35523E9B" w14:textId="4D9C3E2B" w:rsidR="00D32483" w:rsidRDefault="00854EF5" w:rsidP="00ED1D38">
      <w:pPr>
        <w:pStyle w:val="WEHeadline"/>
        <w:spacing w:after="240"/>
        <w:jc w:val="both"/>
        <w:rPr>
          <w:rFonts w:cs="Arial"/>
        </w:rPr>
      </w:pPr>
      <w:r>
        <w:rPr>
          <w:rFonts w:cs="Arial"/>
          <w:b w:val="0"/>
        </w:rPr>
        <w:t xml:space="preserve">Auch </w:t>
      </w:r>
      <w:r w:rsidRPr="006F54F1">
        <w:rPr>
          <w:rFonts w:cs="Arial"/>
          <w:b w:val="0"/>
        </w:rPr>
        <w:t xml:space="preserve">die Bereitstellung </w:t>
      </w:r>
      <w:r>
        <w:rPr>
          <w:rFonts w:cs="Arial"/>
          <w:b w:val="0"/>
        </w:rPr>
        <w:t>der Messd</w:t>
      </w:r>
      <w:r w:rsidRPr="006F54F1">
        <w:rPr>
          <w:rFonts w:cs="Arial"/>
          <w:b w:val="0"/>
        </w:rPr>
        <w:t xml:space="preserve">aten </w:t>
      </w:r>
      <w:r>
        <w:rPr>
          <w:rFonts w:cs="Arial"/>
          <w:b w:val="0"/>
        </w:rPr>
        <w:t xml:space="preserve">ist </w:t>
      </w:r>
      <w:r w:rsidRPr="006F54F1">
        <w:rPr>
          <w:rFonts w:cs="Arial"/>
          <w:b w:val="0"/>
        </w:rPr>
        <w:t>so einfach und schnell wie möglich ge</w:t>
      </w:r>
      <w:r>
        <w:rPr>
          <w:rFonts w:cs="Arial"/>
          <w:b w:val="0"/>
        </w:rPr>
        <w:t>staltet</w:t>
      </w:r>
      <w:r w:rsidRPr="006F54F1">
        <w:rPr>
          <w:rFonts w:cs="Arial"/>
          <w:b w:val="0"/>
        </w:rPr>
        <w:t xml:space="preserve">. </w:t>
      </w:r>
      <w:r>
        <w:rPr>
          <w:rFonts w:cs="Arial"/>
          <w:b w:val="0"/>
        </w:rPr>
        <w:t xml:space="preserve">Fokus ist </w:t>
      </w:r>
      <w:r w:rsidRPr="006F54F1">
        <w:rPr>
          <w:rFonts w:cs="Arial"/>
          <w:b w:val="0"/>
        </w:rPr>
        <w:t xml:space="preserve">Auditsicherheit </w:t>
      </w:r>
      <w:r>
        <w:rPr>
          <w:rFonts w:cs="Arial"/>
          <w:b w:val="0"/>
        </w:rPr>
        <w:t xml:space="preserve">sowie die Erfüllung </w:t>
      </w:r>
      <w:r w:rsidRPr="006F54F1">
        <w:rPr>
          <w:rFonts w:cs="Arial"/>
          <w:b w:val="0"/>
        </w:rPr>
        <w:t>alle</w:t>
      </w:r>
      <w:r>
        <w:rPr>
          <w:rFonts w:cs="Arial"/>
          <w:b w:val="0"/>
        </w:rPr>
        <w:t>r</w:t>
      </w:r>
      <w:r w:rsidRPr="006F54F1">
        <w:rPr>
          <w:rFonts w:cs="Arial"/>
          <w:b w:val="0"/>
        </w:rPr>
        <w:t xml:space="preserve"> Anforderungen der entsprechenden Normen.</w:t>
      </w:r>
      <w:r>
        <w:rPr>
          <w:rFonts w:cs="Arial"/>
          <w:b w:val="0"/>
        </w:rPr>
        <w:t xml:space="preserve"> Kunden können jederzeit </w:t>
      </w:r>
      <w:r w:rsidRPr="000E08E4">
        <w:rPr>
          <w:rFonts w:cs="Arial"/>
          <w:b w:val="0"/>
        </w:rPr>
        <w:t xml:space="preserve">auf alle zurückliegenden Kalibrierdaten </w:t>
      </w:r>
      <w:r>
        <w:rPr>
          <w:rFonts w:cs="Arial"/>
          <w:b w:val="0"/>
        </w:rPr>
        <w:t xml:space="preserve">ihrer </w:t>
      </w:r>
      <w:r w:rsidRPr="000E08E4">
        <w:rPr>
          <w:rFonts w:cs="Arial"/>
          <w:b w:val="0"/>
        </w:rPr>
        <w:t>Messmittels</w:t>
      </w:r>
      <w:r>
        <w:rPr>
          <w:rFonts w:cs="Arial"/>
          <w:b w:val="0"/>
        </w:rPr>
        <w:t xml:space="preserve"> zurückgreifen</w:t>
      </w:r>
      <w:r w:rsidRPr="000E08E4">
        <w:rPr>
          <w:rFonts w:cs="Arial"/>
          <w:b w:val="0"/>
        </w:rPr>
        <w:t>, nicht nur die aktuellen</w:t>
      </w:r>
      <w:r>
        <w:rPr>
          <w:rFonts w:cs="Arial"/>
          <w:b w:val="0"/>
        </w:rPr>
        <w:t xml:space="preserve"> Daten. </w:t>
      </w:r>
      <w:r w:rsidRPr="000E08E4">
        <w:rPr>
          <w:rFonts w:cs="Arial"/>
          <w:b w:val="0"/>
        </w:rPr>
        <w:t xml:space="preserve">Auch bei einem Audit ist die Online-Plattform </w:t>
      </w:r>
      <w:r>
        <w:rPr>
          <w:rFonts w:cs="Arial"/>
          <w:b w:val="0"/>
        </w:rPr>
        <w:t xml:space="preserve">eine </w:t>
      </w:r>
      <w:r w:rsidRPr="000E08E4">
        <w:rPr>
          <w:rFonts w:cs="Arial"/>
          <w:b w:val="0"/>
        </w:rPr>
        <w:t>Hilfe, um die richtigen Messmittel rasch zu ermitteln</w:t>
      </w:r>
      <w:r>
        <w:rPr>
          <w:rFonts w:cs="Arial"/>
          <w:b w:val="0"/>
        </w:rPr>
        <w:t>: M</w:t>
      </w:r>
      <w:r w:rsidRPr="000E08E4">
        <w:rPr>
          <w:rFonts w:cs="Arial"/>
          <w:b w:val="0"/>
        </w:rPr>
        <w:t>it wenigen Klicks</w:t>
      </w:r>
      <w:r>
        <w:rPr>
          <w:rFonts w:cs="Arial"/>
          <w:b w:val="0"/>
        </w:rPr>
        <w:t xml:space="preserve"> ist eine </w:t>
      </w:r>
      <w:r w:rsidRPr="000E08E4">
        <w:rPr>
          <w:rFonts w:cs="Arial"/>
          <w:b w:val="0"/>
        </w:rPr>
        <w:t xml:space="preserve">Übersicht </w:t>
      </w:r>
      <w:r>
        <w:rPr>
          <w:rFonts w:cs="Arial"/>
          <w:b w:val="0"/>
        </w:rPr>
        <w:t xml:space="preserve">sämtlicher </w:t>
      </w:r>
      <w:r w:rsidRPr="000E08E4">
        <w:rPr>
          <w:rFonts w:cs="Arial"/>
          <w:b w:val="0"/>
        </w:rPr>
        <w:t xml:space="preserve">fälliger Messmittel </w:t>
      </w:r>
      <w:r>
        <w:rPr>
          <w:rFonts w:cs="Arial"/>
          <w:b w:val="0"/>
        </w:rPr>
        <w:t xml:space="preserve">erstellt, darüber hinaus können die </w:t>
      </w:r>
      <w:r w:rsidRPr="00DD3F74">
        <w:rPr>
          <w:rFonts w:cs="Arial"/>
          <w:b w:val="0"/>
        </w:rPr>
        <w:t>fällige</w:t>
      </w:r>
      <w:r>
        <w:rPr>
          <w:rFonts w:cs="Arial"/>
          <w:b w:val="0"/>
        </w:rPr>
        <w:t>n</w:t>
      </w:r>
      <w:r w:rsidRPr="00DD3F74">
        <w:rPr>
          <w:rFonts w:cs="Arial"/>
          <w:b w:val="0"/>
        </w:rPr>
        <w:t xml:space="preserve"> Messmittel nach verschiedenen Kriterien, zum Beispiel nach Wunschdatum, Kostenstelle oder Lagerort</w:t>
      </w:r>
      <w:r>
        <w:rPr>
          <w:rFonts w:cs="Arial"/>
          <w:b w:val="0"/>
        </w:rPr>
        <w:t xml:space="preserve">, selektiert werden. Auch die für den Versand von </w:t>
      </w:r>
      <w:r w:rsidRPr="000E08E4">
        <w:rPr>
          <w:rFonts w:cs="Arial"/>
          <w:b w:val="0"/>
        </w:rPr>
        <w:t>Messmittel</w:t>
      </w:r>
      <w:r>
        <w:rPr>
          <w:rFonts w:cs="Arial"/>
          <w:b w:val="0"/>
        </w:rPr>
        <w:t>n</w:t>
      </w:r>
      <w:r w:rsidRPr="000E08E4">
        <w:rPr>
          <w:rFonts w:cs="Arial"/>
          <w:b w:val="0"/>
        </w:rPr>
        <w:t xml:space="preserve"> zum Kalibrier-Labor benötig</w:t>
      </w:r>
      <w:r>
        <w:rPr>
          <w:rFonts w:cs="Arial"/>
          <w:b w:val="0"/>
        </w:rPr>
        <w:t>t</w:t>
      </w:r>
      <w:r w:rsidRPr="000E08E4">
        <w:rPr>
          <w:rFonts w:cs="Arial"/>
          <w:b w:val="0"/>
        </w:rPr>
        <w:t>en vollständigen Lieferschein</w:t>
      </w:r>
      <w:r>
        <w:rPr>
          <w:rFonts w:cs="Arial"/>
          <w:b w:val="0"/>
        </w:rPr>
        <w:t xml:space="preserve">e erstellt </w:t>
      </w:r>
      <w:r w:rsidRPr="00255E85">
        <w:rPr>
          <w:rFonts w:cs="Arial"/>
          <w:b w:val="0"/>
        </w:rPr>
        <w:t>trendic hub</w:t>
      </w:r>
      <w:r>
        <w:rPr>
          <w:rFonts w:cs="Arial"/>
          <w:b w:val="0"/>
        </w:rPr>
        <w:t xml:space="preserve"> </w:t>
      </w:r>
      <w:r w:rsidRPr="000E08E4">
        <w:rPr>
          <w:rFonts w:cs="Arial"/>
          <w:b w:val="0"/>
        </w:rPr>
        <w:t>ganz automatisch</w:t>
      </w:r>
      <w:r>
        <w:rPr>
          <w:rFonts w:cs="Arial"/>
          <w:b w:val="0"/>
        </w:rPr>
        <w:t>.</w:t>
      </w:r>
      <w:r w:rsidR="002B5AC8">
        <w:rPr>
          <w:rFonts w:cs="Arial"/>
          <w:b w:val="0"/>
        </w:rPr>
        <w:t xml:space="preserve"> Ein Vorteil ist der Datenaustauch: </w:t>
      </w:r>
      <w:r w:rsidR="002B5AC8" w:rsidRPr="002B5AC8">
        <w:rPr>
          <w:rFonts w:cs="Arial"/>
          <w:b w:val="0"/>
        </w:rPr>
        <w:t xml:space="preserve">Kunde und Labor </w:t>
      </w:r>
      <w:r w:rsidR="002B5AC8">
        <w:rPr>
          <w:rFonts w:cs="Arial"/>
          <w:b w:val="0"/>
        </w:rPr>
        <w:t xml:space="preserve">greifen auf </w:t>
      </w:r>
      <w:r w:rsidR="002B5AC8" w:rsidRPr="002B5AC8">
        <w:rPr>
          <w:rFonts w:cs="Arial"/>
          <w:b w:val="0"/>
        </w:rPr>
        <w:lastRenderedPageBreak/>
        <w:t>die</w:t>
      </w:r>
      <w:r w:rsidR="002B5AC8">
        <w:rPr>
          <w:rFonts w:cs="Arial"/>
          <w:b w:val="0"/>
        </w:rPr>
        <w:t xml:space="preserve">selben </w:t>
      </w:r>
      <w:r w:rsidR="002B5AC8" w:rsidRPr="002B5AC8">
        <w:rPr>
          <w:rFonts w:cs="Arial"/>
          <w:b w:val="0"/>
        </w:rPr>
        <w:t>Daten</w:t>
      </w:r>
      <w:r w:rsidR="002B5AC8">
        <w:rPr>
          <w:rFonts w:cs="Arial"/>
          <w:b w:val="0"/>
        </w:rPr>
        <w:t xml:space="preserve"> zu</w:t>
      </w:r>
      <w:r w:rsidR="002B5AC8" w:rsidRPr="002B5AC8">
        <w:rPr>
          <w:rFonts w:cs="Arial"/>
          <w:b w:val="0"/>
        </w:rPr>
        <w:t>. Dadurch ist die Kommunikation eindeutig und Aufträge können schneller und sicherer bearbeitet werden.</w:t>
      </w:r>
      <w:r w:rsidR="00ED1D38" w:rsidRPr="00AE3B85">
        <w:rPr>
          <w:rFonts w:cs="Arial"/>
          <w:b w:val="0"/>
          <w:strike/>
        </w:rPr>
        <w:t xml:space="preserve"> </w:t>
      </w:r>
    </w:p>
    <w:p w14:paraId="5C3B3DEE" w14:textId="77777777" w:rsidR="00854EF5" w:rsidRPr="006F54F1" w:rsidRDefault="00854EF5" w:rsidP="00854EF5">
      <w:pPr>
        <w:pStyle w:val="WEHeadline"/>
        <w:spacing w:after="120"/>
        <w:jc w:val="both"/>
        <w:rPr>
          <w:rFonts w:cs="Arial"/>
        </w:rPr>
      </w:pPr>
      <w:r w:rsidRPr="006F54F1">
        <w:rPr>
          <w:rFonts w:cs="Arial"/>
        </w:rPr>
        <w:t>Übersichtliche</w:t>
      </w:r>
      <w:r>
        <w:rPr>
          <w:rFonts w:cs="Arial"/>
        </w:rPr>
        <w:t>s und flexibles Lizenzmodell</w:t>
      </w:r>
    </w:p>
    <w:p w14:paraId="67C3B684" w14:textId="2996311F" w:rsidR="00854EF5" w:rsidRPr="006F54F1" w:rsidRDefault="00854EF5" w:rsidP="00854EF5">
      <w:pPr>
        <w:pStyle w:val="WEHeadline"/>
        <w:spacing w:after="160"/>
        <w:jc w:val="both"/>
        <w:rPr>
          <w:rFonts w:cs="Arial"/>
          <w:b w:val="0"/>
        </w:rPr>
      </w:pPr>
      <w:r>
        <w:rPr>
          <w:rFonts w:cs="Arial"/>
          <w:b w:val="0"/>
        </w:rPr>
        <w:t xml:space="preserve">Die kostenlose Free-Version von </w:t>
      </w:r>
      <w:r w:rsidRPr="006F54F1">
        <w:rPr>
          <w:rFonts w:cs="Arial"/>
          <w:b w:val="0"/>
        </w:rPr>
        <w:t xml:space="preserve">trendic hub </w:t>
      </w:r>
      <w:r>
        <w:rPr>
          <w:rFonts w:cs="Arial"/>
          <w:b w:val="0"/>
        </w:rPr>
        <w:t xml:space="preserve">bietet bereits </w:t>
      </w:r>
      <w:r w:rsidRPr="006F54F1">
        <w:rPr>
          <w:rFonts w:cs="Arial"/>
          <w:b w:val="0"/>
        </w:rPr>
        <w:t xml:space="preserve">viele praktische Grundfunktionen. </w:t>
      </w:r>
      <w:r>
        <w:rPr>
          <w:rFonts w:cs="Arial"/>
          <w:b w:val="0"/>
        </w:rPr>
        <w:t xml:space="preserve">Mit dem Paket Professional Audit zu </w:t>
      </w:r>
      <w:r w:rsidRPr="006F54F1">
        <w:rPr>
          <w:rFonts w:cs="Arial"/>
          <w:b w:val="0"/>
        </w:rPr>
        <w:t>eine</w:t>
      </w:r>
      <w:r>
        <w:rPr>
          <w:rFonts w:cs="Arial"/>
          <w:b w:val="0"/>
        </w:rPr>
        <w:t>m</w:t>
      </w:r>
      <w:r w:rsidRPr="006F54F1">
        <w:rPr>
          <w:rFonts w:cs="Arial"/>
          <w:b w:val="0"/>
        </w:rPr>
        <w:t xml:space="preserve"> monatlichen Preis </w:t>
      </w:r>
      <w:r>
        <w:rPr>
          <w:rFonts w:cs="Arial"/>
          <w:b w:val="0"/>
        </w:rPr>
        <w:t xml:space="preserve">von 65,- Euro (zwei Nutzer inklusive) </w:t>
      </w:r>
      <w:r w:rsidRPr="006F54F1">
        <w:rPr>
          <w:rFonts w:cs="Arial"/>
          <w:b w:val="0"/>
        </w:rPr>
        <w:t xml:space="preserve">erhalten </w:t>
      </w:r>
      <w:r>
        <w:rPr>
          <w:rFonts w:cs="Arial"/>
          <w:b w:val="0"/>
        </w:rPr>
        <w:t xml:space="preserve">Kunden </w:t>
      </w:r>
      <w:r w:rsidRPr="006F54F1">
        <w:rPr>
          <w:rFonts w:cs="Arial"/>
          <w:b w:val="0"/>
        </w:rPr>
        <w:t xml:space="preserve">Zugriff auf </w:t>
      </w:r>
      <w:r>
        <w:rPr>
          <w:rFonts w:cs="Arial"/>
          <w:b w:val="0"/>
        </w:rPr>
        <w:t xml:space="preserve">weitere </w:t>
      </w:r>
      <w:r w:rsidRPr="006F54F1">
        <w:rPr>
          <w:rFonts w:cs="Arial"/>
          <w:b w:val="0"/>
        </w:rPr>
        <w:t>nützliche Funktionen</w:t>
      </w:r>
      <w:r>
        <w:rPr>
          <w:rFonts w:cs="Arial"/>
          <w:b w:val="0"/>
        </w:rPr>
        <w:t>, unter anderem auf die auditsichere Archivierung von Kalibrierscheinen</w:t>
      </w:r>
      <w:r w:rsidRPr="006F54F1">
        <w:rPr>
          <w:rFonts w:cs="Arial"/>
          <w:b w:val="0"/>
        </w:rPr>
        <w:t>.</w:t>
      </w:r>
      <w:r>
        <w:rPr>
          <w:rFonts w:cs="Arial"/>
          <w:b w:val="0"/>
        </w:rPr>
        <w:t xml:space="preserve"> Für Individual-Anwendungen können alle Funktionen der Free</w:t>
      </w:r>
      <w:r w:rsidR="000C39D3">
        <w:rPr>
          <w:rFonts w:cs="Arial"/>
          <w:b w:val="0"/>
        </w:rPr>
        <w:t>-</w:t>
      </w:r>
      <w:r>
        <w:rPr>
          <w:rFonts w:cs="Arial"/>
          <w:b w:val="0"/>
        </w:rPr>
        <w:t xml:space="preserve">Version und der Erweiterungen einzeln zu einem maßgeschneiderten Paket kombiniert werden. </w:t>
      </w:r>
      <w:r w:rsidRPr="006F54F1">
        <w:rPr>
          <w:rFonts w:cs="Arial"/>
          <w:b w:val="0"/>
        </w:rPr>
        <w:t>Bei allen Versionen sind künftige Updates inklusive.</w:t>
      </w:r>
    </w:p>
    <w:p w14:paraId="5A3DC4BC" w14:textId="010CBFAD" w:rsidR="00854EF5" w:rsidRPr="001E3623" w:rsidRDefault="00854EF5" w:rsidP="00854EF5">
      <w:pPr>
        <w:pStyle w:val="WEHeadline"/>
        <w:spacing w:after="160"/>
        <w:jc w:val="both"/>
        <w:rPr>
          <w:rFonts w:cs="Arial"/>
          <w:b w:val="0"/>
        </w:rPr>
      </w:pPr>
      <w:r>
        <w:rPr>
          <w:rFonts w:cs="Arial"/>
          <w:b w:val="0"/>
        </w:rPr>
        <w:t xml:space="preserve">Weitere Informationen unter </w:t>
      </w:r>
      <w:hyperlink r:id="rId8" w:history="1">
        <w:r w:rsidRPr="006920A1">
          <w:rPr>
            <w:rStyle w:val="Hyperlink"/>
            <w:rFonts w:cs="Arial"/>
            <w:b w:val="0"/>
          </w:rPr>
          <w:t>www.trendic-hub.de</w:t>
        </w:r>
      </w:hyperlink>
      <w:r w:rsidRPr="001E3623">
        <w:rPr>
          <w:rStyle w:val="Hyperlink"/>
          <w:rFonts w:cs="Arial"/>
          <w:b w:val="0"/>
          <w:color w:val="000000" w:themeColor="text1"/>
          <w:u w:val="none"/>
        </w:rPr>
        <w:t xml:space="preserve"> </w:t>
      </w:r>
      <w:r w:rsidRPr="001E3623">
        <w:rPr>
          <w:rFonts w:cs="Arial"/>
          <w:b w:val="0"/>
        </w:rPr>
        <w:t xml:space="preserve">oder </w:t>
      </w:r>
      <w:hyperlink r:id="rId9" w:history="1">
        <w:r w:rsidRPr="001E3623">
          <w:rPr>
            <w:rStyle w:val="Hyperlink"/>
            <w:rFonts w:cs="Arial"/>
            <w:b w:val="0"/>
          </w:rPr>
          <w:t>trendic@perschmann-calibration.de</w:t>
        </w:r>
      </w:hyperlink>
    </w:p>
    <w:p w14:paraId="0EB157E3" w14:textId="2F389D5F" w:rsidR="00854EF5" w:rsidRPr="00D32483" w:rsidRDefault="00854EF5" w:rsidP="00854EF5">
      <w:pPr>
        <w:pStyle w:val="WEHeadline"/>
        <w:spacing w:after="120"/>
        <w:jc w:val="both"/>
        <w:rPr>
          <w:rFonts w:cs="Arial"/>
          <w:b w:val="0"/>
        </w:rPr>
      </w:pPr>
    </w:p>
    <w:p w14:paraId="29FA0FEB" w14:textId="77777777" w:rsidR="00D32483" w:rsidRPr="00D32483" w:rsidRDefault="00D32483" w:rsidP="00854EF5">
      <w:pPr>
        <w:pStyle w:val="WEHeadline"/>
        <w:spacing w:after="120"/>
        <w:jc w:val="both"/>
        <w:rPr>
          <w:rFonts w:cs="Arial"/>
          <w:b w:val="0"/>
        </w:rPr>
      </w:pPr>
    </w:p>
    <w:p w14:paraId="44854F0B" w14:textId="5294A433" w:rsidR="00854EF5" w:rsidRPr="002D4CE4" w:rsidRDefault="00854EF5" w:rsidP="00854EF5">
      <w:pPr>
        <w:pStyle w:val="WEHeadline"/>
        <w:spacing w:after="120"/>
        <w:jc w:val="both"/>
        <w:rPr>
          <w:rFonts w:cs="Arial"/>
        </w:rPr>
      </w:pPr>
      <w:r w:rsidRPr="002D4CE4">
        <w:rPr>
          <w:rFonts w:cs="Arial"/>
        </w:rPr>
        <w:t xml:space="preserve">Über die Perschmann </w:t>
      </w:r>
      <w:r w:rsidR="00780DEB" w:rsidRPr="00EB0AEA">
        <w:rPr>
          <w:rFonts w:cs="Arial"/>
          <w:szCs w:val="20"/>
        </w:rPr>
        <w:t>Calibration GmbH</w:t>
      </w:r>
    </w:p>
    <w:p w14:paraId="414016C8" w14:textId="102D984A" w:rsidR="00854EF5" w:rsidRPr="00D32483" w:rsidRDefault="00780DEB" w:rsidP="00D32483">
      <w:pPr>
        <w:pStyle w:val="WEHeadline"/>
        <w:spacing w:after="160"/>
        <w:jc w:val="both"/>
        <w:rPr>
          <w:rFonts w:cs="Arial"/>
          <w:b w:val="0"/>
        </w:rPr>
      </w:pPr>
      <w:r w:rsidRPr="00D32483">
        <w:rPr>
          <w:rFonts w:cs="Arial"/>
          <w:b w:val="0"/>
        </w:rPr>
        <w:t>Als Dienstleister für die Kalibrierung von Mess- und Prüfmitteln der produzierenden Industrie führt die Perschmann Calibration GmbH täglich bis zu 3.000 Kalibrierungen in den Laboren in Braunschweig und Nürnberg durch. Damit ist sie der größte Anbieter Deutschlands auf diesem Spezialgebiet. Die Perschmann Gruppe bietet Kalibrierdienstleistungen bereits seit 1993 an – zunächst als Abteilung des Werkzeug</w:t>
      </w:r>
      <w:r w:rsidR="000C39D3">
        <w:rPr>
          <w:rFonts w:cs="Arial"/>
          <w:b w:val="0"/>
        </w:rPr>
        <w:t>großhandels</w:t>
      </w:r>
      <w:r w:rsidRPr="00D32483">
        <w:rPr>
          <w:rFonts w:cs="Arial"/>
          <w:b w:val="0"/>
        </w:rPr>
        <w:t xml:space="preserve"> Hch. Perschmann GmbH. Nach zwölf erfolgreichen Jahren firmierte das Braunschweiger Kalibrierlabor 2005 zum eigenständigen Unternehmen Perschmann Calibration GmbH um. Heute sorgt hochqualifiziertes Personal an zwei Standorten sowie beim Kunden vor Ort für normkonforme Kalibrierungen von allen Messmitteln aus Fertigung, Mess- und Prüfräumen. Dabei werden die Messmittel entsprechend aktuellster Normen und Richtlinien auditsicher kalibriert.</w:t>
      </w:r>
      <w:r w:rsidR="00D32483" w:rsidRPr="00D32483">
        <w:rPr>
          <w:rFonts w:cs="Arial"/>
          <w:b w:val="0"/>
        </w:rPr>
        <w:t xml:space="preserve"> </w:t>
      </w:r>
      <w:r w:rsidR="00854EF5" w:rsidRPr="00D32483">
        <w:rPr>
          <w:rFonts w:cs="Arial"/>
          <w:b w:val="0"/>
        </w:rPr>
        <w:t xml:space="preserve">Weitere Informationen </w:t>
      </w:r>
      <w:r w:rsidR="00D32483">
        <w:rPr>
          <w:rFonts w:cs="Arial"/>
          <w:b w:val="0"/>
        </w:rPr>
        <w:t xml:space="preserve">unter </w:t>
      </w:r>
      <w:r w:rsidR="000C39D3">
        <w:rPr>
          <w:rFonts w:cs="Arial"/>
          <w:b w:val="0"/>
        </w:rPr>
        <w:br/>
      </w:r>
      <w:hyperlink r:id="rId10" w:history="1">
        <w:r w:rsidR="000C39D3" w:rsidRPr="008715AD">
          <w:rPr>
            <w:rStyle w:val="Hyperlink"/>
            <w:rFonts w:cs="Arial"/>
            <w:b w:val="0"/>
          </w:rPr>
          <w:t>www.perschmann-calibration</w:t>
        </w:r>
        <w:r w:rsidR="008715AD" w:rsidRPr="008715AD">
          <w:rPr>
            <w:rStyle w:val="Hyperlink"/>
            <w:rFonts w:cs="Arial"/>
            <w:b w:val="0"/>
          </w:rPr>
          <w:t>.de</w:t>
        </w:r>
      </w:hyperlink>
      <w:r w:rsidR="000C39D3">
        <w:rPr>
          <w:rFonts w:cs="Arial"/>
          <w:b w:val="0"/>
        </w:rPr>
        <w:t xml:space="preserve"> und </w:t>
      </w:r>
      <w:hyperlink r:id="rId11" w:history="1">
        <w:r w:rsidR="000C39D3" w:rsidRPr="000C39D3">
          <w:rPr>
            <w:rStyle w:val="Hyperlink"/>
            <w:rFonts w:cs="Arial"/>
            <w:b w:val="0"/>
          </w:rPr>
          <w:t>www.facebook.de/PerschmannGruppe</w:t>
        </w:r>
      </w:hyperlink>
    </w:p>
    <w:p w14:paraId="7C718A98" w14:textId="77777777" w:rsidR="008C1CE9" w:rsidRPr="00D32483" w:rsidRDefault="008C1CE9" w:rsidP="001F2FFA">
      <w:pPr>
        <w:pStyle w:val="Kopfzeile"/>
        <w:tabs>
          <w:tab w:val="clear" w:pos="4536"/>
          <w:tab w:val="left" w:pos="0"/>
          <w:tab w:val="left" w:pos="1843"/>
          <w:tab w:val="left" w:pos="3969"/>
          <w:tab w:val="left" w:pos="4678"/>
        </w:tabs>
        <w:spacing w:after="160" w:line="360" w:lineRule="auto"/>
        <w:jc w:val="both"/>
        <w:rPr>
          <w:rFonts w:ascii="Arial" w:hAnsi="Arial" w:cs="Arial"/>
          <w:sz w:val="20"/>
          <w:szCs w:val="20"/>
        </w:rPr>
      </w:pPr>
    </w:p>
    <w:sectPr w:rsidR="008C1CE9" w:rsidRPr="00D32483" w:rsidSect="0027497B">
      <w:headerReference w:type="default" r:id="rId12"/>
      <w:footerReference w:type="default" r:id="rId13"/>
      <w:pgSz w:w="11900" w:h="16840"/>
      <w:pgMar w:top="2105" w:right="1701" w:bottom="1701" w:left="1701" w:header="1134" w:footer="567"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4445" w16cex:dateUtc="2020-08-12T08:34:00Z"/>
  <w16cex:commentExtensible w16cex:durableId="22DD3B99" w16cex:dateUtc="2020-08-11T13:45:00Z"/>
  <w16cex:commentExtensible w16cex:durableId="22DD3BEC" w16cex:dateUtc="2020-08-11T13:46:00Z"/>
  <w16cex:commentExtensible w16cex:durableId="22DD3C34" w16cex:dateUtc="2020-08-11T13: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DE074" w14:textId="77777777" w:rsidR="00671DB3" w:rsidRDefault="00671DB3">
      <w:r>
        <w:separator/>
      </w:r>
    </w:p>
  </w:endnote>
  <w:endnote w:type="continuationSeparator" w:id="0">
    <w:p w14:paraId="47B12FF2" w14:textId="77777777" w:rsidR="00671DB3" w:rsidRDefault="0067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1843"/>
      <w:gridCol w:w="2835"/>
    </w:tblGrid>
    <w:tr w:rsidR="00E00FC0" w14:paraId="5A73A35B" w14:textId="77777777" w:rsidTr="00241F6A">
      <w:tc>
        <w:tcPr>
          <w:tcW w:w="4111" w:type="dxa"/>
          <w:gridSpan w:val="2"/>
        </w:tcPr>
        <w:p w14:paraId="23758ADC" w14:textId="77777777" w:rsidR="00E00FC0" w:rsidRPr="00D774CE" w:rsidRDefault="003F5E8E" w:rsidP="00B70894">
          <w:pPr>
            <w:pStyle w:val="WE-Flietext"/>
            <w:spacing w:before="200" w:line="240" w:lineRule="auto"/>
            <w:rPr>
              <w:rFonts w:ascii="Myriad Pro" w:hAnsi="Myriad Pro" w:cs="Arial"/>
              <w:sz w:val="16"/>
              <w:szCs w:val="16"/>
            </w:rPr>
          </w:pPr>
          <w:r w:rsidRPr="003F5E8E">
            <w:rPr>
              <w:rFonts w:ascii="Myriad Pro" w:hAnsi="Myriad Pro" w:cs="Arial"/>
              <w:b/>
              <w:sz w:val="16"/>
              <w:szCs w:val="16"/>
            </w:rPr>
            <w:t>Perschmann Calibration GmbH</w:t>
          </w:r>
        </w:p>
      </w:tc>
      <w:tc>
        <w:tcPr>
          <w:tcW w:w="4678" w:type="dxa"/>
          <w:gridSpan w:val="2"/>
        </w:tcPr>
        <w:p w14:paraId="6F5CE96B" w14:textId="00787C16" w:rsidR="00E00FC0" w:rsidRPr="00D774CE" w:rsidRDefault="00241F6A" w:rsidP="00455804">
          <w:pPr>
            <w:pStyle w:val="WE-Flietext"/>
            <w:spacing w:before="200" w:line="240" w:lineRule="auto"/>
            <w:rPr>
              <w:rFonts w:ascii="Myriad Pro" w:hAnsi="Myriad Pro" w:cs="Arial"/>
              <w:sz w:val="16"/>
              <w:szCs w:val="16"/>
            </w:rPr>
          </w:pPr>
          <w:r>
            <w:rPr>
              <w:rFonts w:ascii="Myriad Pro" w:hAnsi="Myriad Pro" w:cs="Arial"/>
              <w:b/>
              <w:sz w:val="16"/>
              <w:szCs w:val="16"/>
            </w:rPr>
            <w:t>Profil Marketing OHG</w:t>
          </w:r>
        </w:p>
      </w:tc>
    </w:tr>
    <w:tr w:rsidR="00241F6A" w14:paraId="4114B0FA" w14:textId="77777777" w:rsidTr="00241F6A">
      <w:tc>
        <w:tcPr>
          <w:tcW w:w="1843" w:type="dxa"/>
        </w:tcPr>
        <w:p w14:paraId="214ED312"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268" w:type="dxa"/>
        </w:tcPr>
        <w:p w14:paraId="68041A6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sidRPr="00807D26">
            <w:rPr>
              <w:rFonts w:ascii="Myriad Pro" w:hAnsi="Myriad Pro" w:cs="Arial"/>
              <w:sz w:val="16"/>
              <w:szCs w:val="16"/>
            </w:rPr>
            <w:t>+49 (0)5307 933-200</w:t>
          </w:r>
        </w:p>
      </w:tc>
      <w:tc>
        <w:tcPr>
          <w:tcW w:w="1843" w:type="dxa"/>
        </w:tcPr>
        <w:p w14:paraId="0076ACFB" w14:textId="696A855C"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Jan Lauer</w:t>
          </w:r>
        </w:p>
      </w:tc>
      <w:tc>
        <w:tcPr>
          <w:tcW w:w="2835" w:type="dxa"/>
        </w:tcPr>
        <w:p w14:paraId="63D6C371" w14:textId="7B09D840"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241F6A" w14:paraId="450BB935" w14:textId="77777777" w:rsidTr="00241F6A">
      <w:tc>
        <w:tcPr>
          <w:tcW w:w="1843" w:type="dxa"/>
        </w:tcPr>
        <w:p w14:paraId="51D62D7A"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268" w:type="dxa"/>
        </w:tcPr>
        <w:p w14:paraId="209B862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933-191</w:t>
          </w:r>
        </w:p>
      </w:tc>
      <w:tc>
        <w:tcPr>
          <w:tcW w:w="1843" w:type="dxa"/>
        </w:tcPr>
        <w:p w14:paraId="0977328F" w14:textId="368B0772"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CDB52FE" w14:textId="43BA070F"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241F6A" w14:paraId="53A00F40" w14:textId="77777777" w:rsidTr="00241F6A">
      <w:tc>
        <w:tcPr>
          <w:tcW w:w="1843" w:type="dxa"/>
        </w:tcPr>
        <w:p w14:paraId="6DCD0569" w14:textId="77777777" w:rsidR="00241F6A" w:rsidRPr="00D774CE" w:rsidRDefault="00241F6A" w:rsidP="00241F6A">
          <w:pPr>
            <w:pStyle w:val="WE-Flietext"/>
            <w:spacing w:line="240" w:lineRule="auto"/>
            <w:rPr>
              <w:rFonts w:ascii="Myriad Pro" w:hAnsi="Myriad Pro" w:cs="Arial"/>
              <w:sz w:val="16"/>
              <w:szCs w:val="16"/>
            </w:rPr>
          </w:pPr>
          <w:r w:rsidRPr="003F5E8E">
            <w:rPr>
              <w:rFonts w:ascii="Myriad Pro" w:hAnsi="Myriad Pro" w:cs="Arial"/>
              <w:sz w:val="16"/>
              <w:szCs w:val="16"/>
            </w:rPr>
            <w:t>www.perschmann-calibration.de</w:t>
          </w:r>
        </w:p>
      </w:tc>
      <w:tc>
        <w:tcPr>
          <w:tcW w:w="2268" w:type="dxa"/>
        </w:tcPr>
        <w:p w14:paraId="6D558135"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E-Mail: </w:t>
          </w:r>
          <w:r w:rsidRPr="003F5E8E">
            <w:rPr>
              <w:rFonts w:ascii="Myriad Pro" w:hAnsi="Myriad Pro" w:cs="Arial"/>
              <w:sz w:val="16"/>
              <w:szCs w:val="16"/>
            </w:rPr>
            <w:t>kalibrieren@</w:t>
          </w:r>
          <w:r>
            <w:rPr>
              <w:rFonts w:ascii="Myriad Pro" w:hAnsi="Myriad Pro" w:cs="Arial"/>
              <w:sz w:val="16"/>
              <w:szCs w:val="16"/>
            </w:rPr>
            <w:br/>
          </w:r>
          <w:r w:rsidRPr="003F5E8E">
            <w:rPr>
              <w:rFonts w:ascii="Myriad Pro" w:hAnsi="Myriad Pro" w:cs="Arial"/>
              <w:sz w:val="16"/>
              <w:szCs w:val="16"/>
            </w:rPr>
            <w:t>perschmann-calibration.de</w:t>
          </w:r>
        </w:p>
      </w:tc>
      <w:tc>
        <w:tcPr>
          <w:tcW w:w="1843" w:type="dxa"/>
        </w:tcPr>
        <w:p w14:paraId="044AB609" w14:textId="0EA95EE8"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41361A69" w14:textId="52ADB55F" w:rsidR="00241F6A" w:rsidRPr="00D774CE" w:rsidRDefault="00241F6A" w:rsidP="00241F6A">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Pr>
              <w:rFonts w:ascii="Myriad Pro" w:hAnsi="Myriad Pro" w:cs="Arial"/>
              <w:sz w:val="16"/>
              <w:szCs w:val="16"/>
            </w:rPr>
            <w:t>j.lauer@profil-marketing.com</w:t>
          </w:r>
        </w:p>
      </w:tc>
    </w:tr>
  </w:tbl>
  <w:p w14:paraId="3E75F3AD" w14:textId="77777777" w:rsidR="00720111" w:rsidRPr="00DA2804" w:rsidRDefault="00720111"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7693" w14:textId="77777777" w:rsidR="00671DB3" w:rsidRDefault="00671DB3">
      <w:r>
        <w:separator/>
      </w:r>
    </w:p>
  </w:footnote>
  <w:footnote w:type="continuationSeparator" w:id="0">
    <w:p w14:paraId="6E00C280" w14:textId="77777777" w:rsidR="00671DB3" w:rsidRDefault="0067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C0F5" w14:textId="030CB59C" w:rsidR="00720111" w:rsidRDefault="00097807" w:rsidP="003F5E8E">
    <w:pPr>
      <w:pStyle w:val="Kopfzeile"/>
      <w:tabs>
        <w:tab w:val="clear" w:pos="4536"/>
        <w:tab w:val="clear" w:pos="9072"/>
        <w:tab w:val="left" w:pos="7500"/>
      </w:tabs>
    </w:pPr>
    <w:r>
      <w:rPr>
        <w:noProof/>
      </w:rPr>
      <w:drawing>
        <wp:anchor distT="0" distB="0" distL="114300" distR="114300" simplePos="0" relativeHeight="251657216" behindDoc="1" locked="0" layoutInCell="1" allowOverlap="1" wp14:anchorId="69A2D239" wp14:editId="2667C33A">
          <wp:simplePos x="0" y="0"/>
          <wp:positionH relativeFrom="column">
            <wp:posOffset>3884930</wp:posOffset>
          </wp:positionH>
          <wp:positionV relativeFrom="paragraph">
            <wp:posOffset>-259080</wp:posOffset>
          </wp:positionV>
          <wp:extent cx="1879200" cy="687600"/>
          <wp:effectExtent l="0" t="0" r="0" b="0"/>
          <wp:wrapNone/>
          <wp:docPr id="2" name="Grafik 2" descr="Logo_P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Cal.jpg"/>
                  <pic:cNvPicPr/>
                </pic:nvPicPr>
                <pic:blipFill>
                  <a:blip r:embed="rId1"/>
                  <a:stretch>
                    <a:fillRect/>
                  </a:stretch>
                </pic:blipFill>
                <pic:spPr>
                  <a:xfrm>
                    <a:off x="0" y="0"/>
                    <a:ext cx="1879200" cy="687600"/>
                  </a:xfrm>
                  <a:prstGeom prst="rect">
                    <a:avLst/>
                  </a:prstGeom>
                </pic:spPr>
              </pic:pic>
            </a:graphicData>
          </a:graphic>
          <wp14:sizeRelH relativeFrom="margin">
            <wp14:pctWidth>0</wp14:pctWidth>
          </wp14:sizeRelH>
          <wp14:sizeRelV relativeFrom="margin">
            <wp14:pctHeight>0</wp14:pctHeight>
          </wp14:sizeRelV>
        </wp:anchor>
      </w:drawing>
    </w:r>
    <w:r w:rsidR="003F5E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87DAC"/>
    <w:multiLevelType w:val="hybridMultilevel"/>
    <w:tmpl w:val="0B448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autoHyphenation/>
  <w:consecutiveHyphenLimit w:val="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78"/>
    <w:rsid w:val="00001FCD"/>
    <w:rsid w:val="000137D7"/>
    <w:rsid w:val="00014F71"/>
    <w:rsid w:val="000241A7"/>
    <w:rsid w:val="000302AA"/>
    <w:rsid w:val="00043E42"/>
    <w:rsid w:val="00051611"/>
    <w:rsid w:val="00063F65"/>
    <w:rsid w:val="000644A5"/>
    <w:rsid w:val="0008686A"/>
    <w:rsid w:val="00097807"/>
    <w:rsid w:val="000A053D"/>
    <w:rsid w:val="000C39D3"/>
    <w:rsid w:val="000D31BF"/>
    <w:rsid w:val="000D6E11"/>
    <w:rsid w:val="000F256A"/>
    <w:rsid w:val="00101140"/>
    <w:rsid w:val="0010732C"/>
    <w:rsid w:val="0011677C"/>
    <w:rsid w:val="00120445"/>
    <w:rsid w:val="00127866"/>
    <w:rsid w:val="00131260"/>
    <w:rsid w:val="00141C5A"/>
    <w:rsid w:val="00147871"/>
    <w:rsid w:val="001636E5"/>
    <w:rsid w:val="00173749"/>
    <w:rsid w:val="001877D6"/>
    <w:rsid w:val="00197919"/>
    <w:rsid w:val="001A4570"/>
    <w:rsid w:val="001A7EBE"/>
    <w:rsid w:val="001C0B6E"/>
    <w:rsid w:val="001C65FE"/>
    <w:rsid w:val="001D02E1"/>
    <w:rsid w:val="001F2FFA"/>
    <w:rsid w:val="001F7000"/>
    <w:rsid w:val="00226BCB"/>
    <w:rsid w:val="00234973"/>
    <w:rsid w:val="00236767"/>
    <w:rsid w:val="00241F6A"/>
    <w:rsid w:val="0027497B"/>
    <w:rsid w:val="0027627D"/>
    <w:rsid w:val="00284131"/>
    <w:rsid w:val="002917DC"/>
    <w:rsid w:val="00292F8D"/>
    <w:rsid w:val="002A6F07"/>
    <w:rsid w:val="002A7AD9"/>
    <w:rsid w:val="002B5AC8"/>
    <w:rsid w:val="002D6000"/>
    <w:rsid w:val="002D6BE4"/>
    <w:rsid w:val="002E52A5"/>
    <w:rsid w:val="002F04BB"/>
    <w:rsid w:val="002F582C"/>
    <w:rsid w:val="00326383"/>
    <w:rsid w:val="00336DAA"/>
    <w:rsid w:val="00350148"/>
    <w:rsid w:val="0035270A"/>
    <w:rsid w:val="00354043"/>
    <w:rsid w:val="0036072E"/>
    <w:rsid w:val="0037517E"/>
    <w:rsid w:val="00376728"/>
    <w:rsid w:val="00377621"/>
    <w:rsid w:val="00377F14"/>
    <w:rsid w:val="003A69D2"/>
    <w:rsid w:val="003C754C"/>
    <w:rsid w:val="003D6B5E"/>
    <w:rsid w:val="003E5FDD"/>
    <w:rsid w:val="003F5272"/>
    <w:rsid w:val="003F5E8E"/>
    <w:rsid w:val="00404063"/>
    <w:rsid w:val="004142C5"/>
    <w:rsid w:val="0041704C"/>
    <w:rsid w:val="00441AC4"/>
    <w:rsid w:val="004436D2"/>
    <w:rsid w:val="00445DF3"/>
    <w:rsid w:val="0045361D"/>
    <w:rsid w:val="00455804"/>
    <w:rsid w:val="0047288A"/>
    <w:rsid w:val="00474CC8"/>
    <w:rsid w:val="00481BAC"/>
    <w:rsid w:val="00487EBA"/>
    <w:rsid w:val="00492E83"/>
    <w:rsid w:val="004A3241"/>
    <w:rsid w:val="004C51E1"/>
    <w:rsid w:val="00505A3E"/>
    <w:rsid w:val="0051370D"/>
    <w:rsid w:val="00515B69"/>
    <w:rsid w:val="005357CB"/>
    <w:rsid w:val="00544B11"/>
    <w:rsid w:val="0055615B"/>
    <w:rsid w:val="00563451"/>
    <w:rsid w:val="005662EC"/>
    <w:rsid w:val="00580AE0"/>
    <w:rsid w:val="00597C14"/>
    <w:rsid w:val="005D250B"/>
    <w:rsid w:val="005D735D"/>
    <w:rsid w:val="005E46AD"/>
    <w:rsid w:val="005E6A9E"/>
    <w:rsid w:val="005F51D7"/>
    <w:rsid w:val="005F526A"/>
    <w:rsid w:val="005F5804"/>
    <w:rsid w:val="005F6B0A"/>
    <w:rsid w:val="006370D9"/>
    <w:rsid w:val="00640EF7"/>
    <w:rsid w:val="00671DB3"/>
    <w:rsid w:val="0067399A"/>
    <w:rsid w:val="00691B72"/>
    <w:rsid w:val="00697058"/>
    <w:rsid w:val="006A3882"/>
    <w:rsid w:val="006B774C"/>
    <w:rsid w:val="006E22C4"/>
    <w:rsid w:val="006E7D9E"/>
    <w:rsid w:val="006F5C85"/>
    <w:rsid w:val="00703071"/>
    <w:rsid w:val="00720111"/>
    <w:rsid w:val="0072311A"/>
    <w:rsid w:val="00724CD2"/>
    <w:rsid w:val="00733BE5"/>
    <w:rsid w:val="00747366"/>
    <w:rsid w:val="00752151"/>
    <w:rsid w:val="00755DB6"/>
    <w:rsid w:val="00780DEB"/>
    <w:rsid w:val="007869CD"/>
    <w:rsid w:val="00790691"/>
    <w:rsid w:val="007C14C4"/>
    <w:rsid w:val="007C5829"/>
    <w:rsid w:val="007E075D"/>
    <w:rsid w:val="007E0C49"/>
    <w:rsid w:val="007F26FD"/>
    <w:rsid w:val="007F65CA"/>
    <w:rsid w:val="008026A5"/>
    <w:rsid w:val="00807D26"/>
    <w:rsid w:val="00811541"/>
    <w:rsid w:val="008220D2"/>
    <w:rsid w:val="00835AAD"/>
    <w:rsid w:val="00851478"/>
    <w:rsid w:val="00854725"/>
    <w:rsid w:val="00854EF5"/>
    <w:rsid w:val="00864191"/>
    <w:rsid w:val="008715AD"/>
    <w:rsid w:val="0087161C"/>
    <w:rsid w:val="00875707"/>
    <w:rsid w:val="00881577"/>
    <w:rsid w:val="00884DA7"/>
    <w:rsid w:val="008867C2"/>
    <w:rsid w:val="0089038A"/>
    <w:rsid w:val="008956A5"/>
    <w:rsid w:val="008957D9"/>
    <w:rsid w:val="008B0233"/>
    <w:rsid w:val="008B5019"/>
    <w:rsid w:val="008C1CE9"/>
    <w:rsid w:val="008C2778"/>
    <w:rsid w:val="008C5905"/>
    <w:rsid w:val="008D4A9D"/>
    <w:rsid w:val="008F2D65"/>
    <w:rsid w:val="009040A0"/>
    <w:rsid w:val="00923ACB"/>
    <w:rsid w:val="00923E27"/>
    <w:rsid w:val="009369AF"/>
    <w:rsid w:val="00971749"/>
    <w:rsid w:val="0098764E"/>
    <w:rsid w:val="009A0FA9"/>
    <w:rsid w:val="009C2D81"/>
    <w:rsid w:val="009D175A"/>
    <w:rsid w:val="009E0C8C"/>
    <w:rsid w:val="009E348B"/>
    <w:rsid w:val="00A00609"/>
    <w:rsid w:val="00A179A0"/>
    <w:rsid w:val="00A3532D"/>
    <w:rsid w:val="00A42A95"/>
    <w:rsid w:val="00A43504"/>
    <w:rsid w:val="00A45B0E"/>
    <w:rsid w:val="00A54D93"/>
    <w:rsid w:val="00A75E8D"/>
    <w:rsid w:val="00AC1BA8"/>
    <w:rsid w:val="00AC6079"/>
    <w:rsid w:val="00AC7D77"/>
    <w:rsid w:val="00AD16C7"/>
    <w:rsid w:val="00AF51E5"/>
    <w:rsid w:val="00AF5639"/>
    <w:rsid w:val="00B07AB0"/>
    <w:rsid w:val="00B07F5C"/>
    <w:rsid w:val="00B17011"/>
    <w:rsid w:val="00B44AAE"/>
    <w:rsid w:val="00B5127A"/>
    <w:rsid w:val="00B51932"/>
    <w:rsid w:val="00B61B76"/>
    <w:rsid w:val="00B70894"/>
    <w:rsid w:val="00B875D8"/>
    <w:rsid w:val="00B920D0"/>
    <w:rsid w:val="00BB175F"/>
    <w:rsid w:val="00BB4C73"/>
    <w:rsid w:val="00BB63A8"/>
    <w:rsid w:val="00BC2467"/>
    <w:rsid w:val="00BD2AC0"/>
    <w:rsid w:val="00BE4951"/>
    <w:rsid w:val="00C16EB4"/>
    <w:rsid w:val="00C27A3E"/>
    <w:rsid w:val="00C35DA8"/>
    <w:rsid w:val="00C45CB5"/>
    <w:rsid w:val="00C537C1"/>
    <w:rsid w:val="00C83394"/>
    <w:rsid w:val="00C83BE4"/>
    <w:rsid w:val="00CB24D0"/>
    <w:rsid w:val="00CC4188"/>
    <w:rsid w:val="00CE1095"/>
    <w:rsid w:val="00CE352B"/>
    <w:rsid w:val="00CF1872"/>
    <w:rsid w:val="00CF7638"/>
    <w:rsid w:val="00D2168F"/>
    <w:rsid w:val="00D2346B"/>
    <w:rsid w:val="00D32483"/>
    <w:rsid w:val="00D60866"/>
    <w:rsid w:val="00D60D67"/>
    <w:rsid w:val="00D6133E"/>
    <w:rsid w:val="00D7031D"/>
    <w:rsid w:val="00D774CE"/>
    <w:rsid w:val="00D918A9"/>
    <w:rsid w:val="00D91987"/>
    <w:rsid w:val="00DA2804"/>
    <w:rsid w:val="00DA55E8"/>
    <w:rsid w:val="00DB7BA9"/>
    <w:rsid w:val="00DC2F32"/>
    <w:rsid w:val="00DC433D"/>
    <w:rsid w:val="00DE435B"/>
    <w:rsid w:val="00E00FC0"/>
    <w:rsid w:val="00E01A82"/>
    <w:rsid w:val="00E01EF6"/>
    <w:rsid w:val="00E24FA1"/>
    <w:rsid w:val="00E3749B"/>
    <w:rsid w:val="00E41E7F"/>
    <w:rsid w:val="00E521CD"/>
    <w:rsid w:val="00E6339C"/>
    <w:rsid w:val="00E92F4A"/>
    <w:rsid w:val="00E93CF0"/>
    <w:rsid w:val="00EB0AEA"/>
    <w:rsid w:val="00EB1098"/>
    <w:rsid w:val="00ED1D38"/>
    <w:rsid w:val="00F16C7E"/>
    <w:rsid w:val="00F403CE"/>
    <w:rsid w:val="00F55B8B"/>
    <w:rsid w:val="00F7000C"/>
    <w:rsid w:val="00F740DA"/>
    <w:rsid w:val="00FB7DBA"/>
    <w:rsid w:val="00FE525E"/>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1F34B6"/>
  <w15:docId w15:val="{BDED811D-3CE3-4706-B58E-85FD49F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03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2F04BB"/>
    <w:rPr>
      <w:sz w:val="24"/>
      <w:szCs w:val="24"/>
    </w:rPr>
  </w:style>
  <w:style w:type="character" w:styleId="Kommentarzeichen">
    <w:name w:val="annotation reference"/>
    <w:basedOn w:val="Absatz-Standardschriftart"/>
    <w:uiPriority w:val="99"/>
    <w:semiHidden/>
    <w:unhideWhenUsed/>
    <w:rsid w:val="00884DA7"/>
    <w:rPr>
      <w:sz w:val="16"/>
      <w:szCs w:val="16"/>
    </w:rPr>
  </w:style>
  <w:style w:type="paragraph" w:styleId="Kommentartext">
    <w:name w:val="annotation text"/>
    <w:basedOn w:val="Standard"/>
    <w:link w:val="KommentartextZchn"/>
    <w:uiPriority w:val="99"/>
    <w:semiHidden/>
    <w:unhideWhenUsed/>
    <w:rsid w:val="00884DA7"/>
    <w:rPr>
      <w:sz w:val="20"/>
      <w:szCs w:val="20"/>
    </w:rPr>
  </w:style>
  <w:style w:type="character" w:customStyle="1" w:styleId="KommentartextZchn">
    <w:name w:val="Kommentartext Zchn"/>
    <w:basedOn w:val="Absatz-Standardschriftart"/>
    <w:link w:val="Kommentartext"/>
    <w:uiPriority w:val="99"/>
    <w:semiHidden/>
    <w:rsid w:val="00884DA7"/>
  </w:style>
  <w:style w:type="paragraph" w:styleId="Kommentarthema">
    <w:name w:val="annotation subject"/>
    <w:basedOn w:val="Kommentartext"/>
    <w:next w:val="Kommentartext"/>
    <w:link w:val="KommentarthemaZchn"/>
    <w:uiPriority w:val="99"/>
    <w:semiHidden/>
    <w:unhideWhenUsed/>
    <w:rsid w:val="00884DA7"/>
    <w:rPr>
      <w:b/>
      <w:bCs/>
    </w:rPr>
  </w:style>
  <w:style w:type="character" w:customStyle="1" w:styleId="KommentarthemaZchn">
    <w:name w:val="Kommentarthema Zchn"/>
    <w:basedOn w:val="KommentartextZchn"/>
    <w:link w:val="Kommentarthema"/>
    <w:uiPriority w:val="99"/>
    <w:semiHidden/>
    <w:rsid w:val="00884DA7"/>
    <w:rPr>
      <w:b/>
      <w:bCs/>
    </w:rPr>
  </w:style>
  <w:style w:type="character" w:styleId="NichtaufgelsteErwhnung">
    <w:name w:val="Unresolved Mention"/>
    <w:basedOn w:val="Absatz-Standardschriftart"/>
    <w:uiPriority w:val="99"/>
    <w:semiHidden/>
    <w:unhideWhenUsed/>
    <w:rsid w:val="00D32483"/>
    <w:rPr>
      <w:color w:val="605E5C"/>
      <w:shd w:val="clear" w:color="auto" w:fill="E1DFDD"/>
    </w:rPr>
  </w:style>
  <w:style w:type="character" w:styleId="BesuchterLink">
    <w:name w:val="FollowedHyperlink"/>
    <w:basedOn w:val="Absatz-Standardschriftart"/>
    <w:uiPriority w:val="99"/>
    <w:semiHidden/>
    <w:unhideWhenUsed/>
    <w:rsid w:val="00D32483"/>
    <w:rPr>
      <w:color w:val="800080" w:themeColor="followedHyperlink"/>
      <w:u w:val="single"/>
    </w:rPr>
  </w:style>
  <w:style w:type="paragraph" w:styleId="berarbeitung">
    <w:name w:val="Revision"/>
    <w:hidden/>
    <w:uiPriority w:val="99"/>
    <w:semiHidden/>
    <w:rsid w:val="00F740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468">
      <w:bodyDiv w:val="1"/>
      <w:marLeft w:val="0"/>
      <w:marRight w:val="0"/>
      <w:marTop w:val="0"/>
      <w:marBottom w:val="0"/>
      <w:divBdr>
        <w:top w:val="none" w:sz="0" w:space="0" w:color="auto"/>
        <w:left w:val="none" w:sz="0" w:space="0" w:color="auto"/>
        <w:bottom w:val="none" w:sz="0" w:space="0" w:color="auto"/>
        <w:right w:val="none" w:sz="0" w:space="0" w:color="auto"/>
      </w:divBdr>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539388217">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dic-hub.de/"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erschmannGrup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rschmann-calibration.de/" TargetMode="External"/><Relationship Id="rId4" Type="http://schemas.openxmlformats.org/officeDocument/2006/relationships/settings" Target="settings.xml"/><Relationship Id="rId9" Type="http://schemas.openxmlformats.org/officeDocument/2006/relationships/hyperlink" Target="mailto:trendic@perschmann-calibration.de?subject=Informationen%20zu%20trendic%20hu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4AFA-0E58-8E4D-A3E2-58BFB248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Westend</Company>
  <LinksUpToDate>false</LinksUpToDate>
  <CharactersWithSpaces>4631</CharactersWithSpaces>
  <SharedDoc>false</SharedDoc>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 Thümmler</dc:creator>
  <cp:lastModifiedBy>Microsoft Office User</cp:lastModifiedBy>
  <cp:revision>4</cp:revision>
  <cp:lastPrinted>2020-09-17T08:27:00Z</cp:lastPrinted>
  <dcterms:created xsi:type="dcterms:W3CDTF">2020-09-17T08:23:00Z</dcterms:created>
  <dcterms:modified xsi:type="dcterms:W3CDTF">2020-09-17T08:27:00Z</dcterms:modified>
</cp:coreProperties>
</file>