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415E2" w14:textId="72A3E5F6" w:rsidR="002F0624" w:rsidRDefault="00AA3FD0" w:rsidP="0031088D">
      <w:pPr>
        <w:widowControl w:val="0"/>
        <w:autoSpaceDE w:val="0"/>
        <w:autoSpaceDN w:val="0"/>
        <w:adjustRightInd w:val="0"/>
        <w:spacing w:before="120" w:after="240" w:line="360" w:lineRule="auto"/>
        <w:ind w:left="-284"/>
        <w:rPr>
          <w:rFonts w:ascii="Arial Narrow" w:hAnsi="Arial Narrow"/>
          <w:b/>
          <w:sz w:val="32"/>
          <w:lang w:val="de-DE"/>
        </w:rPr>
      </w:pPr>
      <w:r>
        <w:rPr>
          <w:rFonts w:ascii="Arial Narrow" w:hAnsi="Arial Narrow"/>
          <w:b/>
          <w:noProof/>
          <w:sz w:val="32"/>
          <w:lang w:val="de-DE"/>
        </w:rPr>
        <w:drawing>
          <wp:inline distT="0" distB="0" distL="0" distR="0" wp14:anchorId="14BA14CB" wp14:editId="379DA10D">
            <wp:extent cx="2217906" cy="1024130"/>
            <wp:effectExtent l="0" t="0" r="508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20-09-22 um 14.18.07.png"/>
                    <pic:cNvPicPr/>
                  </pic:nvPicPr>
                  <pic:blipFill>
                    <a:blip r:embed="rId7">
                      <a:clrChange>
                        <a:clrFrom>
                          <a:srgbClr val="FDFFFF"/>
                        </a:clrFrom>
                        <a:clrTo>
                          <a:srgbClr val="FDFFFF">
                            <a:alpha val="0"/>
                          </a:srgbClr>
                        </a:clrTo>
                      </a:clrChange>
                    </a:blip>
                    <a:stretch>
                      <a:fillRect/>
                    </a:stretch>
                  </pic:blipFill>
                  <pic:spPr>
                    <a:xfrm>
                      <a:off x="0" y="0"/>
                      <a:ext cx="2238863" cy="1033807"/>
                    </a:xfrm>
                    <a:prstGeom prst="rect">
                      <a:avLst/>
                    </a:prstGeom>
                  </pic:spPr>
                </pic:pic>
              </a:graphicData>
            </a:graphic>
          </wp:inline>
        </w:drawing>
      </w:r>
      <w:r w:rsidR="002F0624">
        <w:rPr>
          <w:rFonts w:ascii="Arial Narrow" w:hAnsi="Arial Narrow"/>
          <w:b/>
          <w:noProof/>
          <w:sz w:val="32"/>
          <w:lang w:val="de-DE"/>
        </w:rPr>
        <w:drawing>
          <wp:inline distT="0" distB="0" distL="0" distR="0" wp14:anchorId="1ECDC957" wp14:editId="5E05D3CB">
            <wp:extent cx="2354094" cy="98668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0-09-22 um 14.17.17.png"/>
                    <pic:cNvPicPr/>
                  </pic:nvPicPr>
                  <pic:blipFill>
                    <a:blip r:embed="rId8">
                      <a:clrChange>
                        <a:clrFrom>
                          <a:srgbClr val="FDFFFF"/>
                        </a:clrFrom>
                        <a:clrTo>
                          <a:srgbClr val="FDFFFF">
                            <a:alpha val="0"/>
                          </a:srgbClr>
                        </a:clrTo>
                      </a:clrChange>
                    </a:blip>
                    <a:stretch>
                      <a:fillRect/>
                    </a:stretch>
                  </pic:blipFill>
                  <pic:spPr>
                    <a:xfrm>
                      <a:off x="0" y="0"/>
                      <a:ext cx="2435753" cy="1020911"/>
                    </a:xfrm>
                    <a:prstGeom prst="rect">
                      <a:avLst/>
                    </a:prstGeom>
                  </pic:spPr>
                </pic:pic>
              </a:graphicData>
            </a:graphic>
          </wp:inline>
        </w:drawing>
      </w:r>
    </w:p>
    <w:p w14:paraId="5DE82847" w14:textId="73F69492" w:rsidR="00E36A2A" w:rsidRPr="006E34ED" w:rsidRDefault="00D6281A" w:rsidP="00832B7B">
      <w:pPr>
        <w:widowControl w:val="0"/>
        <w:autoSpaceDE w:val="0"/>
        <w:autoSpaceDN w:val="0"/>
        <w:adjustRightInd w:val="0"/>
        <w:spacing w:after="120" w:line="360" w:lineRule="auto"/>
        <w:ind w:left="-284"/>
        <w:rPr>
          <w:rFonts w:ascii="Arial Narrow" w:hAnsi="Arial Narrow" w:cs="Arial"/>
          <w:i/>
          <w:iCs/>
          <w:sz w:val="28"/>
          <w:szCs w:val="28"/>
          <w:lang w:val="de-DE" w:eastAsia="de-DE"/>
        </w:rPr>
      </w:pPr>
      <w:r>
        <w:rPr>
          <w:rFonts w:ascii="Arial Narrow" w:hAnsi="Arial Narrow"/>
          <w:b/>
          <w:sz w:val="32"/>
          <w:lang w:val="de-DE"/>
        </w:rPr>
        <w:t>Klein genug für alles</w:t>
      </w:r>
      <w:r w:rsidR="009D27CE">
        <w:rPr>
          <w:rFonts w:ascii="Arial Narrow" w:hAnsi="Arial Narrow"/>
          <w:b/>
          <w:sz w:val="32"/>
          <w:lang w:val="de-DE"/>
        </w:rPr>
        <w:t xml:space="preserve"> </w:t>
      </w:r>
      <w:r w:rsidR="009D27CE" w:rsidRPr="009D27CE">
        <w:rPr>
          <w:rFonts w:ascii="Arial Narrow" w:hAnsi="Arial Narrow"/>
          <w:b/>
          <w:sz w:val="32"/>
          <w:lang w:val="de-DE"/>
        </w:rPr>
        <w:t>–</w:t>
      </w:r>
      <w:r w:rsidR="009D27CE">
        <w:rPr>
          <w:rFonts w:ascii="Arial Narrow" w:hAnsi="Arial Narrow"/>
          <w:b/>
          <w:sz w:val="32"/>
          <w:lang w:val="de-DE"/>
        </w:rPr>
        <w:t xml:space="preserve"> </w:t>
      </w:r>
      <w:r w:rsidR="00E51DC1">
        <w:rPr>
          <w:rFonts w:ascii="Arial Narrow" w:hAnsi="Arial Narrow"/>
          <w:b/>
          <w:sz w:val="32"/>
          <w:lang w:val="de-DE"/>
        </w:rPr>
        <w:t xml:space="preserve">Feuerwear stellt </w:t>
      </w:r>
      <w:r w:rsidR="009D27CE">
        <w:rPr>
          <w:rFonts w:ascii="Arial Narrow" w:hAnsi="Arial Narrow"/>
          <w:b/>
          <w:sz w:val="32"/>
          <w:lang w:val="de-DE"/>
        </w:rPr>
        <w:t xml:space="preserve">neue Portemonnaies </w:t>
      </w:r>
      <w:r w:rsidR="00E51DC1">
        <w:rPr>
          <w:rFonts w:ascii="Arial Narrow" w:hAnsi="Arial Narrow"/>
          <w:b/>
          <w:sz w:val="32"/>
          <w:lang w:val="de-DE"/>
        </w:rPr>
        <w:t>vor</w:t>
      </w:r>
    </w:p>
    <w:p w14:paraId="78DAEC96" w14:textId="31C5EB32" w:rsidR="00913ED4" w:rsidRDefault="00D6281A" w:rsidP="00E36A2A">
      <w:pPr>
        <w:spacing w:after="120" w:line="360" w:lineRule="auto"/>
        <w:ind w:left="-284"/>
        <w:jc w:val="both"/>
        <w:rPr>
          <w:rFonts w:ascii="Arial Narrow" w:hAnsi="Arial Narrow"/>
          <w:i/>
          <w:lang w:val="de-DE"/>
        </w:rPr>
      </w:pPr>
      <w:r>
        <w:rPr>
          <w:rFonts w:ascii="Arial Narrow" w:hAnsi="Arial Narrow"/>
          <w:i/>
          <w:lang w:val="de-DE"/>
        </w:rPr>
        <w:t>Alex und Frank</w:t>
      </w:r>
      <w:r w:rsidR="00A336CF">
        <w:rPr>
          <w:rFonts w:ascii="Arial Narrow" w:hAnsi="Arial Narrow"/>
          <w:i/>
          <w:lang w:val="de-DE"/>
        </w:rPr>
        <w:t xml:space="preserve"> </w:t>
      </w:r>
      <w:r w:rsidR="009D27CE">
        <w:rPr>
          <w:rFonts w:ascii="Arial Narrow" w:hAnsi="Arial Narrow"/>
          <w:i/>
          <w:lang w:val="de-DE"/>
        </w:rPr>
        <w:t>ergänzen die</w:t>
      </w:r>
      <w:r w:rsidR="00A336CF">
        <w:rPr>
          <w:rFonts w:ascii="Arial Narrow" w:hAnsi="Arial Narrow"/>
          <w:i/>
          <w:lang w:val="de-DE"/>
        </w:rPr>
        <w:t xml:space="preserve"> einsatz</w:t>
      </w:r>
      <w:r w:rsidR="00E840DC">
        <w:rPr>
          <w:rFonts w:ascii="Arial Narrow" w:hAnsi="Arial Narrow"/>
          <w:i/>
          <w:lang w:val="de-DE"/>
        </w:rPr>
        <w:t>starke</w:t>
      </w:r>
      <w:r w:rsidR="00A336CF">
        <w:rPr>
          <w:rFonts w:ascii="Arial Narrow" w:hAnsi="Arial Narrow"/>
          <w:i/>
          <w:lang w:val="de-DE"/>
        </w:rPr>
        <w:t xml:space="preserve"> Mannschaft aus gebrauchte</w:t>
      </w:r>
      <w:r w:rsidR="00171085">
        <w:rPr>
          <w:rFonts w:ascii="Arial Narrow" w:hAnsi="Arial Narrow"/>
          <w:i/>
          <w:lang w:val="de-DE"/>
        </w:rPr>
        <w:t>m</w:t>
      </w:r>
      <w:r w:rsidR="003818BC">
        <w:rPr>
          <w:rFonts w:ascii="Arial Narrow" w:hAnsi="Arial Narrow"/>
          <w:i/>
          <w:lang w:val="de-DE"/>
        </w:rPr>
        <w:t xml:space="preserve"> </w:t>
      </w:r>
      <w:r w:rsidR="00A336CF">
        <w:rPr>
          <w:rFonts w:ascii="Arial Narrow" w:hAnsi="Arial Narrow"/>
          <w:i/>
          <w:lang w:val="de-DE"/>
        </w:rPr>
        <w:t>Feuerwehrschlauch</w:t>
      </w:r>
    </w:p>
    <w:p w14:paraId="4E92FAA4" w14:textId="17B97F00" w:rsidR="009D27CE" w:rsidRDefault="00E36A2A" w:rsidP="009D27CE">
      <w:pPr>
        <w:spacing w:after="120" w:line="360" w:lineRule="auto"/>
        <w:ind w:left="-284"/>
        <w:jc w:val="both"/>
        <w:rPr>
          <w:rFonts w:ascii="Arial Narrow" w:hAnsi="Arial Narrow" w:cs="Arial"/>
          <w:b/>
          <w:sz w:val="22"/>
          <w:szCs w:val="22"/>
          <w:lang w:val="de-DE" w:eastAsia="de-DE"/>
        </w:rPr>
      </w:pPr>
      <w:r w:rsidRPr="006E34ED">
        <w:rPr>
          <w:rFonts w:ascii="Arial Narrow" w:hAnsi="Arial Narrow" w:cs="Arial"/>
          <w:sz w:val="22"/>
          <w:szCs w:val="22"/>
          <w:lang w:val="de-DE" w:eastAsia="de-DE"/>
        </w:rPr>
        <w:t xml:space="preserve">Köln, im </w:t>
      </w:r>
      <w:r w:rsidR="00A336CF">
        <w:rPr>
          <w:rFonts w:ascii="Arial Narrow" w:hAnsi="Arial Narrow" w:cs="Arial"/>
          <w:sz w:val="22"/>
          <w:szCs w:val="22"/>
          <w:lang w:val="de-DE" w:eastAsia="de-DE"/>
        </w:rPr>
        <w:t xml:space="preserve">September </w:t>
      </w:r>
      <w:r w:rsidR="005D5000">
        <w:rPr>
          <w:rFonts w:ascii="Arial Narrow" w:hAnsi="Arial Narrow" w:cs="Arial"/>
          <w:sz w:val="22"/>
          <w:szCs w:val="22"/>
          <w:lang w:val="de-DE" w:eastAsia="de-DE"/>
        </w:rPr>
        <w:t>2020</w:t>
      </w:r>
      <w:r w:rsidRPr="006E34ED">
        <w:rPr>
          <w:rFonts w:ascii="Arial Narrow" w:hAnsi="Arial Narrow" w:cs="Arial"/>
          <w:sz w:val="22"/>
          <w:szCs w:val="22"/>
          <w:lang w:val="de-DE" w:eastAsia="de-DE"/>
        </w:rPr>
        <w:t xml:space="preserve"> –</w:t>
      </w:r>
      <w:r w:rsidR="00981AEA">
        <w:rPr>
          <w:rFonts w:ascii="Arial Narrow" w:hAnsi="Arial Narrow" w:cs="Arial"/>
          <w:sz w:val="22"/>
          <w:szCs w:val="22"/>
          <w:lang w:val="de-DE" w:eastAsia="de-DE"/>
        </w:rPr>
        <w:t xml:space="preserve"> </w:t>
      </w:r>
      <w:r w:rsidR="009D27CE" w:rsidRPr="009D27CE">
        <w:rPr>
          <w:rFonts w:ascii="Arial Narrow" w:hAnsi="Arial Narrow" w:cs="Arial"/>
          <w:b/>
          <w:sz w:val="22"/>
          <w:szCs w:val="22"/>
          <w:lang w:val="de-DE" w:eastAsia="de-DE"/>
        </w:rPr>
        <w:t xml:space="preserve">Egal, wo es hin geht – das Portemonnaie ist immer dabei. </w:t>
      </w:r>
      <w:r w:rsidR="00FC0B93" w:rsidRPr="00FC0B93">
        <w:rPr>
          <w:rFonts w:ascii="Arial Narrow" w:hAnsi="Arial Narrow" w:cs="Arial"/>
          <w:b/>
          <w:sz w:val="22"/>
          <w:szCs w:val="22"/>
          <w:lang w:val="de-DE" w:eastAsia="de-DE"/>
        </w:rPr>
        <w:t xml:space="preserve">Feuerwear ergänzt </w:t>
      </w:r>
      <w:r w:rsidR="007550A7">
        <w:rPr>
          <w:rFonts w:ascii="Arial Narrow" w:hAnsi="Arial Narrow" w:cs="Arial"/>
          <w:b/>
          <w:sz w:val="22"/>
          <w:szCs w:val="22"/>
          <w:lang w:val="de-DE" w:eastAsia="de-DE"/>
        </w:rPr>
        <w:t xml:space="preserve">die </w:t>
      </w:r>
      <w:r w:rsidR="00FC0B93" w:rsidRPr="00FC0B93">
        <w:rPr>
          <w:rFonts w:ascii="Arial Narrow" w:hAnsi="Arial Narrow" w:cs="Arial"/>
          <w:b/>
          <w:sz w:val="22"/>
          <w:szCs w:val="22"/>
          <w:lang w:val="de-DE" w:eastAsia="de-DE"/>
        </w:rPr>
        <w:t>Kollektion</w:t>
      </w:r>
      <w:r w:rsidR="009D27CE">
        <w:rPr>
          <w:rFonts w:ascii="Arial Narrow" w:hAnsi="Arial Narrow" w:cs="Arial"/>
          <w:b/>
          <w:sz w:val="22"/>
          <w:szCs w:val="22"/>
          <w:lang w:val="de-DE" w:eastAsia="de-DE"/>
        </w:rPr>
        <w:t xml:space="preserve"> um </w:t>
      </w:r>
      <w:r w:rsidR="0018001C">
        <w:rPr>
          <w:rFonts w:ascii="Arial Narrow" w:hAnsi="Arial Narrow" w:cs="Arial"/>
          <w:b/>
          <w:sz w:val="22"/>
          <w:szCs w:val="22"/>
          <w:lang w:val="de-DE" w:eastAsia="de-DE"/>
        </w:rPr>
        <w:t xml:space="preserve">die </w:t>
      </w:r>
      <w:r w:rsidR="009D27CE">
        <w:rPr>
          <w:rFonts w:ascii="Arial Narrow" w:hAnsi="Arial Narrow" w:cs="Arial"/>
          <w:b/>
          <w:sz w:val="22"/>
          <w:szCs w:val="22"/>
          <w:lang w:val="de-DE" w:eastAsia="de-DE"/>
        </w:rPr>
        <w:t xml:space="preserve">zwei </w:t>
      </w:r>
      <w:r w:rsidR="007550A7">
        <w:rPr>
          <w:rFonts w:ascii="Arial Narrow" w:hAnsi="Arial Narrow" w:cs="Arial"/>
          <w:b/>
          <w:sz w:val="22"/>
          <w:szCs w:val="22"/>
          <w:lang w:val="de-DE" w:eastAsia="de-DE"/>
        </w:rPr>
        <w:t>neue</w:t>
      </w:r>
      <w:r w:rsidR="0018001C">
        <w:rPr>
          <w:rFonts w:ascii="Arial Narrow" w:hAnsi="Arial Narrow" w:cs="Arial"/>
          <w:b/>
          <w:sz w:val="22"/>
          <w:szCs w:val="22"/>
          <w:lang w:val="de-DE" w:eastAsia="de-DE"/>
        </w:rPr>
        <w:t>n</w:t>
      </w:r>
      <w:r w:rsidR="007550A7">
        <w:rPr>
          <w:rFonts w:ascii="Arial Narrow" w:hAnsi="Arial Narrow" w:cs="Arial"/>
          <w:b/>
          <w:sz w:val="22"/>
          <w:szCs w:val="22"/>
          <w:lang w:val="de-DE" w:eastAsia="de-DE"/>
        </w:rPr>
        <w:t xml:space="preserve"> </w:t>
      </w:r>
      <w:r w:rsidR="009D27CE">
        <w:rPr>
          <w:rFonts w:ascii="Arial Narrow" w:hAnsi="Arial Narrow" w:cs="Arial"/>
          <w:b/>
          <w:sz w:val="22"/>
          <w:szCs w:val="22"/>
          <w:lang w:val="de-DE" w:eastAsia="de-DE"/>
        </w:rPr>
        <w:t>Modelle</w:t>
      </w:r>
      <w:r w:rsidR="0018001C">
        <w:rPr>
          <w:rFonts w:ascii="Arial Narrow" w:hAnsi="Arial Narrow" w:cs="Arial"/>
          <w:b/>
          <w:sz w:val="22"/>
          <w:szCs w:val="22"/>
          <w:lang w:val="de-DE" w:eastAsia="de-DE"/>
        </w:rPr>
        <w:t xml:space="preserve"> Alex und Frank</w:t>
      </w:r>
      <w:r w:rsidR="00FC0B93" w:rsidRPr="00FC0B93">
        <w:rPr>
          <w:rFonts w:ascii="Arial Narrow" w:hAnsi="Arial Narrow" w:cs="Arial"/>
          <w:b/>
          <w:sz w:val="22"/>
          <w:szCs w:val="22"/>
          <w:lang w:val="de-DE" w:eastAsia="de-DE"/>
        </w:rPr>
        <w:t xml:space="preserve">. </w:t>
      </w:r>
      <w:r w:rsidR="009D27CE">
        <w:rPr>
          <w:rFonts w:ascii="Arial Narrow" w:hAnsi="Arial Narrow" w:cs="Arial"/>
          <w:b/>
          <w:sz w:val="22"/>
          <w:szCs w:val="22"/>
          <w:lang w:val="de-DE" w:eastAsia="de-DE"/>
        </w:rPr>
        <w:t xml:space="preserve">So findet jeder </w:t>
      </w:r>
      <w:r w:rsidR="007550A7">
        <w:rPr>
          <w:rFonts w:ascii="Arial Narrow" w:hAnsi="Arial Narrow" w:cs="Arial"/>
          <w:b/>
          <w:sz w:val="22"/>
          <w:szCs w:val="22"/>
          <w:lang w:val="de-DE" w:eastAsia="de-DE"/>
        </w:rPr>
        <w:t xml:space="preserve">das </w:t>
      </w:r>
      <w:r w:rsidR="009D27CE">
        <w:rPr>
          <w:rFonts w:ascii="Arial Narrow" w:hAnsi="Arial Narrow" w:cs="Arial"/>
          <w:b/>
          <w:sz w:val="22"/>
          <w:szCs w:val="22"/>
          <w:lang w:val="de-DE" w:eastAsia="de-DE"/>
        </w:rPr>
        <w:t>passende</w:t>
      </w:r>
      <w:r w:rsidR="007550A7">
        <w:rPr>
          <w:rFonts w:ascii="Arial Narrow" w:hAnsi="Arial Narrow" w:cs="Arial"/>
          <w:b/>
          <w:sz w:val="22"/>
          <w:szCs w:val="22"/>
          <w:lang w:val="de-DE" w:eastAsia="de-DE"/>
        </w:rPr>
        <w:t xml:space="preserve"> </w:t>
      </w:r>
      <w:r w:rsidR="009D27CE">
        <w:rPr>
          <w:rFonts w:ascii="Arial Narrow" w:hAnsi="Arial Narrow" w:cs="Arial"/>
          <w:b/>
          <w:sz w:val="22"/>
          <w:szCs w:val="22"/>
          <w:lang w:val="de-DE" w:eastAsia="de-DE"/>
        </w:rPr>
        <w:t>Exemplar</w:t>
      </w:r>
      <w:r w:rsidR="007550A7">
        <w:rPr>
          <w:rFonts w:ascii="Arial Narrow" w:hAnsi="Arial Narrow" w:cs="Arial"/>
          <w:b/>
          <w:sz w:val="22"/>
          <w:szCs w:val="22"/>
          <w:lang w:val="de-DE" w:eastAsia="de-DE"/>
        </w:rPr>
        <w:t xml:space="preserve"> für seine Einsätze des Alltags</w:t>
      </w:r>
      <w:r w:rsidR="009D27CE">
        <w:rPr>
          <w:rFonts w:ascii="Arial Narrow" w:hAnsi="Arial Narrow" w:cs="Arial"/>
          <w:b/>
          <w:sz w:val="22"/>
          <w:szCs w:val="22"/>
          <w:lang w:val="de-DE" w:eastAsia="de-DE"/>
        </w:rPr>
        <w:t xml:space="preserve">. </w:t>
      </w:r>
      <w:r w:rsidR="0018001C">
        <w:rPr>
          <w:rFonts w:ascii="Arial Narrow" w:hAnsi="Arial Narrow" w:cs="Arial"/>
          <w:b/>
          <w:sz w:val="22"/>
          <w:szCs w:val="22"/>
          <w:lang w:val="de-DE" w:eastAsia="de-DE"/>
        </w:rPr>
        <w:t>D</w:t>
      </w:r>
      <w:r w:rsidR="009D27CE">
        <w:rPr>
          <w:rFonts w:ascii="Arial Narrow" w:hAnsi="Arial Narrow" w:cs="Arial"/>
          <w:b/>
          <w:sz w:val="22"/>
          <w:szCs w:val="22"/>
          <w:lang w:val="de-DE" w:eastAsia="de-DE"/>
        </w:rPr>
        <w:t xml:space="preserve">ie </w:t>
      </w:r>
      <w:r w:rsidR="0018001C">
        <w:rPr>
          <w:rFonts w:ascii="Arial Narrow" w:hAnsi="Arial Narrow" w:cs="Arial"/>
          <w:b/>
          <w:sz w:val="22"/>
          <w:szCs w:val="22"/>
          <w:lang w:val="de-DE" w:eastAsia="de-DE"/>
        </w:rPr>
        <w:t xml:space="preserve">robusten </w:t>
      </w:r>
      <w:r w:rsidR="00FC0B93" w:rsidRPr="00FC0B93">
        <w:rPr>
          <w:rFonts w:ascii="Arial Narrow" w:hAnsi="Arial Narrow" w:cs="Arial"/>
          <w:b/>
          <w:sz w:val="22"/>
          <w:szCs w:val="22"/>
          <w:lang w:val="de-DE" w:eastAsia="de-DE"/>
        </w:rPr>
        <w:t xml:space="preserve">Raumwunder </w:t>
      </w:r>
      <w:r w:rsidR="0018001C">
        <w:rPr>
          <w:rFonts w:ascii="Arial Narrow" w:hAnsi="Arial Narrow" w:cs="Arial"/>
          <w:b/>
          <w:sz w:val="22"/>
          <w:szCs w:val="22"/>
          <w:lang w:val="de-DE" w:eastAsia="de-DE"/>
        </w:rPr>
        <w:t xml:space="preserve">sind </w:t>
      </w:r>
      <w:r w:rsidR="00FC0B93" w:rsidRPr="00FC0B93">
        <w:rPr>
          <w:rFonts w:ascii="Arial Narrow" w:hAnsi="Arial Narrow" w:cs="Arial"/>
          <w:b/>
          <w:sz w:val="22"/>
          <w:szCs w:val="22"/>
          <w:lang w:val="de-DE" w:eastAsia="de-DE"/>
        </w:rPr>
        <w:t xml:space="preserve">aus </w:t>
      </w:r>
      <w:r w:rsidR="00FC0B93" w:rsidRPr="002665EB">
        <w:rPr>
          <w:rFonts w:ascii="Arial Narrow" w:hAnsi="Arial Narrow" w:cs="Arial"/>
          <w:b/>
          <w:sz w:val="22"/>
          <w:szCs w:val="22"/>
          <w:lang w:val="de-DE" w:eastAsia="de-DE"/>
        </w:rPr>
        <w:t>recyc</w:t>
      </w:r>
      <w:r w:rsidR="002665EB" w:rsidRPr="002665EB">
        <w:rPr>
          <w:rFonts w:ascii="Arial Narrow" w:hAnsi="Arial Narrow" w:cs="Arial"/>
          <w:b/>
          <w:sz w:val="22"/>
          <w:szCs w:val="22"/>
          <w:lang w:val="de-DE" w:eastAsia="de-DE"/>
        </w:rPr>
        <w:t>el</w:t>
      </w:r>
      <w:r w:rsidR="00FC0B93" w:rsidRPr="002665EB">
        <w:rPr>
          <w:rFonts w:ascii="Arial Narrow" w:hAnsi="Arial Narrow" w:cs="Arial"/>
          <w:b/>
          <w:sz w:val="22"/>
          <w:szCs w:val="22"/>
          <w:lang w:val="de-DE" w:eastAsia="de-DE"/>
        </w:rPr>
        <w:t>tem</w:t>
      </w:r>
      <w:r w:rsidR="00FC0B93" w:rsidRPr="00FC0B93">
        <w:rPr>
          <w:rFonts w:ascii="Arial Narrow" w:hAnsi="Arial Narrow" w:cs="Arial"/>
          <w:b/>
          <w:sz w:val="22"/>
          <w:szCs w:val="22"/>
          <w:lang w:val="de-DE" w:eastAsia="de-DE"/>
        </w:rPr>
        <w:t xml:space="preserve"> Feuerwehrschlauch</w:t>
      </w:r>
      <w:r w:rsidR="009D27CE">
        <w:rPr>
          <w:rFonts w:ascii="Arial Narrow" w:hAnsi="Arial Narrow" w:cs="Arial"/>
          <w:b/>
          <w:sz w:val="22"/>
          <w:szCs w:val="22"/>
          <w:lang w:val="de-DE" w:eastAsia="de-DE"/>
        </w:rPr>
        <w:t xml:space="preserve">, </w:t>
      </w:r>
      <w:r w:rsidR="0018001C">
        <w:rPr>
          <w:rFonts w:ascii="Arial Narrow" w:hAnsi="Arial Narrow" w:cs="Arial"/>
          <w:b/>
          <w:sz w:val="22"/>
          <w:szCs w:val="22"/>
          <w:lang w:val="de-DE" w:eastAsia="de-DE"/>
        </w:rPr>
        <w:t>sehen</w:t>
      </w:r>
      <w:r w:rsidR="009D27CE">
        <w:rPr>
          <w:rFonts w:ascii="Arial Narrow" w:hAnsi="Arial Narrow" w:cs="Arial"/>
          <w:b/>
          <w:sz w:val="22"/>
          <w:szCs w:val="22"/>
          <w:lang w:val="de-DE" w:eastAsia="de-DE"/>
        </w:rPr>
        <w:t xml:space="preserve"> </w:t>
      </w:r>
      <w:proofErr w:type="spellStart"/>
      <w:r w:rsidR="009D27CE">
        <w:rPr>
          <w:rFonts w:ascii="Arial Narrow" w:hAnsi="Arial Narrow" w:cs="Arial"/>
          <w:b/>
          <w:sz w:val="22"/>
          <w:szCs w:val="22"/>
          <w:lang w:val="de-DE" w:eastAsia="de-DE"/>
        </w:rPr>
        <w:t>stylisch</w:t>
      </w:r>
      <w:proofErr w:type="spellEnd"/>
      <w:r w:rsidR="009D27CE">
        <w:rPr>
          <w:rFonts w:ascii="Arial Narrow" w:hAnsi="Arial Narrow" w:cs="Arial"/>
          <w:b/>
          <w:sz w:val="22"/>
          <w:szCs w:val="22"/>
          <w:lang w:val="de-DE" w:eastAsia="de-DE"/>
        </w:rPr>
        <w:t xml:space="preserve"> aus</w:t>
      </w:r>
      <w:r w:rsidR="0018001C">
        <w:rPr>
          <w:rFonts w:ascii="Arial Narrow" w:hAnsi="Arial Narrow" w:cs="Arial"/>
          <w:b/>
          <w:sz w:val="22"/>
          <w:szCs w:val="22"/>
          <w:lang w:val="de-DE" w:eastAsia="de-DE"/>
        </w:rPr>
        <w:t xml:space="preserve"> </w:t>
      </w:r>
      <w:r w:rsidR="009D27CE">
        <w:rPr>
          <w:rFonts w:ascii="Arial Narrow" w:hAnsi="Arial Narrow" w:cs="Arial"/>
          <w:b/>
          <w:sz w:val="22"/>
          <w:szCs w:val="22"/>
          <w:lang w:val="de-DE" w:eastAsia="de-DE"/>
        </w:rPr>
        <w:t xml:space="preserve">und </w:t>
      </w:r>
      <w:r w:rsidR="0018001C">
        <w:rPr>
          <w:rFonts w:ascii="Arial Narrow" w:hAnsi="Arial Narrow" w:cs="Arial"/>
          <w:b/>
          <w:sz w:val="22"/>
          <w:szCs w:val="22"/>
          <w:lang w:val="de-DE" w:eastAsia="de-DE"/>
        </w:rPr>
        <w:t>stecken viel ein</w:t>
      </w:r>
      <w:r w:rsidR="009D27CE">
        <w:rPr>
          <w:rFonts w:ascii="Arial Narrow" w:hAnsi="Arial Narrow" w:cs="Arial"/>
          <w:b/>
          <w:sz w:val="22"/>
          <w:szCs w:val="22"/>
          <w:lang w:val="de-DE" w:eastAsia="de-DE"/>
        </w:rPr>
        <w:t xml:space="preserve">. Das Kölner Kultlabel kündigt den Verkaufsstart </w:t>
      </w:r>
      <w:r w:rsidR="007550A7">
        <w:rPr>
          <w:rFonts w:ascii="Arial Narrow" w:hAnsi="Arial Narrow" w:cs="Arial"/>
          <w:b/>
          <w:sz w:val="22"/>
          <w:szCs w:val="22"/>
          <w:lang w:val="de-DE" w:eastAsia="de-DE"/>
        </w:rPr>
        <w:t xml:space="preserve">der </w:t>
      </w:r>
      <w:r w:rsidR="00D6281A">
        <w:rPr>
          <w:rFonts w:ascii="Arial Narrow" w:hAnsi="Arial Narrow" w:cs="Arial"/>
          <w:b/>
          <w:sz w:val="22"/>
          <w:szCs w:val="22"/>
          <w:lang w:val="de-DE" w:eastAsia="de-DE"/>
        </w:rPr>
        <w:t xml:space="preserve">kleinen </w:t>
      </w:r>
      <w:r w:rsidR="007550A7">
        <w:rPr>
          <w:rFonts w:ascii="Arial Narrow" w:hAnsi="Arial Narrow" w:cs="Arial"/>
          <w:b/>
          <w:sz w:val="22"/>
          <w:szCs w:val="22"/>
          <w:lang w:val="de-DE" w:eastAsia="de-DE"/>
        </w:rPr>
        <w:t xml:space="preserve">Unikate </w:t>
      </w:r>
      <w:r w:rsidR="009D27CE">
        <w:rPr>
          <w:rFonts w:ascii="Arial Narrow" w:hAnsi="Arial Narrow" w:cs="Arial"/>
          <w:b/>
          <w:sz w:val="22"/>
          <w:szCs w:val="22"/>
          <w:lang w:val="de-DE" w:eastAsia="de-DE"/>
        </w:rPr>
        <w:t xml:space="preserve">für </w:t>
      </w:r>
      <w:r w:rsidR="00832B7B">
        <w:rPr>
          <w:rFonts w:ascii="Arial Narrow" w:hAnsi="Arial Narrow" w:cs="Arial"/>
          <w:b/>
          <w:sz w:val="22"/>
          <w:szCs w:val="22"/>
          <w:lang w:val="de-DE" w:eastAsia="de-DE"/>
        </w:rPr>
        <w:t>Oktober im Einzelhandel an, dicht gefolgt von der Verfügbarkeit im Online-Shop.</w:t>
      </w:r>
    </w:p>
    <w:p w14:paraId="5E03613B" w14:textId="3DFDC4A4" w:rsidR="00CC7C96" w:rsidRPr="005349FD" w:rsidRDefault="005349FD" w:rsidP="00CC7C96">
      <w:pPr>
        <w:spacing w:after="120" w:line="360" w:lineRule="auto"/>
        <w:ind w:left="-284"/>
        <w:jc w:val="both"/>
        <w:rPr>
          <w:rFonts w:ascii="Arial Narrow" w:hAnsi="Arial Narrow" w:cs="Arial"/>
          <w:b/>
          <w:color w:val="000000" w:themeColor="text1"/>
          <w:sz w:val="22"/>
          <w:szCs w:val="22"/>
          <w:lang w:val="de-DE" w:eastAsia="de-DE"/>
        </w:rPr>
      </w:pPr>
      <w:r w:rsidRPr="005349FD">
        <w:rPr>
          <w:rFonts w:ascii="Arial Narrow" w:hAnsi="Arial Narrow" w:cs="Arial"/>
          <w:b/>
          <w:color w:val="000000" w:themeColor="text1"/>
          <w:sz w:val="22"/>
          <w:szCs w:val="22"/>
          <w:lang w:val="de-DE" w:eastAsia="de-DE"/>
        </w:rPr>
        <w:t>Alles mit Alex</w:t>
      </w:r>
    </w:p>
    <w:p w14:paraId="55B698D8" w14:textId="7C2CDBDB" w:rsidR="009969E8" w:rsidRDefault="009969E8" w:rsidP="008640E2">
      <w:pPr>
        <w:spacing w:after="120" w:line="360" w:lineRule="auto"/>
        <w:ind w:left="-284"/>
        <w:jc w:val="both"/>
        <w:rPr>
          <w:rFonts w:ascii="Arial Narrow" w:hAnsi="Arial Narrow" w:cs="Arial"/>
          <w:sz w:val="22"/>
          <w:szCs w:val="22"/>
          <w:lang w:val="de-DE" w:eastAsia="de-DE"/>
        </w:rPr>
      </w:pPr>
      <w:r>
        <w:rPr>
          <w:rFonts w:ascii="Arial Narrow" w:hAnsi="Arial Narrow" w:cs="Arial"/>
          <w:sz w:val="22"/>
          <w:szCs w:val="22"/>
          <w:lang w:val="de-DE" w:eastAsia="de-DE"/>
        </w:rPr>
        <w:t>Alex ist ein Damenportemonnaie im XS</w:t>
      </w:r>
      <w:r w:rsidR="0018001C">
        <w:rPr>
          <w:rFonts w:ascii="Arial Narrow" w:hAnsi="Arial Narrow" w:cs="Arial"/>
          <w:sz w:val="22"/>
          <w:szCs w:val="22"/>
          <w:lang w:val="de-DE" w:eastAsia="de-DE"/>
        </w:rPr>
        <w:t>-</w:t>
      </w:r>
      <w:r>
        <w:rPr>
          <w:rFonts w:ascii="Arial Narrow" w:hAnsi="Arial Narrow" w:cs="Arial"/>
          <w:sz w:val="22"/>
          <w:szCs w:val="22"/>
          <w:lang w:val="de-DE" w:eastAsia="de-DE"/>
        </w:rPr>
        <w:t>Format. Sechs Kartenfächer, zwei Scheinfächer und ein großzügiges Reißverschlussfach in der Mitte bieten ausreichend Platz – alles gesichert von einem umlaufenden Reißverschluss. Kundenkarten, Kleingeld</w:t>
      </w:r>
      <w:r w:rsidR="003D713C">
        <w:rPr>
          <w:rFonts w:ascii="Arial Narrow" w:hAnsi="Arial Narrow" w:cs="Arial"/>
          <w:sz w:val="22"/>
          <w:szCs w:val="22"/>
          <w:lang w:val="de-DE" w:eastAsia="de-DE"/>
        </w:rPr>
        <w:t>,</w:t>
      </w:r>
      <w:r>
        <w:rPr>
          <w:rFonts w:ascii="Arial Narrow" w:hAnsi="Arial Narrow" w:cs="Arial"/>
          <w:sz w:val="22"/>
          <w:szCs w:val="22"/>
          <w:lang w:val="de-DE" w:eastAsia="de-DE"/>
        </w:rPr>
        <w:t xml:space="preserve"> </w:t>
      </w:r>
      <w:r w:rsidR="003D713C">
        <w:rPr>
          <w:rFonts w:ascii="Arial Narrow" w:hAnsi="Arial Narrow" w:cs="Arial"/>
          <w:sz w:val="22"/>
          <w:szCs w:val="22"/>
          <w:lang w:val="de-DE" w:eastAsia="de-DE"/>
        </w:rPr>
        <w:t xml:space="preserve">Notizzettel </w:t>
      </w:r>
      <w:r>
        <w:rPr>
          <w:rFonts w:ascii="Arial Narrow" w:hAnsi="Arial Narrow" w:cs="Arial"/>
          <w:sz w:val="22"/>
          <w:szCs w:val="22"/>
          <w:lang w:val="de-DE" w:eastAsia="de-DE"/>
        </w:rPr>
        <w:t xml:space="preserve">und Einkaufs-Chip kommen </w:t>
      </w:r>
      <w:r w:rsidR="00D67882">
        <w:rPr>
          <w:rFonts w:ascii="Arial Narrow" w:hAnsi="Arial Narrow" w:cs="Arial"/>
          <w:sz w:val="22"/>
          <w:szCs w:val="22"/>
          <w:lang w:val="de-DE" w:eastAsia="de-DE"/>
        </w:rPr>
        <w:t>also</w:t>
      </w:r>
      <w:r>
        <w:rPr>
          <w:rFonts w:ascii="Arial Narrow" w:hAnsi="Arial Narrow" w:cs="Arial"/>
          <w:sz w:val="22"/>
          <w:szCs w:val="22"/>
          <w:lang w:val="de-DE" w:eastAsia="de-DE"/>
        </w:rPr>
        <w:t xml:space="preserve"> nicht abhanden und sind schnell gefunden. Mit einem Format von nur 9 x 4 x 2 cm bleibt nämlich alles übersichtlich </w:t>
      </w:r>
      <w:r w:rsidR="00D67882">
        <w:rPr>
          <w:rFonts w:ascii="Arial Narrow" w:hAnsi="Arial Narrow" w:cs="Arial"/>
          <w:sz w:val="22"/>
          <w:szCs w:val="22"/>
          <w:lang w:val="de-DE" w:eastAsia="de-DE"/>
        </w:rPr>
        <w:t>und aufgeräumt.</w:t>
      </w:r>
      <w:r>
        <w:rPr>
          <w:rFonts w:ascii="Arial Narrow" w:hAnsi="Arial Narrow" w:cs="Arial"/>
          <w:sz w:val="22"/>
          <w:szCs w:val="22"/>
          <w:lang w:val="de-DE" w:eastAsia="de-DE"/>
        </w:rPr>
        <w:t xml:space="preserve"> </w:t>
      </w:r>
    </w:p>
    <w:p w14:paraId="06F62A32" w14:textId="395617C4" w:rsidR="001168FE" w:rsidRDefault="007550A7" w:rsidP="008640E2">
      <w:pPr>
        <w:spacing w:after="120" w:line="360" w:lineRule="auto"/>
        <w:ind w:left="-284"/>
        <w:jc w:val="both"/>
        <w:rPr>
          <w:rFonts w:ascii="Arial Narrow" w:hAnsi="Arial Narrow" w:cs="Arial"/>
          <w:sz w:val="22"/>
          <w:szCs w:val="22"/>
          <w:lang w:val="de-DE" w:eastAsia="de-DE"/>
        </w:rPr>
      </w:pPr>
      <w:r>
        <w:rPr>
          <w:rFonts w:ascii="Arial Narrow" w:hAnsi="Arial Narrow" w:cs="Arial"/>
          <w:sz w:val="22"/>
          <w:szCs w:val="22"/>
          <w:lang w:val="de-DE" w:eastAsia="de-DE"/>
        </w:rPr>
        <w:t>Im Job</w:t>
      </w:r>
      <w:r w:rsidR="00D67882">
        <w:rPr>
          <w:rFonts w:ascii="Arial Narrow" w:hAnsi="Arial Narrow" w:cs="Arial"/>
          <w:sz w:val="22"/>
          <w:szCs w:val="22"/>
          <w:lang w:val="de-DE" w:eastAsia="de-DE"/>
        </w:rPr>
        <w:t xml:space="preserve">, zur Radtour oder in der Cocktailbar: </w:t>
      </w:r>
      <w:r w:rsidR="00D54709">
        <w:rPr>
          <w:rFonts w:ascii="Arial Narrow" w:hAnsi="Arial Narrow" w:cs="Arial"/>
          <w:sz w:val="22"/>
          <w:szCs w:val="22"/>
          <w:lang w:val="de-DE" w:eastAsia="de-DE"/>
        </w:rPr>
        <w:t xml:space="preserve">Alex </w:t>
      </w:r>
      <w:r w:rsidR="00171085">
        <w:rPr>
          <w:rFonts w:ascii="Arial Narrow" w:hAnsi="Arial Narrow" w:cs="Arial"/>
          <w:sz w:val="22"/>
          <w:szCs w:val="22"/>
          <w:lang w:val="de-DE" w:eastAsia="de-DE"/>
        </w:rPr>
        <w:t xml:space="preserve">macht alles mit und </w:t>
      </w:r>
      <w:r w:rsidR="00D54709">
        <w:rPr>
          <w:rFonts w:ascii="Arial Narrow" w:hAnsi="Arial Narrow" w:cs="Arial"/>
          <w:sz w:val="22"/>
          <w:szCs w:val="22"/>
          <w:lang w:val="de-DE" w:eastAsia="de-DE"/>
        </w:rPr>
        <w:t xml:space="preserve">passt dank seines </w:t>
      </w:r>
      <w:r w:rsidR="00D67882">
        <w:rPr>
          <w:rFonts w:ascii="Arial Narrow" w:hAnsi="Arial Narrow" w:cs="Arial"/>
          <w:sz w:val="22"/>
          <w:szCs w:val="22"/>
          <w:lang w:val="de-DE" w:eastAsia="de-DE"/>
        </w:rPr>
        <w:t xml:space="preserve">urbanen </w:t>
      </w:r>
      <w:r w:rsidR="00D54709">
        <w:rPr>
          <w:rFonts w:ascii="Arial Narrow" w:hAnsi="Arial Narrow" w:cs="Arial"/>
          <w:sz w:val="22"/>
          <w:szCs w:val="22"/>
          <w:lang w:val="de-DE" w:eastAsia="de-DE"/>
        </w:rPr>
        <w:t xml:space="preserve">Looks </w:t>
      </w:r>
      <w:r w:rsidR="00D67882">
        <w:rPr>
          <w:rFonts w:ascii="Arial Narrow" w:hAnsi="Arial Narrow" w:cs="Arial"/>
          <w:sz w:val="22"/>
          <w:szCs w:val="22"/>
          <w:lang w:val="de-DE" w:eastAsia="de-DE"/>
        </w:rPr>
        <w:t>zu jeder Situation und jedem Style</w:t>
      </w:r>
      <w:r w:rsidR="0086535C">
        <w:rPr>
          <w:rFonts w:ascii="Arial Narrow" w:hAnsi="Arial Narrow" w:cs="Arial"/>
          <w:sz w:val="22"/>
          <w:szCs w:val="22"/>
          <w:lang w:val="de-DE" w:eastAsia="de-DE"/>
        </w:rPr>
        <w:t xml:space="preserve"> – </w:t>
      </w:r>
      <w:r w:rsidR="003818BC">
        <w:rPr>
          <w:rFonts w:ascii="Arial Narrow" w:hAnsi="Arial Narrow" w:cs="Arial"/>
          <w:sz w:val="22"/>
          <w:szCs w:val="22"/>
          <w:lang w:val="de-DE" w:eastAsia="de-DE"/>
        </w:rPr>
        <w:t>p</w:t>
      </w:r>
      <w:r w:rsidR="0086535C">
        <w:rPr>
          <w:rFonts w:ascii="Arial Narrow" w:hAnsi="Arial Narrow" w:cs="Arial"/>
          <w:sz w:val="22"/>
          <w:szCs w:val="22"/>
          <w:lang w:val="de-DE" w:eastAsia="de-DE"/>
        </w:rPr>
        <w:t>erfekt</w:t>
      </w:r>
      <w:r w:rsidR="00D67882">
        <w:rPr>
          <w:rFonts w:ascii="Arial Narrow" w:hAnsi="Arial Narrow" w:cs="Arial"/>
          <w:sz w:val="22"/>
          <w:szCs w:val="22"/>
          <w:lang w:val="de-DE" w:eastAsia="de-DE"/>
        </w:rPr>
        <w:t xml:space="preserve"> zu</w:t>
      </w:r>
      <w:r w:rsidR="00D54709">
        <w:rPr>
          <w:rFonts w:ascii="Arial Narrow" w:hAnsi="Arial Narrow" w:cs="Arial"/>
          <w:sz w:val="22"/>
          <w:szCs w:val="22"/>
          <w:lang w:val="de-DE" w:eastAsia="de-DE"/>
        </w:rPr>
        <w:t xml:space="preserve"> Jeans und T-</w:t>
      </w:r>
      <w:r w:rsidR="00D67882">
        <w:rPr>
          <w:rFonts w:ascii="Arial Narrow" w:hAnsi="Arial Narrow" w:cs="Arial"/>
          <w:sz w:val="22"/>
          <w:szCs w:val="22"/>
          <w:lang w:val="de-DE" w:eastAsia="de-DE"/>
        </w:rPr>
        <w:t>S</w:t>
      </w:r>
      <w:r w:rsidR="00D54709">
        <w:rPr>
          <w:rFonts w:ascii="Arial Narrow" w:hAnsi="Arial Narrow" w:cs="Arial"/>
          <w:sz w:val="22"/>
          <w:szCs w:val="22"/>
          <w:lang w:val="de-DE" w:eastAsia="de-DE"/>
        </w:rPr>
        <w:t>hirt</w:t>
      </w:r>
      <w:r w:rsidR="005349FD">
        <w:rPr>
          <w:rFonts w:ascii="Arial Narrow" w:hAnsi="Arial Narrow" w:cs="Arial"/>
          <w:sz w:val="22"/>
          <w:szCs w:val="22"/>
          <w:lang w:val="de-DE" w:eastAsia="de-DE"/>
        </w:rPr>
        <w:t>,</w:t>
      </w:r>
      <w:r w:rsidR="00D54709">
        <w:rPr>
          <w:rFonts w:ascii="Arial Narrow" w:hAnsi="Arial Narrow" w:cs="Arial"/>
          <w:sz w:val="22"/>
          <w:szCs w:val="22"/>
          <w:lang w:val="de-DE" w:eastAsia="de-DE"/>
        </w:rPr>
        <w:t xml:space="preserve"> </w:t>
      </w:r>
      <w:r w:rsidR="00D67882">
        <w:rPr>
          <w:rFonts w:ascii="Arial Narrow" w:hAnsi="Arial Narrow" w:cs="Arial"/>
          <w:sz w:val="22"/>
          <w:szCs w:val="22"/>
          <w:lang w:val="de-DE" w:eastAsia="de-DE"/>
        </w:rPr>
        <w:t>aber auch zu</w:t>
      </w:r>
      <w:r w:rsidR="00D54709">
        <w:rPr>
          <w:rFonts w:ascii="Arial Narrow" w:hAnsi="Arial Narrow" w:cs="Arial"/>
          <w:sz w:val="22"/>
          <w:szCs w:val="22"/>
          <w:lang w:val="de-DE" w:eastAsia="de-DE"/>
        </w:rPr>
        <w:t xml:space="preserve"> Kleid und Pumps</w:t>
      </w:r>
      <w:r w:rsidR="0086535C">
        <w:rPr>
          <w:rFonts w:ascii="Arial Narrow" w:hAnsi="Arial Narrow" w:cs="Arial"/>
          <w:sz w:val="22"/>
          <w:szCs w:val="22"/>
          <w:lang w:val="de-DE" w:eastAsia="de-DE"/>
        </w:rPr>
        <w:t>.</w:t>
      </w:r>
      <w:r w:rsidR="00D54709">
        <w:rPr>
          <w:rFonts w:ascii="Arial Narrow" w:hAnsi="Arial Narrow" w:cs="Arial"/>
          <w:sz w:val="22"/>
          <w:szCs w:val="22"/>
          <w:lang w:val="de-DE" w:eastAsia="de-DE"/>
        </w:rPr>
        <w:t xml:space="preserve"> </w:t>
      </w:r>
      <w:r w:rsidR="0086535C">
        <w:rPr>
          <w:rFonts w:ascii="Arial Narrow" w:hAnsi="Arial Narrow" w:cs="Arial"/>
          <w:sz w:val="22"/>
          <w:szCs w:val="22"/>
          <w:lang w:val="de-DE" w:eastAsia="de-DE"/>
        </w:rPr>
        <w:t>D</w:t>
      </w:r>
      <w:r w:rsidR="00D54709">
        <w:rPr>
          <w:rFonts w:ascii="Arial Narrow" w:hAnsi="Arial Narrow" w:cs="Arial"/>
          <w:sz w:val="22"/>
          <w:szCs w:val="22"/>
          <w:lang w:val="de-DE" w:eastAsia="de-DE"/>
        </w:rPr>
        <w:t xml:space="preserve">as handliche </w:t>
      </w:r>
      <w:r w:rsidR="0086535C">
        <w:rPr>
          <w:rFonts w:ascii="Arial Narrow" w:hAnsi="Arial Narrow" w:cs="Arial"/>
          <w:sz w:val="22"/>
          <w:szCs w:val="22"/>
          <w:lang w:val="de-DE" w:eastAsia="de-DE"/>
        </w:rPr>
        <w:t>P</w:t>
      </w:r>
      <w:r w:rsidR="00D54709">
        <w:rPr>
          <w:rFonts w:ascii="Arial Narrow" w:hAnsi="Arial Narrow" w:cs="Arial"/>
          <w:sz w:val="22"/>
          <w:szCs w:val="22"/>
          <w:lang w:val="de-DE" w:eastAsia="de-DE"/>
        </w:rPr>
        <w:t xml:space="preserve">ortemonnaie </w:t>
      </w:r>
      <w:r>
        <w:rPr>
          <w:rFonts w:ascii="Arial Narrow" w:hAnsi="Arial Narrow" w:cs="Arial"/>
          <w:sz w:val="22"/>
          <w:szCs w:val="22"/>
          <w:lang w:val="de-DE" w:eastAsia="de-DE"/>
        </w:rPr>
        <w:t>findet in allen Taschen Platz</w:t>
      </w:r>
      <w:r w:rsidR="0086535C">
        <w:rPr>
          <w:rFonts w:ascii="Arial Narrow" w:hAnsi="Arial Narrow" w:cs="Arial"/>
          <w:sz w:val="22"/>
          <w:szCs w:val="22"/>
          <w:lang w:val="de-DE" w:eastAsia="de-DE"/>
        </w:rPr>
        <w:t xml:space="preserve">, </w:t>
      </w:r>
      <w:r w:rsidR="00D54709">
        <w:rPr>
          <w:rFonts w:ascii="Arial Narrow" w:hAnsi="Arial Narrow" w:cs="Arial"/>
          <w:sz w:val="22"/>
          <w:szCs w:val="22"/>
          <w:lang w:val="de-DE" w:eastAsia="de-DE"/>
        </w:rPr>
        <w:t>ist immer schnell zur Hand</w:t>
      </w:r>
      <w:r w:rsidR="0086535C">
        <w:rPr>
          <w:rFonts w:ascii="Arial Narrow" w:hAnsi="Arial Narrow" w:cs="Arial"/>
          <w:sz w:val="22"/>
          <w:szCs w:val="22"/>
          <w:lang w:val="de-DE" w:eastAsia="de-DE"/>
        </w:rPr>
        <w:t xml:space="preserve"> und garantiert ein Hingucker.</w:t>
      </w:r>
    </w:p>
    <w:p w14:paraId="4E8D7B40" w14:textId="597C90C5" w:rsidR="00D54709" w:rsidRDefault="005349FD" w:rsidP="00CC7C96">
      <w:pPr>
        <w:spacing w:after="120" w:line="360" w:lineRule="auto"/>
        <w:ind w:left="-284"/>
        <w:jc w:val="both"/>
        <w:rPr>
          <w:rFonts w:ascii="Arial Narrow" w:hAnsi="Arial Narrow" w:cs="Arial"/>
          <w:b/>
          <w:sz w:val="22"/>
          <w:szCs w:val="22"/>
          <w:lang w:val="de-DE" w:eastAsia="de-DE"/>
        </w:rPr>
      </w:pPr>
      <w:r>
        <w:rPr>
          <w:rFonts w:ascii="Arial Narrow" w:hAnsi="Arial Narrow" w:cs="Arial"/>
          <w:b/>
          <w:sz w:val="22"/>
          <w:szCs w:val="22"/>
          <w:lang w:val="de-DE" w:eastAsia="de-DE"/>
        </w:rPr>
        <w:t>Der gute Freund Frank</w:t>
      </w:r>
    </w:p>
    <w:p w14:paraId="53DC25E8" w14:textId="36DA8761" w:rsidR="001168FE" w:rsidRDefault="00404B03" w:rsidP="00CC7C96">
      <w:pPr>
        <w:spacing w:after="120" w:line="360" w:lineRule="auto"/>
        <w:ind w:left="-284"/>
        <w:jc w:val="both"/>
        <w:rPr>
          <w:rFonts w:ascii="Arial Narrow" w:hAnsi="Arial Narrow" w:cs="Arial"/>
          <w:sz w:val="22"/>
          <w:szCs w:val="22"/>
          <w:lang w:val="de-DE" w:eastAsia="de-DE"/>
        </w:rPr>
      </w:pPr>
      <w:r>
        <w:rPr>
          <w:rFonts w:ascii="Arial Narrow" w:hAnsi="Arial Narrow" w:cs="Arial"/>
          <w:sz w:val="22"/>
          <w:szCs w:val="22"/>
          <w:lang w:val="de-DE" w:eastAsia="de-DE"/>
        </w:rPr>
        <w:t xml:space="preserve">Das Herrenportemonnaie Frank ist ein echter Kumpel. Dank </w:t>
      </w:r>
      <w:r w:rsidR="008A3411">
        <w:rPr>
          <w:rFonts w:ascii="Arial Narrow" w:hAnsi="Arial Narrow" w:cs="Arial"/>
          <w:sz w:val="22"/>
          <w:szCs w:val="22"/>
          <w:lang w:val="de-DE" w:eastAsia="de-DE"/>
        </w:rPr>
        <w:t xml:space="preserve">der </w:t>
      </w:r>
      <w:r>
        <w:rPr>
          <w:rFonts w:ascii="Arial Narrow" w:hAnsi="Arial Narrow" w:cs="Arial"/>
          <w:sz w:val="22"/>
          <w:szCs w:val="22"/>
          <w:lang w:val="de-DE" w:eastAsia="de-DE"/>
        </w:rPr>
        <w:t xml:space="preserve">kompakten Maße </w:t>
      </w:r>
      <w:r w:rsidR="0086535C">
        <w:rPr>
          <w:rFonts w:ascii="Arial Narrow" w:hAnsi="Arial Narrow" w:cs="Arial"/>
          <w:sz w:val="22"/>
          <w:szCs w:val="22"/>
          <w:lang w:val="de-DE" w:eastAsia="de-DE"/>
        </w:rPr>
        <w:t xml:space="preserve">von 9,5 x 12 x 1 cm passt er bequem in jede Hosentasche und trägt dabei nicht dick auf. </w:t>
      </w:r>
      <w:r w:rsidR="005349FD">
        <w:rPr>
          <w:rFonts w:ascii="Arial Narrow" w:hAnsi="Arial Narrow" w:cs="Arial"/>
          <w:sz w:val="22"/>
          <w:szCs w:val="22"/>
          <w:lang w:val="de-DE" w:eastAsia="de-DE"/>
        </w:rPr>
        <w:t xml:space="preserve">Stürze oder Regenschauer machen ihm nichts aus. Er bleibt flexibel, da er sich einfach aufklappen lässt. Ein </w:t>
      </w:r>
      <w:proofErr w:type="spellStart"/>
      <w:r w:rsidR="008A3411">
        <w:rPr>
          <w:rFonts w:ascii="Arial Narrow" w:hAnsi="Arial Narrow" w:cs="Arial"/>
          <w:sz w:val="22"/>
          <w:szCs w:val="22"/>
          <w:lang w:val="de-DE" w:eastAsia="de-DE"/>
        </w:rPr>
        <w:t>Münzfach</w:t>
      </w:r>
      <w:proofErr w:type="spellEnd"/>
      <w:r w:rsidR="005349FD">
        <w:rPr>
          <w:rFonts w:ascii="Arial Narrow" w:hAnsi="Arial Narrow" w:cs="Arial"/>
          <w:sz w:val="22"/>
          <w:szCs w:val="22"/>
          <w:lang w:val="de-DE" w:eastAsia="de-DE"/>
        </w:rPr>
        <w:t xml:space="preserve">, </w:t>
      </w:r>
      <w:r w:rsidR="008A3411">
        <w:rPr>
          <w:rFonts w:ascii="Arial Narrow" w:hAnsi="Arial Narrow" w:cs="Arial"/>
          <w:sz w:val="22"/>
          <w:szCs w:val="22"/>
          <w:lang w:val="de-DE" w:eastAsia="de-DE"/>
        </w:rPr>
        <w:t xml:space="preserve">ein Scheinfach und </w:t>
      </w:r>
      <w:r w:rsidR="005349FD">
        <w:rPr>
          <w:rFonts w:ascii="Arial Narrow" w:hAnsi="Arial Narrow" w:cs="Arial"/>
          <w:sz w:val="22"/>
          <w:szCs w:val="22"/>
          <w:lang w:val="de-DE" w:eastAsia="de-DE"/>
        </w:rPr>
        <w:t>drei</w:t>
      </w:r>
      <w:r w:rsidR="008A3411">
        <w:rPr>
          <w:rFonts w:ascii="Arial Narrow" w:hAnsi="Arial Narrow" w:cs="Arial"/>
          <w:sz w:val="22"/>
          <w:szCs w:val="22"/>
          <w:lang w:val="de-DE" w:eastAsia="de-DE"/>
        </w:rPr>
        <w:t xml:space="preserve"> Kartenfächer</w:t>
      </w:r>
      <w:r w:rsidR="008640E2">
        <w:rPr>
          <w:rFonts w:ascii="Arial Narrow" w:hAnsi="Arial Narrow" w:cs="Arial"/>
          <w:sz w:val="22"/>
          <w:szCs w:val="22"/>
          <w:lang w:val="de-DE" w:eastAsia="de-DE"/>
        </w:rPr>
        <w:t xml:space="preserve"> plus ein flexibles Kartensteckfach</w:t>
      </w:r>
      <w:r w:rsidR="005349FD">
        <w:rPr>
          <w:rFonts w:ascii="Arial Narrow" w:hAnsi="Arial Narrow" w:cs="Arial"/>
          <w:sz w:val="22"/>
          <w:szCs w:val="22"/>
          <w:lang w:val="de-DE" w:eastAsia="de-DE"/>
        </w:rPr>
        <w:t xml:space="preserve"> sorgen für Ordnung.</w:t>
      </w:r>
    </w:p>
    <w:p w14:paraId="57AE2A9D" w14:textId="77777777" w:rsidR="0031088D" w:rsidRDefault="0031088D" w:rsidP="00F2402F">
      <w:pPr>
        <w:spacing w:after="120" w:line="360" w:lineRule="auto"/>
        <w:ind w:left="-284"/>
        <w:jc w:val="both"/>
        <w:rPr>
          <w:rFonts w:ascii="Arial Narrow" w:hAnsi="Arial Narrow" w:cs="Arial"/>
          <w:b/>
          <w:sz w:val="22"/>
          <w:szCs w:val="22"/>
          <w:lang w:val="de-DE" w:eastAsia="de-DE"/>
        </w:rPr>
      </w:pPr>
    </w:p>
    <w:p w14:paraId="054F7126" w14:textId="493A2BC6" w:rsidR="00C810AC" w:rsidRPr="00F2402F" w:rsidRDefault="003B681E" w:rsidP="00F2402F">
      <w:pPr>
        <w:spacing w:after="120" w:line="360" w:lineRule="auto"/>
        <w:ind w:left="-284"/>
        <w:jc w:val="both"/>
        <w:rPr>
          <w:rFonts w:ascii="Arial Narrow" w:hAnsi="Arial Narrow" w:cs="Arial"/>
          <w:b/>
          <w:sz w:val="22"/>
          <w:szCs w:val="22"/>
          <w:lang w:val="de-DE" w:eastAsia="de-DE"/>
        </w:rPr>
      </w:pPr>
      <w:r>
        <w:rPr>
          <w:rFonts w:ascii="Arial Narrow" w:hAnsi="Arial Narrow" w:cs="Arial"/>
          <w:b/>
          <w:sz w:val="22"/>
          <w:szCs w:val="22"/>
          <w:lang w:val="de-DE" w:eastAsia="de-DE"/>
        </w:rPr>
        <w:lastRenderedPageBreak/>
        <w:t>Nachhaltig schenken</w:t>
      </w:r>
    </w:p>
    <w:p w14:paraId="52084BFA" w14:textId="0C082E19" w:rsidR="00FC6392" w:rsidRDefault="00945785" w:rsidP="0018001C">
      <w:pPr>
        <w:spacing w:after="120" w:line="360" w:lineRule="auto"/>
        <w:ind w:left="-284"/>
        <w:jc w:val="both"/>
        <w:rPr>
          <w:rFonts w:ascii="Arial Narrow" w:hAnsi="Arial Narrow" w:cs="Arial"/>
          <w:sz w:val="22"/>
          <w:szCs w:val="22"/>
          <w:lang w:val="de-DE" w:eastAsia="de-DE"/>
        </w:rPr>
      </w:pPr>
      <w:r w:rsidRPr="003B681E">
        <w:rPr>
          <w:rFonts w:ascii="Arial Narrow" w:hAnsi="Arial Narrow" w:cs="Arial"/>
          <w:sz w:val="22"/>
          <w:szCs w:val="22"/>
          <w:lang w:val="de-DE" w:eastAsia="de-DE"/>
        </w:rPr>
        <w:t xml:space="preserve">Genau wie alle Mannschaftsmitglieder der Marke Feuerwear sind Frank und Alex umweltschonend und fair produziert. </w:t>
      </w:r>
      <w:r w:rsidR="003D713C">
        <w:rPr>
          <w:rFonts w:ascii="Arial Narrow" w:hAnsi="Arial Narrow" w:cs="Arial"/>
          <w:sz w:val="22"/>
          <w:szCs w:val="22"/>
          <w:lang w:val="de-DE" w:eastAsia="de-DE"/>
        </w:rPr>
        <w:t xml:space="preserve">Zudem setzen die verlässlichen Alltagsbegleiter ein </w:t>
      </w:r>
      <w:r w:rsidRPr="003B681E">
        <w:rPr>
          <w:rFonts w:ascii="Arial Narrow" w:hAnsi="Arial Narrow" w:cs="Arial"/>
          <w:sz w:val="22"/>
          <w:szCs w:val="22"/>
          <w:lang w:val="de-DE" w:eastAsia="de-DE"/>
        </w:rPr>
        <w:t>smartes Nachhaltigkeits</w:t>
      </w:r>
      <w:r w:rsidR="005349FD">
        <w:rPr>
          <w:rFonts w:ascii="Arial Narrow" w:hAnsi="Arial Narrow" w:cs="Arial"/>
          <w:sz w:val="22"/>
          <w:szCs w:val="22"/>
          <w:lang w:val="de-DE" w:eastAsia="de-DE"/>
        </w:rPr>
        <w:t>-S</w:t>
      </w:r>
      <w:r w:rsidRPr="003B681E">
        <w:rPr>
          <w:rFonts w:ascii="Arial Narrow" w:hAnsi="Arial Narrow" w:cs="Arial"/>
          <w:sz w:val="22"/>
          <w:szCs w:val="22"/>
          <w:lang w:val="de-DE" w:eastAsia="de-DE"/>
        </w:rPr>
        <w:t>tatement</w:t>
      </w:r>
      <w:r w:rsidR="0018001C">
        <w:rPr>
          <w:rFonts w:ascii="Arial Narrow" w:hAnsi="Arial Narrow" w:cs="Arial"/>
          <w:sz w:val="22"/>
          <w:szCs w:val="22"/>
          <w:lang w:val="de-DE" w:eastAsia="de-DE"/>
        </w:rPr>
        <w:t xml:space="preserve"> und eigenen sich damit als </w:t>
      </w:r>
      <w:r w:rsidR="005D7780">
        <w:rPr>
          <w:rFonts w:ascii="Arial Narrow" w:hAnsi="Arial Narrow" w:cs="Arial"/>
          <w:sz w:val="22"/>
          <w:szCs w:val="22"/>
          <w:lang w:val="de-DE" w:eastAsia="de-DE"/>
        </w:rPr>
        <w:t>Geschenk</w:t>
      </w:r>
      <w:r w:rsidR="0018001C">
        <w:rPr>
          <w:rFonts w:ascii="Arial Narrow" w:hAnsi="Arial Narrow" w:cs="Arial"/>
          <w:sz w:val="22"/>
          <w:szCs w:val="22"/>
          <w:lang w:val="de-DE" w:eastAsia="de-DE"/>
        </w:rPr>
        <w:t xml:space="preserve">, von dem man lange etwas hat. </w:t>
      </w:r>
      <w:r w:rsidR="005D7780">
        <w:rPr>
          <w:rFonts w:ascii="Arial Narrow" w:hAnsi="Arial Narrow" w:cs="Arial"/>
          <w:sz w:val="22"/>
          <w:szCs w:val="22"/>
          <w:lang w:val="de-DE" w:eastAsia="de-DE"/>
        </w:rPr>
        <w:t xml:space="preserve">Wer sich dazu nicht festlegen möchte, überlässt dem Beschenkten die Wahl mit einem Geschenkgutschein. Damit </w:t>
      </w:r>
      <w:r w:rsidR="003D713C">
        <w:rPr>
          <w:rFonts w:ascii="Arial Narrow" w:hAnsi="Arial Narrow" w:cs="Arial"/>
          <w:sz w:val="22"/>
          <w:szCs w:val="22"/>
          <w:lang w:val="de-DE" w:eastAsia="de-DE"/>
        </w:rPr>
        <w:t xml:space="preserve">können </w:t>
      </w:r>
      <w:r w:rsidR="005D7780">
        <w:rPr>
          <w:rFonts w:ascii="Arial Narrow" w:hAnsi="Arial Narrow" w:cs="Arial"/>
          <w:sz w:val="22"/>
          <w:szCs w:val="22"/>
          <w:lang w:val="de-DE" w:eastAsia="de-DE"/>
        </w:rPr>
        <w:t xml:space="preserve">der Lieblings-Alex oder </w:t>
      </w:r>
      <w:r w:rsidR="00171085">
        <w:rPr>
          <w:rFonts w:ascii="Arial Narrow" w:hAnsi="Arial Narrow" w:cs="Arial"/>
          <w:sz w:val="22"/>
          <w:szCs w:val="22"/>
          <w:lang w:val="de-DE" w:eastAsia="de-DE"/>
        </w:rPr>
        <w:t>-</w:t>
      </w:r>
      <w:r w:rsidR="005D7780">
        <w:rPr>
          <w:rFonts w:ascii="Arial Narrow" w:hAnsi="Arial Narrow" w:cs="Arial"/>
          <w:sz w:val="22"/>
          <w:szCs w:val="22"/>
          <w:lang w:val="de-DE" w:eastAsia="de-DE"/>
        </w:rPr>
        <w:t xml:space="preserve">Frank </w:t>
      </w:r>
      <w:r w:rsidR="00171085">
        <w:rPr>
          <w:rFonts w:ascii="Arial Narrow" w:hAnsi="Arial Narrow" w:cs="Arial"/>
          <w:sz w:val="22"/>
          <w:szCs w:val="22"/>
          <w:lang w:val="de-DE" w:eastAsia="de-DE"/>
        </w:rPr>
        <w:t xml:space="preserve">sowie zahlreiche weitere Produkte </w:t>
      </w:r>
      <w:r w:rsidR="005D7780">
        <w:rPr>
          <w:rFonts w:ascii="Arial Narrow" w:hAnsi="Arial Narrow" w:cs="Arial"/>
          <w:sz w:val="22"/>
          <w:szCs w:val="22"/>
          <w:lang w:val="de-DE" w:eastAsia="de-DE"/>
        </w:rPr>
        <w:t xml:space="preserve">im Webshop </w:t>
      </w:r>
      <w:r w:rsidR="00171085">
        <w:rPr>
          <w:rFonts w:ascii="Arial Narrow" w:hAnsi="Arial Narrow" w:cs="Arial"/>
          <w:sz w:val="22"/>
          <w:szCs w:val="22"/>
          <w:lang w:val="de-DE" w:eastAsia="de-DE"/>
        </w:rPr>
        <w:t>ausgewählt werden.</w:t>
      </w:r>
      <w:r w:rsidR="00FC6392">
        <w:rPr>
          <w:rFonts w:ascii="Arial Narrow" w:hAnsi="Arial Narrow" w:cs="Arial"/>
          <w:sz w:val="22"/>
          <w:szCs w:val="22"/>
          <w:lang w:val="de-DE" w:eastAsia="de-DE"/>
        </w:rPr>
        <w:t xml:space="preserve"> Jedes Feuerwear </w:t>
      </w:r>
      <w:r w:rsidR="00523E09">
        <w:rPr>
          <w:rFonts w:ascii="Arial Narrow" w:hAnsi="Arial Narrow" w:cs="Arial"/>
          <w:sz w:val="22"/>
          <w:szCs w:val="22"/>
          <w:lang w:val="de-DE" w:eastAsia="de-DE"/>
        </w:rPr>
        <w:t xml:space="preserve">Unikat </w:t>
      </w:r>
      <w:r w:rsidR="00FC6392">
        <w:rPr>
          <w:rFonts w:ascii="Arial Narrow" w:hAnsi="Arial Narrow" w:cs="Arial"/>
          <w:sz w:val="22"/>
          <w:szCs w:val="22"/>
          <w:lang w:val="de-DE" w:eastAsia="de-DE"/>
        </w:rPr>
        <w:t>wird</w:t>
      </w:r>
      <w:r w:rsidR="00523E09">
        <w:rPr>
          <w:rFonts w:ascii="Arial Narrow" w:hAnsi="Arial Narrow" w:cs="Arial"/>
          <w:sz w:val="22"/>
          <w:szCs w:val="22"/>
          <w:lang w:val="de-DE" w:eastAsia="de-DE"/>
        </w:rPr>
        <w:t xml:space="preserve"> </w:t>
      </w:r>
      <w:r w:rsidR="00FC6392">
        <w:rPr>
          <w:rFonts w:ascii="Arial Narrow" w:hAnsi="Arial Narrow" w:cs="Arial"/>
          <w:sz w:val="22"/>
          <w:szCs w:val="22"/>
          <w:lang w:val="de-DE" w:eastAsia="de-DE"/>
        </w:rPr>
        <w:t xml:space="preserve">schließlich einzeln portraitiert und </w:t>
      </w:r>
      <w:r w:rsidR="00171085">
        <w:rPr>
          <w:rFonts w:ascii="Arial Narrow" w:hAnsi="Arial Narrow" w:cs="Arial"/>
          <w:sz w:val="22"/>
          <w:szCs w:val="22"/>
          <w:lang w:val="de-DE" w:eastAsia="de-DE"/>
        </w:rPr>
        <w:t xml:space="preserve">dort </w:t>
      </w:r>
      <w:r w:rsidR="00FC6392">
        <w:rPr>
          <w:rFonts w:ascii="Arial Narrow" w:hAnsi="Arial Narrow" w:cs="Arial"/>
          <w:sz w:val="22"/>
          <w:szCs w:val="22"/>
          <w:lang w:val="de-DE" w:eastAsia="de-DE"/>
        </w:rPr>
        <w:t>bereitgestellt.</w:t>
      </w:r>
      <w:r w:rsidR="005D7780">
        <w:rPr>
          <w:rFonts w:ascii="Arial Narrow" w:hAnsi="Arial Narrow" w:cs="Arial"/>
          <w:sz w:val="22"/>
          <w:szCs w:val="22"/>
          <w:lang w:val="de-DE" w:eastAsia="de-DE"/>
        </w:rPr>
        <w:t xml:space="preserve"> </w:t>
      </w:r>
    </w:p>
    <w:p w14:paraId="36759054" w14:textId="49E8F5D8" w:rsidR="00832B7B" w:rsidRDefault="00007565" w:rsidP="00945785">
      <w:pPr>
        <w:spacing w:after="120" w:line="360" w:lineRule="auto"/>
        <w:ind w:left="-284"/>
        <w:jc w:val="both"/>
        <w:rPr>
          <w:rFonts w:ascii="Arial Narrow" w:hAnsi="Arial Narrow" w:cs="Arial"/>
          <w:sz w:val="22"/>
          <w:szCs w:val="22"/>
          <w:lang w:val="de-DE" w:eastAsia="de-DE"/>
        </w:rPr>
      </w:pPr>
      <w:r>
        <w:rPr>
          <w:rFonts w:ascii="Arial Narrow" w:hAnsi="Arial Narrow" w:cs="Arial"/>
          <w:sz w:val="22"/>
          <w:szCs w:val="22"/>
          <w:lang w:val="de-DE" w:eastAsia="de-DE"/>
        </w:rPr>
        <w:t>Alles Weitere dazu gibt’s im Bereich Accessoires unter:</w:t>
      </w:r>
    </w:p>
    <w:p w14:paraId="07E21622" w14:textId="56C60654" w:rsidR="00945785" w:rsidRPr="001168FE" w:rsidRDefault="00C02B5F" w:rsidP="00945785">
      <w:pPr>
        <w:spacing w:after="120" w:line="360" w:lineRule="auto"/>
        <w:ind w:left="-284"/>
        <w:jc w:val="both"/>
        <w:rPr>
          <w:rFonts w:ascii="Arial Narrow" w:hAnsi="Arial Narrow" w:cs="Arial"/>
          <w:sz w:val="22"/>
          <w:szCs w:val="22"/>
          <w:lang w:val="de-DE" w:eastAsia="de-DE"/>
        </w:rPr>
      </w:pPr>
      <w:hyperlink r:id="rId9" w:history="1">
        <w:r w:rsidR="00007565" w:rsidRPr="00007565">
          <w:rPr>
            <w:rStyle w:val="Hyperlink"/>
            <w:rFonts w:ascii="Arial Narrow" w:hAnsi="Arial Narrow" w:cs="Arial"/>
            <w:sz w:val="22"/>
            <w:szCs w:val="22"/>
            <w:lang w:val="de-DE" w:eastAsia="de-DE"/>
          </w:rPr>
          <w:t>www.feuerwear.de</w:t>
        </w:r>
      </w:hyperlink>
      <w:r w:rsidR="00A8139D">
        <w:rPr>
          <w:rFonts w:ascii="Arial Narrow" w:hAnsi="Arial Narrow" w:cs="Arial"/>
          <w:sz w:val="22"/>
          <w:szCs w:val="22"/>
          <w:lang w:val="de-DE" w:eastAsia="de-DE"/>
        </w:rPr>
        <w:br/>
      </w:r>
    </w:p>
    <w:p w14:paraId="2F140FD0" w14:textId="48823CE8" w:rsidR="00FC0B93" w:rsidRPr="00F871F7" w:rsidRDefault="00F871F7" w:rsidP="00303B12">
      <w:pPr>
        <w:spacing w:after="120" w:line="360" w:lineRule="auto"/>
        <w:ind w:left="-284"/>
        <w:jc w:val="both"/>
        <w:rPr>
          <w:rFonts w:ascii="Arial Narrow" w:hAnsi="Arial Narrow" w:cs="Arial"/>
          <w:b/>
          <w:sz w:val="22"/>
          <w:szCs w:val="22"/>
          <w:lang w:val="de-DE" w:eastAsia="de-DE"/>
        </w:rPr>
      </w:pPr>
      <w:r>
        <w:rPr>
          <w:rFonts w:ascii="Arial Narrow" w:hAnsi="Arial Narrow" w:cs="Arial"/>
          <w:b/>
          <w:sz w:val="22"/>
          <w:szCs w:val="22"/>
          <w:lang w:val="de-DE" w:eastAsia="de-DE"/>
        </w:rPr>
        <w:t>Preis</w:t>
      </w:r>
      <w:r w:rsidR="00AB0AEC">
        <w:rPr>
          <w:rFonts w:ascii="Arial Narrow" w:hAnsi="Arial Narrow" w:cs="Arial"/>
          <w:b/>
          <w:sz w:val="22"/>
          <w:szCs w:val="22"/>
          <w:lang w:val="de-DE" w:eastAsia="de-DE"/>
        </w:rPr>
        <w:t>e</w:t>
      </w:r>
      <w:bookmarkStart w:id="0" w:name="_GoBack"/>
      <w:bookmarkEnd w:id="0"/>
      <w:r>
        <w:rPr>
          <w:rFonts w:ascii="Arial Narrow" w:hAnsi="Arial Narrow" w:cs="Arial"/>
          <w:b/>
          <w:sz w:val="22"/>
          <w:szCs w:val="22"/>
          <w:lang w:val="de-DE" w:eastAsia="de-DE"/>
        </w:rPr>
        <w:t xml:space="preserve"> &amp; Verfügbarkeit</w:t>
      </w:r>
    </w:p>
    <w:p w14:paraId="3A831670" w14:textId="301E357C" w:rsidR="008640E2" w:rsidRDefault="00F46745" w:rsidP="008640E2">
      <w:pPr>
        <w:spacing w:after="120" w:line="360" w:lineRule="auto"/>
        <w:ind w:left="-284"/>
        <w:jc w:val="both"/>
        <w:rPr>
          <w:rFonts w:ascii="Arial Narrow" w:hAnsi="Arial Narrow" w:cs="Arial"/>
          <w:sz w:val="22"/>
          <w:szCs w:val="22"/>
          <w:lang w:val="de-DE" w:eastAsia="de-DE"/>
        </w:rPr>
      </w:pPr>
      <w:r>
        <w:rPr>
          <w:rFonts w:ascii="Arial Narrow" w:hAnsi="Arial Narrow" w:cs="Arial"/>
          <w:sz w:val="22"/>
          <w:szCs w:val="22"/>
          <w:lang w:val="de-DE" w:eastAsia="de-DE"/>
        </w:rPr>
        <w:t>Damenport</w:t>
      </w:r>
      <w:r w:rsidR="00F871F7">
        <w:rPr>
          <w:rFonts w:ascii="Arial Narrow" w:hAnsi="Arial Narrow" w:cs="Arial"/>
          <w:sz w:val="22"/>
          <w:szCs w:val="22"/>
          <w:lang w:val="de-DE" w:eastAsia="de-DE"/>
        </w:rPr>
        <w:t xml:space="preserve">emonnaie Alex und Herrenportemonnaie Frank sind </w:t>
      </w:r>
      <w:r w:rsidR="00832B7B" w:rsidRPr="00832B7B">
        <w:rPr>
          <w:rFonts w:ascii="Arial Narrow" w:hAnsi="Arial Narrow" w:cs="Arial"/>
          <w:sz w:val="22"/>
          <w:szCs w:val="22"/>
          <w:lang w:val="de-DE" w:eastAsia="de-DE"/>
        </w:rPr>
        <w:t xml:space="preserve">ab Oktober im </w:t>
      </w:r>
      <w:r w:rsidR="00832B7B">
        <w:rPr>
          <w:rFonts w:ascii="Arial Narrow" w:hAnsi="Arial Narrow" w:cs="Arial"/>
          <w:sz w:val="22"/>
          <w:szCs w:val="22"/>
          <w:lang w:val="de-DE" w:eastAsia="de-DE"/>
        </w:rPr>
        <w:t xml:space="preserve">ausgesuchten Einzelhandel </w:t>
      </w:r>
      <w:r w:rsidR="00832B7B" w:rsidRPr="00832B7B">
        <w:rPr>
          <w:rFonts w:ascii="Arial Narrow" w:hAnsi="Arial Narrow" w:cs="Arial"/>
          <w:sz w:val="22"/>
          <w:szCs w:val="22"/>
          <w:lang w:val="de-DE" w:eastAsia="de-DE"/>
        </w:rPr>
        <w:t>erhältlich.</w:t>
      </w:r>
      <w:r w:rsidR="00F871F7">
        <w:rPr>
          <w:rFonts w:ascii="Arial Narrow" w:hAnsi="Arial Narrow" w:cs="Arial"/>
          <w:sz w:val="22"/>
          <w:szCs w:val="22"/>
          <w:lang w:val="de-DE" w:eastAsia="de-DE"/>
        </w:rPr>
        <w:t xml:space="preserve"> </w:t>
      </w:r>
      <w:r w:rsidR="00832B7B">
        <w:rPr>
          <w:rFonts w:ascii="Arial Narrow" w:hAnsi="Arial Narrow" w:cs="Arial"/>
          <w:sz w:val="22"/>
          <w:szCs w:val="22"/>
          <w:lang w:val="de-DE" w:eastAsia="de-DE"/>
        </w:rPr>
        <w:t>I</w:t>
      </w:r>
      <w:r w:rsidR="00F871F7">
        <w:rPr>
          <w:rFonts w:ascii="Arial Narrow" w:hAnsi="Arial Narrow" w:cs="Arial"/>
          <w:sz w:val="22"/>
          <w:szCs w:val="22"/>
          <w:lang w:val="de-DE" w:eastAsia="de-DE"/>
        </w:rPr>
        <w:t xml:space="preserve">m Feuerwear Online-Shop </w:t>
      </w:r>
      <w:r w:rsidR="00832B7B">
        <w:rPr>
          <w:rFonts w:ascii="Arial Narrow" w:hAnsi="Arial Narrow" w:cs="Arial"/>
          <w:sz w:val="22"/>
          <w:szCs w:val="22"/>
          <w:lang w:val="de-DE" w:eastAsia="de-DE"/>
        </w:rPr>
        <w:t xml:space="preserve">ist Alex ab dem 21.10. für 59,00 Euro, und Frank ab dem 4.11. für 54,00 Euro am Start. </w:t>
      </w:r>
      <w:r w:rsidR="00F871F7">
        <w:rPr>
          <w:rFonts w:ascii="Arial Narrow" w:hAnsi="Arial Narrow" w:cs="Arial"/>
          <w:sz w:val="22"/>
          <w:szCs w:val="22"/>
          <w:lang w:val="de-DE" w:eastAsia="de-DE"/>
        </w:rPr>
        <w:t xml:space="preserve">Beide </w:t>
      </w:r>
      <w:r w:rsidR="00832B7B">
        <w:rPr>
          <w:rFonts w:ascii="Arial Narrow" w:hAnsi="Arial Narrow" w:cs="Arial"/>
          <w:sz w:val="22"/>
          <w:szCs w:val="22"/>
          <w:lang w:val="de-DE" w:eastAsia="de-DE"/>
        </w:rPr>
        <w:t xml:space="preserve">gibt es in den </w:t>
      </w:r>
      <w:r w:rsidR="00F871F7">
        <w:rPr>
          <w:rFonts w:ascii="Arial Narrow" w:hAnsi="Arial Narrow" w:cs="Arial"/>
          <w:sz w:val="22"/>
          <w:szCs w:val="22"/>
          <w:lang w:val="de-DE" w:eastAsia="de-DE"/>
        </w:rPr>
        <w:t xml:space="preserve">Schlauchfarben, Rot, Weiß und Schwarz. </w:t>
      </w:r>
    </w:p>
    <w:p w14:paraId="7AC17A5E" w14:textId="6B806E1E" w:rsidR="00652FA3" w:rsidRDefault="00652FA3" w:rsidP="008640E2">
      <w:pPr>
        <w:spacing w:after="120" w:line="360" w:lineRule="auto"/>
        <w:ind w:left="-284"/>
        <w:jc w:val="both"/>
        <w:rPr>
          <w:rFonts w:ascii="Arial Narrow" w:hAnsi="Arial Narrow" w:cs="Arial"/>
          <w:sz w:val="22"/>
          <w:szCs w:val="22"/>
          <w:lang w:val="de-DE" w:eastAsia="de-DE"/>
        </w:rPr>
      </w:pPr>
    </w:p>
    <w:p w14:paraId="156F29DB" w14:textId="77777777" w:rsidR="00B300FA" w:rsidRDefault="00B300FA" w:rsidP="004530E8">
      <w:pPr>
        <w:jc w:val="both"/>
        <w:rPr>
          <w:rFonts w:ascii="Arial Narrow" w:hAnsi="Arial Narrow"/>
          <w:b/>
          <w:sz w:val="20"/>
          <w:lang w:val="de-DE"/>
        </w:rPr>
      </w:pPr>
    </w:p>
    <w:p w14:paraId="72B8AF20" w14:textId="77777777" w:rsidR="00E36A2A" w:rsidRPr="003332E9" w:rsidRDefault="00E36A2A" w:rsidP="00E36A2A">
      <w:pPr>
        <w:ind w:left="-284"/>
        <w:jc w:val="both"/>
        <w:rPr>
          <w:rFonts w:ascii="Arial Narrow" w:hAnsi="Arial Narrow"/>
          <w:b/>
          <w:sz w:val="20"/>
          <w:szCs w:val="20"/>
          <w:lang w:val="de-DE"/>
        </w:rPr>
      </w:pPr>
      <w:r w:rsidRPr="003332E9">
        <w:rPr>
          <w:rFonts w:ascii="Arial Narrow" w:hAnsi="Arial Narrow"/>
          <w:b/>
          <w:bCs/>
          <w:sz w:val="20"/>
          <w:szCs w:val="20"/>
          <w:lang w:val="de-DE"/>
        </w:rPr>
        <w:t>Über Feuerwear</w:t>
      </w:r>
    </w:p>
    <w:p w14:paraId="322358D6" w14:textId="77777777" w:rsidR="00E36A2A" w:rsidRPr="003332E9" w:rsidRDefault="00E36A2A" w:rsidP="00E36A2A">
      <w:pPr>
        <w:ind w:left="-284"/>
        <w:jc w:val="both"/>
        <w:rPr>
          <w:rFonts w:ascii="Arial Narrow" w:hAnsi="Arial Narrow"/>
          <w:sz w:val="20"/>
          <w:szCs w:val="20"/>
          <w:lang w:val="de-DE"/>
        </w:rPr>
      </w:pPr>
      <w:r w:rsidRPr="003332E9">
        <w:rPr>
          <w:rFonts w:ascii="Arial Narrow" w:hAnsi="Arial Narrow"/>
          <w:sz w:val="20"/>
          <w:szCs w:val="20"/>
          <w:lang w:val="de-DE"/>
        </w:rPr>
        <w:t xml:space="preserve">Die Firma Feuerwear wurde 2005 von Martin </w:t>
      </w:r>
      <w:proofErr w:type="spellStart"/>
      <w:r w:rsidRPr="003332E9">
        <w:rPr>
          <w:rFonts w:ascii="Arial Narrow" w:hAnsi="Arial Narrow"/>
          <w:sz w:val="20"/>
          <w:szCs w:val="20"/>
          <w:lang w:val="de-DE"/>
        </w:rPr>
        <w:t>Klüsener</w:t>
      </w:r>
      <w:proofErr w:type="spellEnd"/>
      <w:r w:rsidRPr="003332E9">
        <w:rPr>
          <w:rFonts w:ascii="Arial Narrow" w:hAnsi="Arial Narrow"/>
          <w:sz w:val="20"/>
          <w:szCs w:val="20"/>
          <w:lang w:val="de-DE"/>
        </w:rPr>
        <w:t xml:space="preserve"> gegründet. Seit 2008 führt er mit seinem Bruder Robert </w:t>
      </w:r>
      <w:proofErr w:type="spellStart"/>
      <w:r w:rsidRPr="003332E9">
        <w:rPr>
          <w:rFonts w:ascii="Arial Narrow" w:hAnsi="Arial Narrow"/>
          <w:sz w:val="20"/>
          <w:szCs w:val="20"/>
          <w:lang w:val="de-DE"/>
        </w:rPr>
        <w:t>Klüsener</w:t>
      </w:r>
      <w:proofErr w:type="spellEnd"/>
      <w:r w:rsidRPr="003332E9">
        <w:rPr>
          <w:rFonts w:ascii="Arial Narrow" w:hAnsi="Arial Narrow"/>
          <w:sz w:val="20"/>
          <w:szCs w:val="20"/>
          <w:lang w:val="de-DE"/>
        </w:rPr>
        <w:t xml:space="preserve"> zusammen die Feuerwear GmbH &amp; Co. KG. Das Label gestaltet und produziert hochwertige Taschen, Rucksäcke und ausgefallene Accessoires aus gebrauchten Feuerwehrschläuchen, die sonst als Abfall die Umwelt belasten würden. Dieses Konzept wird als Upcycling bezeichnet. Dank unterschiedlicher Aufdrucke und Einsatzspuren ist jedes der handgefertigten Produkte ein Unikat. Dabei klingt die Auflistung des Sortiments – Scott, Dan, Bill &amp; Co. – wie die Besetzung einer amerikanischen Löschzug-Staffel. Als Modeartikel und Technik-Zubehör hat sich die Feuerwear-Mannschaft fest etabliert. </w:t>
      </w:r>
    </w:p>
    <w:p w14:paraId="2C179CD9" w14:textId="3EEEA592" w:rsidR="009A781F" w:rsidRPr="008501AD" w:rsidRDefault="00E36A2A" w:rsidP="009A781F">
      <w:pPr>
        <w:ind w:left="-284"/>
        <w:jc w:val="both"/>
        <w:rPr>
          <w:sz w:val="20"/>
          <w:szCs w:val="20"/>
          <w:lang w:val="de-DE"/>
        </w:rPr>
      </w:pPr>
      <w:r w:rsidRPr="003332E9">
        <w:rPr>
          <w:rFonts w:ascii="Arial Narrow" w:hAnsi="Arial Narrow"/>
          <w:sz w:val="20"/>
          <w:szCs w:val="20"/>
          <w:lang w:val="de-DE"/>
        </w:rPr>
        <w:t xml:space="preserve">Das Thema Nachhaltigkeit ist von Beginn </w:t>
      </w:r>
      <w:proofErr w:type="gramStart"/>
      <w:r w:rsidRPr="003332E9">
        <w:rPr>
          <w:rFonts w:ascii="Arial Narrow" w:hAnsi="Arial Narrow"/>
          <w:sz w:val="20"/>
          <w:szCs w:val="20"/>
          <w:lang w:val="de-DE"/>
        </w:rPr>
        <w:t>an zentraler Bestandteil</w:t>
      </w:r>
      <w:proofErr w:type="gramEnd"/>
      <w:r w:rsidRPr="003332E9">
        <w:rPr>
          <w:rFonts w:ascii="Arial Narrow" w:hAnsi="Arial Narrow"/>
          <w:sz w:val="20"/>
          <w:szCs w:val="20"/>
          <w:lang w:val="de-DE"/>
        </w:rPr>
        <w:t xml:space="preserve"> der Unternehmensphilosophie: So werden die CO2-Emissionen, die beim Versand und Transport der Ware entstehen, über „</w:t>
      </w:r>
      <w:proofErr w:type="spellStart"/>
      <w:r w:rsidRPr="003332E9">
        <w:rPr>
          <w:rFonts w:ascii="Arial Narrow" w:hAnsi="Arial Narrow"/>
          <w:sz w:val="20"/>
          <w:szCs w:val="20"/>
          <w:lang w:val="de-DE"/>
        </w:rPr>
        <w:t>atmosfair</w:t>
      </w:r>
      <w:proofErr w:type="spellEnd"/>
      <w:r w:rsidRPr="003332E9">
        <w:rPr>
          <w:rFonts w:ascii="Arial Narrow" w:hAnsi="Arial Narrow"/>
          <w:sz w:val="20"/>
          <w:szCs w:val="20"/>
          <w:lang w:val="de-DE"/>
        </w:rPr>
        <w:t xml:space="preserve">“ ausgeglichen. Des Weiteren bezieht Feuerwear Ökostrom von Greenpeace </w:t>
      </w:r>
      <w:proofErr w:type="spellStart"/>
      <w:r w:rsidRPr="003332E9">
        <w:rPr>
          <w:rFonts w:ascii="Arial Narrow" w:hAnsi="Arial Narrow"/>
          <w:sz w:val="20"/>
          <w:szCs w:val="20"/>
          <w:lang w:val="de-DE"/>
        </w:rPr>
        <w:t>Energy</w:t>
      </w:r>
      <w:proofErr w:type="spellEnd"/>
      <w:r w:rsidRPr="003332E9">
        <w:rPr>
          <w:rFonts w:ascii="Arial Narrow" w:hAnsi="Arial Narrow"/>
          <w:sz w:val="20"/>
          <w:szCs w:val="20"/>
          <w:lang w:val="de-DE"/>
        </w:rPr>
        <w:t xml:space="preserve"> – konsequent ohne Kohle und Atomkraftwerk – und sorgt für eine schonende Reinigung der Schläuche. Eine Ökobilanz in Zusammenarbeit mit TÜV Rheinland liefert seit 2012 die Grundlage für weitere Optimierungen in Sachen Nachhaltigkeit. </w:t>
      </w:r>
      <w:r w:rsidR="009A781F" w:rsidRPr="008501AD">
        <w:rPr>
          <w:rFonts w:ascii="Arial Narrow" w:hAnsi="Arial Narrow"/>
          <w:color w:val="000000"/>
          <w:sz w:val="20"/>
          <w:szCs w:val="20"/>
          <w:lang w:val="de-DE"/>
        </w:rPr>
        <w:t xml:space="preserve">Feuerwear-Unikate sind in zahlreichen Einzelhandelsgeschäften erhältlich, auch über Deutschlands Grenzen hinaus. Eine tagesaktuelle Übersicht aller Händler ist hier zu </w:t>
      </w:r>
      <w:r w:rsidR="009A781F" w:rsidRPr="008501AD">
        <w:rPr>
          <w:rFonts w:ascii="Arial Narrow" w:hAnsi="Arial Narrow"/>
          <w:sz w:val="20"/>
          <w:szCs w:val="20"/>
          <w:lang w:val="de-DE"/>
        </w:rPr>
        <w:t xml:space="preserve">finden: </w:t>
      </w:r>
      <w:hyperlink r:id="rId10" w:history="1">
        <w:r w:rsidR="009A781F" w:rsidRPr="008501AD">
          <w:rPr>
            <w:rStyle w:val="Hyperlink"/>
            <w:rFonts w:ascii="Arial Narrow" w:hAnsi="Arial Narrow" w:cs="Helvetica"/>
            <w:sz w:val="20"/>
            <w:szCs w:val="20"/>
            <w:lang w:val="de-DE"/>
          </w:rPr>
          <w:t>www.feuerwear.de/im-laden-kaufen</w:t>
        </w:r>
      </w:hyperlink>
      <w:r w:rsidR="009A781F" w:rsidRPr="008501AD">
        <w:rPr>
          <w:rFonts w:ascii="Arial Narrow" w:hAnsi="Arial Narrow"/>
          <w:sz w:val="20"/>
          <w:szCs w:val="20"/>
          <w:lang w:val="de-DE"/>
        </w:rPr>
        <w:t>.</w:t>
      </w:r>
      <w:r w:rsidR="009A781F" w:rsidRPr="008501AD">
        <w:rPr>
          <w:rFonts w:ascii="Arial Narrow" w:hAnsi="Arial Narrow"/>
          <w:color w:val="000000"/>
          <w:sz w:val="20"/>
          <w:szCs w:val="20"/>
          <w:lang w:val="de-DE"/>
        </w:rPr>
        <w:t xml:space="preserve"> Weitere Informationen können unter </w:t>
      </w:r>
      <w:hyperlink r:id="rId11" w:history="1">
        <w:r w:rsidR="009A781F" w:rsidRPr="008501AD">
          <w:rPr>
            <w:rFonts w:ascii="Arial Narrow" w:hAnsi="Arial Narrow"/>
            <w:color w:val="000000"/>
            <w:sz w:val="20"/>
            <w:szCs w:val="20"/>
            <w:lang w:val="de-DE"/>
          </w:rPr>
          <w:t>www.feuerwear.de</w:t>
        </w:r>
      </w:hyperlink>
      <w:r w:rsidR="009A781F" w:rsidRPr="008501AD">
        <w:rPr>
          <w:rFonts w:ascii="Arial Narrow" w:hAnsi="Arial Narrow"/>
          <w:color w:val="000000"/>
          <w:sz w:val="20"/>
          <w:szCs w:val="20"/>
          <w:lang w:val="de-DE"/>
        </w:rPr>
        <w:t xml:space="preserve"> und </w:t>
      </w:r>
      <w:hyperlink r:id="rId12" w:history="1">
        <w:r w:rsidR="009A781F" w:rsidRPr="008501AD">
          <w:rPr>
            <w:rFonts w:ascii="Arial Narrow" w:hAnsi="Arial Narrow"/>
            <w:color w:val="000000"/>
            <w:sz w:val="20"/>
            <w:szCs w:val="20"/>
            <w:lang w:val="de-DE"/>
          </w:rPr>
          <w:t>www.facebook.com/feuerwear</w:t>
        </w:r>
      </w:hyperlink>
      <w:r w:rsidR="009A781F" w:rsidRPr="008501AD">
        <w:rPr>
          <w:rFonts w:ascii="Arial Narrow" w:hAnsi="Arial Narrow"/>
          <w:color w:val="000000"/>
          <w:sz w:val="20"/>
          <w:szCs w:val="20"/>
          <w:lang w:val="de-DE"/>
        </w:rPr>
        <w:t xml:space="preserve"> </w:t>
      </w:r>
      <w:r w:rsidR="00AE199A" w:rsidRPr="008501AD">
        <w:rPr>
          <w:rFonts w:ascii="Arial Narrow" w:hAnsi="Arial Narrow" w:cs="Arial"/>
          <w:sz w:val="20"/>
          <w:szCs w:val="20"/>
          <w:lang w:val="de-DE"/>
        </w:rPr>
        <w:t xml:space="preserve">sowie </w:t>
      </w:r>
      <w:hyperlink r:id="rId13" w:history="1">
        <w:r w:rsidR="00AE199A" w:rsidRPr="008501AD">
          <w:rPr>
            <w:rStyle w:val="Hyperlink"/>
            <w:rFonts w:ascii="Arial Narrow" w:eastAsia="MS Mincho" w:hAnsi="Arial Narrow" w:cs="Arial"/>
            <w:sz w:val="20"/>
            <w:szCs w:val="20"/>
            <w:lang w:val="de-DE"/>
          </w:rPr>
          <w:t>www.instagram.com/feuerwear</w:t>
        </w:r>
      </w:hyperlink>
      <w:r w:rsidR="00AE199A" w:rsidRPr="008501AD">
        <w:rPr>
          <w:rFonts w:ascii="Arial Narrow" w:hAnsi="Arial Narrow" w:cs="Arial"/>
          <w:lang w:val="de-DE"/>
        </w:rPr>
        <w:t xml:space="preserve"> </w:t>
      </w:r>
      <w:r w:rsidR="009A781F" w:rsidRPr="008501AD">
        <w:rPr>
          <w:rFonts w:ascii="Arial Narrow" w:hAnsi="Arial Narrow"/>
          <w:color w:val="000000"/>
          <w:sz w:val="20"/>
          <w:szCs w:val="20"/>
          <w:lang w:val="de-DE"/>
        </w:rPr>
        <w:t>abgerufen werden.</w:t>
      </w:r>
    </w:p>
    <w:p w14:paraId="721D0F68" w14:textId="77777777" w:rsidR="00202497" w:rsidRPr="008501AD" w:rsidRDefault="00202497">
      <w:pPr>
        <w:rPr>
          <w:lang w:val="de-DE"/>
        </w:rPr>
      </w:pPr>
    </w:p>
    <w:sectPr w:rsidR="00202497" w:rsidRPr="008501AD" w:rsidSect="008C339C">
      <w:headerReference w:type="default" r:id="rId14"/>
      <w:footerReference w:type="default" r:id="rId15"/>
      <w:pgSz w:w="11900" w:h="16820"/>
      <w:pgMar w:top="1985" w:right="3538" w:bottom="709" w:left="1276"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BC5C75" w14:textId="77777777" w:rsidR="00C02B5F" w:rsidRDefault="00C02B5F">
      <w:r>
        <w:separator/>
      </w:r>
    </w:p>
  </w:endnote>
  <w:endnote w:type="continuationSeparator" w:id="0">
    <w:p w14:paraId="3713F8A3" w14:textId="77777777" w:rsidR="00C02B5F" w:rsidRDefault="00C02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0366B" w14:textId="77777777" w:rsidR="00563059" w:rsidRDefault="00563059">
    <w:pPr>
      <w:pStyle w:val="Fuzeile"/>
    </w:pPr>
    <w:r>
      <w:rPr>
        <w:noProof/>
      </w:rPr>
      <mc:AlternateContent>
        <mc:Choice Requires="wps">
          <w:drawing>
            <wp:anchor distT="0" distB="0" distL="114300" distR="114300" simplePos="0" relativeHeight="251660288" behindDoc="0" locked="0" layoutInCell="1" allowOverlap="1" wp14:anchorId="6DA14565" wp14:editId="5DF7D2DF">
              <wp:simplePos x="0" y="0"/>
              <wp:positionH relativeFrom="column">
                <wp:posOffset>4686300</wp:posOffset>
              </wp:positionH>
              <wp:positionV relativeFrom="paragraph">
                <wp:posOffset>-3533775</wp:posOffset>
              </wp:positionV>
              <wp:extent cx="1714500" cy="3429000"/>
              <wp:effectExtent l="0" t="0" r="0" b="0"/>
              <wp:wrapThrough wrapText="bothSides">
                <wp:wrapPolygon edited="0">
                  <wp:start x="320" y="160"/>
                  <wp:lineTo x="320" y="21280"/>
                  <wp:lineTo x="20800" y="21280"/>
                  <wp:lineTo x="20800" y="160"/>
                  <wp:lineTo x="320" y="16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CD8EED" w14:textId="77777777" w:rsidR="00563059" w:rsidRPr="007726E2" w:rsidRDefault="00563059" w:rsidP="00E36A2A">
                          <w:pPr>
                            <w:spacing w:line="312" w:lineRule="auto"/>
                            <w:jc w:val="both"/>
                            <w:rPr>
                              <w:rFonts w:ascii="Arial Narrow" w:hAnsi="Arial Narrow"/>
                              <w:b/>
                              <w:sz w:val="20"/>
                              <w:lang w:val="de-DE"/>
                            </w:rPr>
                          </w:pPr>
                          <w:r w:rsidRPr="007726E2">
                            <w:rPr>
                              <w:rFonts w:ascii="Arial Narrow" w:hAnsi="Arial Narrow"/>
                              <w:b/>
                              <w:sz w:val="20"/>
                              <w:lang w:val="de-DE"/>
                            </w:rPr>
                            <w:t>Presse-Kontakte</w:t>
                          </w:r>
                        </w:p>
                        <w:p w14:paraId="34F0EFD1" w14:textId="77777777" w:rsidR="00563059" w:rsidRPr="00500B77" w:rsidRDefault="00563059" w:rsidP="00E36A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val="de-DE" w:eastAsia="de-DE" w:bidi="x-none"/>
                            </w:rPr>
                          </w:pPr>
                        </w:p>
                        <w:p w14:paraId="1A2CF6FA" w14:textId="77777777" w:rsidR="00563059" w:rsidRPr="00500B77" w:rsidRDefault="00563059" w:rsidP="00E36A2A">
                          <w:pPr>
                            <w:widowControl w:val="0"/>
                            <w:autoSpaceDE w:val="0"/>
                            <w:autoSpaceDN w:val="0"/>
                            <w:adjustRightInd w:val="0"/>
                            <w:spacing w:line="312" w:lineRule="auto"/>
                            <w:rPr>
                              <w:rFonts w:ascii="Arial Narrow" w:hAnsi="Arial Narrow" w:cs="Cambria"/>
                              <w:b/>
                              <w:sz w:val="20"/>
                              <w:lang w:val="de-DE" w:eastAsia="de-DE"/>
                            </w:rPr>
                          </w:pPr>
                          <w:r w:rsidRPr="00500B77">
                            <w:rPr>
                              <w:rFonts w:ascii="Arial Narrow" w:hAnsi="Arial Narrow" w:cs="Cambria"/>
                              <w:b/>
                              <w:sz w:val="20"/>
                              <w:lang w:val="de-DE" w:eastAsia="de-DE"/>
                            </w:rPr>
                            <w:t>Feuerwear GmbH &amp; Co.KG</w:t>
                          </w:r>
                          <w:r>
                            <w:rPr>
                              <w:rFonts w:ascii="Arial Narrow" w:hAnsi="Arial Narrow" w:cs="Cambria"/>
                              <w:b/>
                              <w:sz w:val="20"/>
                              <w:lang w:val="de-DE" w:eastAsia="de-DE"/>
                            </w:rPr>
                            <w:br/>
                            <w:t>Marketing</w:t>
                          </w:r>
                        </w:p>
                        <w:p w14:paraId="4A0B8453" w14:textId="71F40B9F" w:rsidR="00563059" w:rsidRPr="00500B77" w:rsidRDefault="00374F60"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 xml:space="preserve">Robert </w:t>
                          </w:r>
                          <w:proofErr w:type="spellStart"/>
                          <w:r>
                            <w:rPr>
                              <w:rFonts w:ascii="Arial Narrow" w:hAnsi="Arial Narrow" w:cs="Cambria"/>
                              <w:sz w:val="20"/>
                              <w:lang w:val="de-DE" w:eastAsia="de-DE"/>
                            </w:rPr>
                            <w:t>Klüsener</w:t>
                          </w:r>
                          <w:proofErr w:type="spellEnd"/>
                        </w:p>
                        <w:p w14:paraId="36E0442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Wilhelm-Mauser-Str. 47 </w:t>
                          </w:r>
                        </w:p>
                        <w:p w14:paraId="54A2C05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50827 Köln</w:t>
                          </w:r>
                        </w:p>
                        <w:p w14:paraId="02B9AA58"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 xml:space="preserve">Tel.: 0221 </w:t>
                          </w:r>
                          <w:r>
                            <w:rPr>
                              <w:rFonts w:ascii="Arial Narrow" w:hAnsi="Arial Narrow" w:cs="Cambria"/>
                              <w:sz w:val="20"/>
                              <w:lang w:val="de-DE" w:eastAsia="de-DE"/>
                            </w:rPr>
                            <w:t>46 89 23 - 0</w:t>
                          </w:r>
                        </w:p>
                        <w:p w14:paraId="27C89231"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06465A">
                            <w:rPr>
                              <w:rFonts w:ascii="Arial Narrow" w:hAnsi="Arial Narrow" w:cs="Cambria"/>
                              <w:sz w:val="20"/>
                              <w:lang w:val="de-DE" w:eastAsia="de-DE"/>
                            </w:rPr>
                            <w:t>presse@feuerwear.de</w:t>
                          </w:r>
                        </w:p>
                        <w:p w14:paraId="549D19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p>
                        <w:p w14:paraId="29E1667C" w14:textId="77777777" w:rsidR="00563059" w:rsidRPr="00500B77" w:rsidRDefault="00563059" w:rsidP="00E36A2A">
                          <w:pPr>
                            <w:widowControl w:val="0"/>
                            <w:autoSpaceDE w:val="0"/>
                            <w:autoSpaceDN w:val="0"/>
                            <w:adjustRightInd w:val="0"/>
                            <w:spacing w:line="312" w:lineRule="auto"/>
                            <w:rPr>
                              <w:rFonts w:ascii="Arial Narrow" w:hAnsi="Arial Narrow" w:cs="Cambria"/>
                              <w:b/>
                              <w:bCs/>
                              <w:sz w:val="20"/>
                              <w:lang w:val="de-DE" w:eastAsia="de-DE"/>
                            </w:rPr>
                          </w:pPr>
                          <w:r w:rsidRPr="00500B77">
                            <w:rPr>
                              <w:rFonts w:ascii="Arial Narrow" w:hAnsi="Arial Narrow" w:cs="Cambria"/>
                              <w:b/>
                              <w:bCs/>
                              <w:sz w:val="20"/>
                              <w:lang w:val="de-DE" w:eastAsia="de-DE"/>
                            </w:rPr>
                            <w:t>PR-Agentur</w:t>
                          </w:r>
                        </w:p>
                        <w:p w14:paraId="47257B0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b/>
                              <w:bCs/>
                              <w:sz w:val="20"/>
                              <w:lang w:val="de-DE" w:eastAsia="de-DE"/>
                            </w:rPr>
                            <w:t>Profil Marketing OHG</w:t>
                          </w:r>
                        </w:p>
                        <w:p w14:paraId="03ED0560"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Vivien Gollnick</w:t>
                          </w:r>
                        </w:p>
                        <w:p w14:paraId="36F3DAD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Humboldtstraße 21</w:t>
                          </w:r>
                        </w:p>
                        <w:p w14:paraId="441F2EF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38106 Braunschweig</w:t>
                          </w:r>
                        </w:p>
                        <w:p w14:paraId="7B5990CB" w14:textId="77777777"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Tel.: 0531 387 33 24</w:t>
                          </w:r>
                        </w:p>
                        <w:p w14:paraId="48EB1E79" w14:textId="7EFCE863"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v.gollnick@profil-marketing.com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14565" id="_x0000_t202" coordsize="21600,21600" o:spt="202" path="m,l,21600r21600,l21600,xe">
              <v:stroke joinstyle="miter"/>
              <v:path gradientshapeok="t" o:connecttype="rect"/>
            </v:shapetype>
            <v:shape id="Textfeld 3" o:spid="_x0000_s1026" type="#_x0000_t202" style="position:absolute;margin-left:369pt;margin-top:-278.25pt;width:135pt;height:2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yBsQgIAAEYEAAAOAAAAZHJzL2Uyb0RvYy54bWysU9tu2zAMfR+wfxD07thO1CQ26hRt0gwD&#13;&#10;ugvQ7gMUWY6N2aImKbG7Yf8+Sm7SbHsb9iKIInlInkNd3wxdS47S2AZUQdNJQolUAspG7Qv65Wkb&#13;&#10;LSmxjquSt6BkQZ+lpTert2+ue53LKdTQltIQBFE273VBa+d0HsdW1LLjdgJaKnRWYDru0DT7uDS8&#13;&#10;R/SujadJMo97MKU2IKS1+LoZnXQV8KtKCvepqqx0pC0o9ubCacK582e8uub53nBdN+KlDf4PXXS8&#13;&#10;UVj0DLXhjpODaf6C6hphwELlJgK6GKqqETLMgNOkyR/TPNZcyzALkmP1mSb7/2DFx+NnQ5qyoDNK&#13;&#10;FO9Qoic5uEq2JZl5dnptcwx61BjmhjsYUOUwqdUPIL5aomBdc7WXt8ZAX0teYnepz4wvUkcc60F2&#13;&#10;/QcosQw/OAhAQ2U6Tx2SQRAdVXo+K4OtEOFLLlJ2laBLoG/GplmChq/B81O6Nta9k9ARfymoQekD&#13;&#10;PD8+WDeGnkJ8NQXbpm3xneet+u0BMccXLI6p3ufbCGr+yJLsfnm/ZBGbzu8jlpRldLtds2i+TRdX&#13;&#10;m9lmvd6kP8etukhKpyy5m2bRdr5cRKxiV1G2SJZRkmZ32TxhGdtsQxKWPhUN7HnCRurcsBuwWU/p&#13;&#10;Dspn5NHAuMz4+fBSg/lOSY+LXFD77cCNpKR9r1CLLGXMb/6lYS6N3aXBlUCogjpKxuvajb/loE2z&#13;&#10;r7HSqL6CW9SvagKzr129qI7LGrR5+Vj+N1zaIer1+69+AQAA//8DAFBLAwQUAAYACAAAACEAzS4n&#13;&#10;VOIAAAASAQAADwAAAGRycy9kb3ducmV2LnhtbEyP3U7DMAyF75F4h8hI3G3pQF2rrumENvEADKTd&#13;&#10;pk3WVCRO1aQ/7Olxr+DGko/t4/OVx8VZNukhdB4F7LYJMI2NVx22Ar4+3zc5sBAlKmk9agE/OsCx&#13;&#10;enwoZaH8jB96usSWkQmGQgowMfYF56Ex2smw9b1Gmt384GSkdmi5GuRM5s7ylyTZcyc7pA9G9vpk&#13;&#10;dPN9GZ2A5j6e81NXT/M9u2b1Ymx6QyvE89NyPlB5OwCLeol/F7AyUH6oKFjtR1SBWQHZa05AUcAm&#13;&#10;TfcpsHUlSVatJm1HEq9K/h+l+gUAAP//AwBQSwECLQAUAAYACAAAACEAtoM4kv4AAADhAQAAEwAA&#13;&#10;AAAAAAAAAAAAAAAAAAAAW0NvbnRlbnRfVHlwZXNdLnhtbFBLAQItABQABgAIAAAAIQA4/SH/1gAA&#13;&#10;AJQBAAALAAAAAAAAAAAAAAAAAC8BAABfcmVscy8ucmVsc1BLAQItABQABgAIAAAAIQBJhyBsQgIA&#13;&#10;AEYEAAAOAAAAAAAAAAAAAAAAAC4CAABkcnMvZTJvRG9jLnhtbFBLAQItABQABgAIAAAAIQDNLidU&#13;&#10;4gAAABIBAAAPAAAAAAAAAAAAAAAAAJwEAABkcnMvZG93bnJldi54bWxQSwUGAAAAAAQABADzAAAA&#13;&#10;qwUAAAAA&#13;&#10;" filled="f" stroked="f">
              <v:textbox inset=",7.2pt,,7.2pt">
                <w:txbxContent>
                  <w:p w14:paraId="3CCD8EED" w14:textId="77777777" w:rsidR="00563059" w:rsidRPr="007726E2" w:rsidRDefault="00563059" w:rsidP="00E36A2A">
                    <w:pPr>
                      <w:spacing w:line="312" w:lineRule="auto"/>
                      <w:jc w:val="both"/>
                      <w:rPr>
                        <w:rFonts w:ascii="Arial Narrow" w:hAnsi="Arial Narrow"/>
                        <w:b/>
                        <w:sz w:val="20"/>
                        <w:lang w:val="de-DE"/>
                      </w:rPr>
                    </w:pPr>
                    <w:r w:rsidRPr="007726E2">
                      <w:rPr>
                        <w:rFonts w:ascii="Arial Narrow" w:hAnsi="Arial Narrow"/>
                        <w:b/>
                        <w:sz w:val="20"/>
                        <w:lang w:val="de-DE"/>
                      </w:rPr>
                      <w:t>Presse-Kontakte</w:t>
                    </w:r>
                  </w:p>
                  <w:p w14:paraId="34F0EFD1" w14:textId="77777777" w:rsidR="00563059" w:rsidRPr="00500B77" w:rsidRDefault="00563059" w:rsidP="00E36A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val="de-DE" w:eastAsia="de-DE" w:bidi="x-none"/>
                      </w:rPr>
                    </w:pPr>
                  </w:p>
                  <w:p w14:paraId="1A2CF6FA" w14:textId="77777777" w:rsidR="00563059" w:rsidRPr="00500B77" w:rsidRDefault="00563059" w:rsidP="00E36A2A">
                    <w:pPr>
                      <w:widowControl w:val="0"/>
                      <w:autoSpaceDE w:val="0"/>
                      <w:autoSpaceDN w:val="0"/>
                      <w:adjustRightInd w:val="0"/>
                      <w:spacing w:line="312" w:lineRule="auto"/>
                      <w:rPr>
                        <w:rFonts w:ascii="Arial Narrow" w:hAnsi="Arial Narrow" w:cs="Cambria"/>
                        <w:b/>
                        <w:sz w:val="20"/>
                        <w:lang w:val="de-DE" w:eastAsia="de-DE"/>
                      </w:rPr>
                    </w:pPr>
                    <w:proofErr w:type="spellStart"/>
                    <w:r w:rsidRPr="00500B77">
                      <w:rPr>
                        <w:rFonts w:ascii="Arial Narrow" w:hAnsi="Arial Narrow" w:cs="Cambria"/>
                        <w:b/>
                        <w:sz w:val="20"/>
                        <w:lang w:val="de-DE" w:eastAsia="de-DE"/>
                      </w:rPr>
                      <w:t>Feuerwear</w:t>
                    </w:r>
                    <w:proofErr w:type="spellEnd"/>
                    <w:r w:rsidRPr="00500B77">
                      <w:rPr>
                        <w:rFonts w:ascii="Arial Narrow" w:hAnsi="Arial Narrow" w:cs="Cambria"/>
                        <w:b/>
                        <w:sz w:val="20"/>
                        <w:lang w:val="de-DE" w:eastAsia="de-DE"/>
                      </w:rPr>
                      <w:t xml:space="preserve"> GmbH &amp; Co.KG</w:t>
                    </w:r>
                    <w:r>
                      <w:rPr>
                        <w:rFonts w:ascii="Arial Narrow" w:hAnsi="Arial Narrow" w:cs="Cambria"/>
                        <w:b/>
                        <w:sz w:val="20"/>
                        <w:lang w:val="de-DE" w:eastAsia="de-DE"/>
                      </w:rPr>
                      <w:br/>
                      <w:t>Marketing</w:t>
                    </w:r>
                  </w:p>
                  <w:p w14:paraId="4A0B8453" w14:textId="71F40B9F" w:rsidR="00563059" w:rsidRPr="00500B77" w:rsidRDefault="00374F60"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 xml:space="preserve">Robert </w:t>
                    </w:r>
                    <w:proofErr w:type="spellStart"/>
                    <w:r>
                      <w:rPr>
                        <w:rFonts w:ascii="Arial Narrow" w:hAnsi="Arial Narrow" w:cs="Cambria"/>
                        <w:sz w:val="20"/>
                        <w:lang w:val="de-DE" w:eastAsia="de-DE"/>
                      </w:rPr>
                      <w:t>Klüsener</w:t>
                    </w:r>
                    <w:proofErr w:type="spellEnd"/>
                  </w:p>
                  <w:p w14:paraId="36E0442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Wilhelm-Mauser-Str. 47 </w:t>
                    </w:r>
                  </w:p>
                  <w:p w14:paraId="54A2C05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50827 Köln</w:t>
                    </w:r>
                  </w:p>
                  <w:p w14:paraId="02B9AA58"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 xml:space="preserve">Tel.: 0221 </w:t>
                    </w:r>
                    <w:r>
                      <w:rPr>
                        <w:rFonts w:ascii="Arial Narrow" w:hAnsi="Arial Narrow" w:cs="Cambria"/>
                        <w:sz w:val="20"/>
                        <w:lang w:val="de-DE" w:eastAsia="de-DE"/>
                      </w:rPr>
                      <w:t>46 89 23 - 0</w:t>
                    </w:r>
                  </w:p>
                  <w:p w14:paraId="27C89231"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06465A">
                      <w:rPr>
                        <w:rFonts w:ascii="Arial Narrow" w:hAnsi="Arial Narrow" w:cs="Cambria"/>
                        <w:sz w:val="20"/>
                        <w:lang w:val="de-DE" w:eastAsia="de-DE"/>
                      </w:rPr>
                      <w:t>presse@feuerwear.de</w:t>
                    </w:r>
                  </w:p>
                  <w:p w14:paraId="549D19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p>
                  <w:p w14:paraId="29E1667C" w14:textId="77777777" w:rsidR="00563059" w:rsidRPr="00500B77" w:rsidRDefault="00563059" w:rsidP="00E36A2A">
                    <w:pPr>
                      <w:widowControl w:val="0"/>
                      <w:autoSpaceDE w:val="0"/>
                      <w:autoSpaceDN w:val="0"/>
                      <w:adjustRightInd w:val="0"/>
                      <w:spacing w:line="312" w:lineRule="auto"/>
                      <w:rPr>
                        <w:rFonts w:ascii="Arial Narrow" w:hAnsi="Arial Narrow" w:cs="Cambria"/>
                        <w:b/>
                        <w:bCs/>
                        <w:sz w:val="20"/>
                        <w:lang w:val="de-DE" w:eastAsia="de-DE"/>
                      </w:rPr>
                    </w:pPr>
                    <w:r w:rsidRPr="00500B77">
                      <w:rPr>
                        <w:rFonts w:ascii="Arial Narrow" w:hAnsi="Arial Narrow" w:cs="Cambria"/>
                        <w:b/>
                        <w:bCs/>
                        <w:sz w:val="20"/>
                        <w:lang w:val="de-DE" w:eastAsia="de-DE"/>
                      </w:rPr>
                      <w:t>PR-Agentur</w:t>
                    </w:r>
                  </w:p>
                  <w:p w14:paraId="47257B0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b/>
                        <w:bCs/>
                        <w:sz w:val="20"/>
                        <w:lang w:val="de-DE" w:eastAsia="de-DE"/>
                      </w:rPr>
                      <w:t>Profil Marketing OHG</w:t>
                    </w:r>
                  </w:p>
                  <w:p w14:paraId="03ED0560"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 xml:space="preserve">Vivien </w:t>
                    </w:r>
                    <w:proofErr w:type="spellStart"/>
                    <w:r>
                      <w:rPr>
                        <w:rFonts w:ascii="Arial Narrow" w:hAnsi="Arial Narrow" w:cs="Cambria"/>
                        <w:sz w:val="20"/>
                        <w:lang w:val="de-DE" w:eastAsia="de-DE"/>
                      </w:rPr>
                      <w:t>Gollnick</w:t>
                    </w:r>
                    <w:proofErr w:type="spellEnd"/>
                  </w:p>
                  <w:p w14:paraId="36F3DAD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Humboldtstraße 21</w:t>
                    </w:r>
                  </w:p>
                  <w:p w14:paraId="441F2EF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38106 Braunschweig</w:t>
                    </w:r>
                  </w:p>
                  <w:p w14:paraId="7B5990CB" w14:textId="77777777"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Tel.: 0531 387 33 24</w:t>
                    </w:r>
                  </w:p>
                  <w:p w14:paraId="48EB1E79" w14:textId="7EFCE863"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v.gollnick@profil-marketing.com</w:t>
                    </w: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5C01D" w14:textId="77777777" w:rsidR="00C02B5F" w:rsidRDefault="00C02B5F">
      <w:r>
        <w:separator/>
      </w:r>
    </w:p>
  </w:footnote>
  <w:footnote w:type="continuationSeparator" w:id="0">
    <w:p w14:paraId="33AEAF9E" w14:textId="77777777" w:rsidR="00C02B5F" w:rsidRDefault="00C02B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31901" w14:textId="77777777" w:rsidR="00563059" w:rsidRDefault="00563059" w:rsidP="00E36A2A">
    <w:pPr>
      <w:pStyle w:val="Kopfzeile"/>
      <w:ind w:left="-284"/>
      <w:rPr>
        <w:rFonts w:ascii="Arial Narrow" w:hAnsi="Arial Narrow"/>
        <w:b/>
        <w:spacing w:val="78"/>
        <w:sz w:val="36"/>
      </w:rPr>
    </w:pPr>
    <w:r>
      <w:rPr>
        <w:noProof/>
      </w:rPr>
      <w:drawing>
        <wp:anchor distT="0" distB="0" distL="114300" distR="114300" simplePos="0" relativeHeight="251659264" behindDoc="1" locked="0" layoutInCell="1" allowOverlap="1" wp14:anchorId="3D6898D2" wp14:editId="70BB8FD2">
          <wp:simplePos x="0" y="0"/>
          <wp:positionH relativeFrom="column">
            <wp:posOffset>-914400</wp:posOffset>
          </wp:positionH>
          <wp:positionV relativeFrom="paragraph">
            <wp:posOffset>-381635</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2E625" w14:textId="723933E7" w:rsidR="00563059" w:rsidRDefault="00563059" w:rsidP="00E36A2A">
    <w:pPr>
      <w:pStyle w:val="Kopfzeile"/>
      <w:ind w:left="-284"/>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A2A"/>
    <w:rsid w:val="00007565"/>
    <w:rsid w:val="000755D0"/>
    <w:rsid w:val="00091605"/>
    <w:rsid w:val="000A045B"/>
    <w:rsid w:val="000D3D90"/>
    <w:rsid w:val="000D4038"/>
    <w:rsid w:val="000E670E"/>
    <w:rsid w:val="00101082"/>
    <w:rsid w:val="00107328"/>
    <w:rsid w:val="00111920"/>
    <w:rsid w:val="001168FE"/>
    <w:rsid w:val="00117834"/>
    <w:rsid w:val="00141A54"/>
    <w:rsid w:val="00153FDA"/>
    <w:rsid w:val="00154067"/>
    <w:rsid w:val="001547F7"/>
    <w:rsid w:val="00171085"/>
    <w:rsid w:val="00172056"/>
    <w:rsid w:val="0018001C"/>
    <w:rsid w:val="0019014A"/>
    <w:rsid w:val="001911EB"/>
    <w:rsid w:val="001A6519"/>
    <w:rsid w:val="001C52BE"/>
    <w:rsid w:val="001D054B"/>
    <w:rsid w:val="001D0A13"/>
    <w:rsid w:val="001D1035"/>
    <w:rsid w:val="001D49C4"/>
    <w:rsid w:val="001E1FBB"/>
    <w:rsid w:val="00202497"/>
    <w:rsid w:val="0021379A"/>
    <w:rsid w:val="00232461"/>
    <w:rsid w:val="00253988"/>
    <w:rsid w:val="00254FB7"/>
    <w:rsid w:val="00257252"/>
    <w:rsid w:val="00265E7A"/>
    <w:rsid w:val="002665EB"/>
    <w:rsid w:val="00273FB9"/>
    <w:rsid w:val="002A018A"/>
    <w:rsid w:val="002B2D3C"/>
    <w:rsid w:val="002B40BA"/>
    <w:rsid w:val="002E2FCA"/>
    <w:rsid w:val="002E57C6"/>
    <w:rsid w:val="002F0624"/>
    <w:rsid w:val="003032DE"/>
    <w:rsid w:val="00303B12"/>
    <w:rsid w:val="003046CC"/>
    <w:rsid w:val="0031088D"/>
    <w:rsid w:val="003227E2"/>
    <w:rsid w:val="0036328F"/>
    <w:rsid w:val="00364B19"/>
    <w:rsid w:val="00374F60"/>
    <w:rsid w:val="003818BC"/>
    <w:rsid w:val="00384D00"/>
    <w:rsid w:val="003851C1"/>
    <w:rsid w:val="0039361F"/>
    <w:rsid w:val="003967BE"/>
    <w:rsid w:val="003B1D91"/>
    <w:rsid w:val="003B681E"/>
    <w:rsid w:val="003C4C9C"/>
    <w:rsid w:val="003C4FCA"/>
    <w:rsid w:val="003D713C"/>
    <w:rsid w:val="003F5460"/>
    <w:rsid w:val="003F782C"/>
    <w:rsid w:val="00404B03"/>
    <w:rsid w:val="00411372"/>
    <w:rsid w:val="00412177"/>
    <w:rsid w:val="004272D9"/>
    <w:rsid w:val="0043518E"/>
    <w:rsid w:val="00444711"/>
    <w:rsid w:val="004530E8"/>
    <w:rsid w:val="00476809"/>
    <w:rsid w:val="00477F57"/>
    <w:rsid w:val="004A320D"/>
    <w:rsid w:val="004B5BFA"/>
    <w:rsid w:val="004B5E16"/>
    <w:rsid w:val="004F697D"/>
    <w:rsid w:val="005203FA"/>
    <w:rsid w:val="00523E09"/>
    <w:rsid w:val="005349FD"/>
    <w:rsid w:val="005414CF"/>
    <w:rsid w:val="005511B3"/>
    <w:rsid w:val="00557D99"/>
    <w:rsid w:val="00563059"/>
    <w:rsid w:val="00585957"/>
    <w:rsid w:val="00594EF5"/>
    <w:rsid w:val="005D5000"/>
    <w:rsid w:val="005D7780"/>
    <w:rsid w:val="005F1270"/>
    <w:rsid w:val="005F4D29"/>
    <w:rsid w:val="006207A1"/>
    <w:rsid w:val="006208C1"/>
    <w:rsid w:val="00634E97"/>
    <w:rsid w:val="00636CCF"/>
    <w:rsid w:val="00637184"/>
    <w:rsid w:val="0064214E"/>
    <w:rsid w:val="00652FA3"/>
    <w:rsid w:val="00667E7B"/>
    <w:rsid w:val="006737CA"/>
    <w:rsid w:val="006A64A7"/>
    <w:rsid w:val="006F562D"/>
    <w:rsid w:val="0070156C"/>
    <w:rsid w:val="007117BA"/>
    <w:rsid w:val="00720B3C"/>
    <w:rsid w:val="00732905"/>
    <w:rsid w:val="00753325"/>
    <w:rsid w:val="007546C2"/>
    <w:rsid w:val="007550A7"/>
    <w:rsid w:val="00760491"/>
    <w:rsid w:val="0076280F"/>
    <w:rsid w:val="00774266"/>
    <w:rsid w:val="007869E9"/>
    <w:rsid w:val="007C35E7"/>
    <w:rsid w:val="007C3D7E"/>
    <w:rsid w:val="007D602E"/>
    <w:rsid w:val="007E15B5"/>
    <w:rsid w:val="007E50BE"/>
    <w:rsid w:val="008211D1"/>
    <w:rsid w:val="00832B7B"/>
    <w:rsid w:val="00836DD7"/>
    <w:rsid w:val="0084134D"/>
    <w:rsid w:val="008501AD"/>
    <w:rsid w:val="008551C3"/>
    <w:rsid w:val="00862559"/>
    <w:rsid w:val="008640E2"/>
    <w:rsid w:val="0086535C"/>
    <w:rsid w:val="008679D6"/>
    <w:rsid w:val="00881115"/>
    <w:rsid w:val="00885C9E"/>
    <w:rsid w:val="00887CC9"/>
    <w:rsid w:val="00890A70"/>
    <w:rsid w:val="008A3411"/>
    <w:rsid w:val="008C339C"/>
    <w:rsid w:val="008E1B17"/>
    <w:rsid w:val="00913ED4"/>
    <w:rsid w:val="00917DCD"/>
    <w:rsid w:val="00921290"/>
    <w:rsid w:val="00945785"/>
    <w:rsid w:val="00954F3D"/>
    <w:rsid w:val="00971B47"/>
    <w:rsid w:val="009731F0"/>
    <w:rsid w:val="0097547D"/>
    <w:rsid w:val="00981AEA"/>
    <w:rsid w:val="00982529"/>
    <w:rsid w:val="00984501"/>
    <w:rsid w:val="009969E8"/>
    <w:rsid w:val="009A781F"/>
    <w:rsid w:val="009D27CE"/>
    <w:rsid w:val="009D5960"/>
    <w:rsid w:val="009F0A2E"/>
    <w:rsid w:val="00A101B1"/>
    <w:rsid w:val="00A32F41"/>
    <w:rsid w:val="00A336CF"/>
    <w:rsid w:val="00A523B4"/>
    <w:rsid w:val="00A523E7"/>
    <w:rsid w:val="00A77344"/>
    <w:rsid w:val="00A8109E"/>
    <w:rsid w:val="00A8139D"/>
    <w:rsid w:val="00A8373C"/>
    <w:rsid w:val="00A97DF1"/>
    <w:rsid w:val="00AA21F9"/>
    <w:rsid w:val="00AA3FD0"/>
    <w:rsid w:val="00AB0AEC"/>
    <w:rsid w:val="00AB7E72"/>
    <w:rsid w:val="00AD269B"/>
    <w:rsid w:val="00AE199A"/>
    <w:rsid w:val="00AF6F9C"/>
    <w:rsid w:val="00B00864"/>
    <w:rsid w:val="00B300FA"/>
    <w:rsid w:val="00B37E1B"/>
    <w:rsid w:val="00B50579"/>
    <w:rsid w:val="00B71961"/>
    <w:rsid w:val="00B72F5B"/>
    <w:rsid w:val="00B818BD"/>
    <w:rsid w:val="00B85ACF"/>
    <w:rsid w:val="00B97CF6"/>
    <w:rsid w:val="00BA67B0"/>
    <w:rsid w:val="00BB648E"/>
    <w:rsid w:val="00BC18EC"/>
    <w:rsid w:val="00BC1E92"/>
    <w:rsid w:val="00BF4363"/>
    <w:rsid w:val="00C00012"/>
    <w:rsid w:val="00C01A4D"/>
    <w:rsid w:val="00C02B5F"/>
    <w:rsid w:val="00C41D14"/>
    <w:rsid w:val="00C810AC"/>
    <w:rsid w:val="00C84E61"/>
    <w:rsid w:val="00C90AB5"/>
    <w:rsid w:val="00CC7C96"/>
    <w:rsid w:val="00CF1541"/>
    <w:rsid w:val="00D026B7"/>
    <w:rsid w:val="00D45889"/>
    <w:rsid w:val="00D46E02"/>
    <w:rsid w:val="00D54709"/>
    <w:rsid w:val="00D6281A"/>
    <w:rsid w:val="00D64296"/>
    <w:rsid w:val="00D67882"/>
    <w:rsid w:val="00D720D7"/>
    <w:rsid w:val="00D8126C"/>
    <w:rsid w:val="00D81DD5"/>
    <w:rsid w:val="00DB0BD6"/>
    <w:rsid w:val="00DD4BC7"/>
    <w:rsid w:val="00DE352D"/>
    <w:rsid w:val="00DF5BAA"/>
    <w:rsid w:val="00E36A2A"/>
    <w:rsid w:val="00E51DC1"/>
    <w:rsid w:val="00E83303"/>
    <w:rsid w:val="00E840DC"/>
    <w:rsid w:val="00E92197"/>
    <w:rsid w:val="00EA1485"/>
    <w:rsid w:val="00EA396C"/>
    <w:rsid w:val="00EA6E90"/>
    <w:rsid w:val="00EB2E07"/>
    <w:rsid w:val="00ED20A5"/>
    <w:rsid w:val="00EE53B1"/>
    <w:rsid w:val="00EF25B3"/>
    <w:rsid w:val="00F2402F"/>
    <w:rsid w:val="00F40D47"/>
    <w:rsid w:val="00F46745"/>
    <w:rsid w:val="00F86D72"/>
    <w:rsid w:val="00F871F7"/>
    <w:rsid w:val="00F9134C"/>
    <w:rsid w:val="00F91DBC"/>
    <w:rsid w:val="00F93C30"/>
    <w:rsid w:val="00FA1F5E"/>
    <w:rsid w:val="00FA3083"/>
    <w:rsid w:val="00FC0B93"/>
    <w:rsid w:val="00FC11F1"/>
    <w:rsid w:val="00FC6392"/>
    <w:rsid w:val="00FC71D1"/>
    <w:rsid w:val="00FD2C4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F42328"/>
  <w14:defaultImageDpi w14:val="300"/>
  <w15:docId w15:val="{9EC3BE9D-87C1-324E-85D9-E4D9DA220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36A2A"/>
    <w:rPr>
      <w:rFonts w:ascii="Garamond" w:eastAsia="Times New Roman" w:hAnsi="Garamond" w:cs="Times New Roman"/>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6A2A"/>
    <w:pPr>
      <w:tabs>
        <w:tab w:val="center" w:pos="4536"/>
        <w:tab w:val="right" w:pos="9072"/>
      </w:tabs>
    </w:pPr>
    <w:rPr>
      <w:rFonts w:ascii="Cambria" w:eastAsia="MS Mincho" w:hAnsi="Cambria"/>
      <w:lang w:val="de-DE" w:eastAsia="de-DE"/>
    </w:rPr>
  </w:style>
  <w:style w:type="character" w:customStyle="1" w:styleId="KopfzeileZchn">
    <w:name w:val="Kopfzeile Zchn"/>
    <w:basedOn w:val="Absatz-Standardschriftart"/>
    <w:link w:val="Kopfzeile"/>
    <w:uiPriority w:val="99"/>
    <w:rsid w:val="00E36A2A"/>
    <w:rPr>
      <w:rFonts w:ascii="Cambria" w:eastAsia="MS Mincho" w:hAnsi="Cambria" w:cs="Times New Roman"/>
    </w:rPr>
  </w:style>
  <w:style w:type="paragraph" w:styleId="Fuzeile">
    <w:name w:val="footer"/>
    <w:basedOn w:val="Standard"/>
    <w:link w:val="FuzeileZchn"/>
    <w:uiPriority w:val="99"/>
    <w:unhideWhenUsed/>
    <w:rsid w:val="00E36A2A"/>
    <w:pPr>
      <w:tabs>
        <w:tab w:val="center" w:pos="4536"/>
        <w:tab w:val="right" w:pos="9072"/>
      </w:tabs>
    </w:pPr>
    <w:rPr>
      <w:rFonts w:ascii="Cambria" w:eastAsia="MS Mincho" w:hAnsi="Cambria"/>
      <w:lang w:val="de-DE" w:eastAsia="de-DE"/>
    </w:rPr>
  </w:style>
  <w:style w:type="character" w:customStyle="1" w:styleId="FuzeileZchn">
    <w:name w:val="Fußzeile Zchn"/>
    <w:basedOn w:val="Absatz-Standardschriftart"/>
    <w:link w:val="Fuzeile"/>
    <w:uiPriority w:val="99"/>
    <w:rsid w:val="00E36A2A"/>
    <w:rPr>
      <w:rFonts w:ascii="Cambria" w:eastAsia="MS Mincho" w:hAnsi="Cambria" w:cs="Times New Roman"/>
    </w:rPr>
  </w:style>
  <w:style w:type="character" w:styleId="Hyperlink">
    <w:name w:val="Hyperlink"/>
    <w:uiPriority w:val="99"/>
    <w:rsid w:val="00E36A2A"/>
    <w:rPr>
      <w:color w:val="0000FF"/>
      <w:u w:val="single"/>
    </w:rPr>
  </w:style>
  <w:style w:type="paragraph" w:styleId="Sprechblasentext">
    <w:name w:val="Balloon Text"/>
    <w:basedOn w:val="Standard"/>
    <w:link w:val="SprechblasentextZchn"/>
    <w:uiPriority w:val="99"/>
    <w:semiHidden/>
    <w:unhideWhenUsed/>
    <w:rsid w:val="007E50B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E50BE"/>
    <w:rPr>
      <w:rFonts w:ascii="Lucida Grande" w:eastAsia="Times New Roman" w:hAnsi="Lucida Grande" w:cs="Lucida Grande"/>
      <w:sz w:val="18"/>
      <w:szCs w:val="18"/>
      <w:lang w:val="en-GB" w:eastAsia="en-US"/>
    </w:rPr>
  </w:style>
  <w:style w:type="character" w:styleId="BesuchterLink">
    <w:name w:val="FollowedHyperlink"/>
    <w:basedOn w:val="Absatz-Standardschriftart"/>
    <w:uiPriority w:val="99"/>
    <w:semiHidden/>
    <w:unhideWhenUsed/>
    <w:rsid w:val="00913ED4"/>
    <w:rPr>
      <w:color w:val="800080" w:themeColor="followedHyperlink"/>
      <w:u w:val="single"/>
    </w:rPr>
  </w:style>
  <w:style w:type="paragraph" w:styleId="StandardWeb">
    <w:name w:val="Normal (Web)"/>
    <w:basedOn w:val="Standard"/>
    <w:uiPriority w:val="99"/>
    <w:unhideWhenUsed/>
    <w:rsid w:val="009A781F"/>
    <w:pPr>
      <w:spacing w:before="100" w:beforeAutospacing="1" w:after="100" w:afterAutospacing="1"/>
    </w:pPr>
    <w:rPr>
      <w:rFonts w:ascii="Times" w:eastAsia="MS Mincho" w:hAnsi="Times"/>
      <w:sz w:val="20"/>
      <w:szCs w:val="20"/>
      <w:lang w:val="de-DE" w:eastAsia="de-DE"/>
    </w:rPr>
  </w:style>
  <w:style w:type="character" w:styleId="NichtaufgelsteErwhnung">
    <w:name w:val="Unresolved Mention"/>
    <w:basedOn w:val="Absatz-Standardschriftart"/>
    <w:uiPriority w:val="99"/>
    <w:semiHidden/>
    <w:unhideWhenUsed/>
    <w:rsid w:val="00D720D7"/>
    <w:rPr>
      <w:color w:val="605E5C"/>
      <w:shd w:val="clear" w:color="auto" w:fill="E1DFDD"/>
    </w:rPr>
  </w:style>
  <w:style w:type="paragraph" w:styleId="KeinLeerraum">
    <w:name w:val="No Spacing"/>
    <w:uiPriority w:val="1"/>
    <w:qFormat/>
    <w:rsid w:val="00374F60"/>
    <w:rPr>
      <w:rFonts w:ascii="Garamond" w:eastAsia="Times New Roman" w:hAnsi="Garamond" w:cs="Times New Roman"/>
      <w:lang w:val="en-GB" w:eastAsia="en-US"/>
    </w:rPr>
  </w:style>
  <w:style w:type="paragraph" w:styleId="berarbeitung">
    <w:name w:val="Revision"/>
    <w:hidden/>
    <w:uiPriority w:val="99"/>
    <w:semiHidden/>
    <w:rsid w:val="00CF1541"/>
    <w:rPr>
      <w:rFonts w:ascii="Garamond" w:eastAsia="Times New Roman" w:hAnsi="Garamond" w:cs="Times New Roman"/>
      <w:lang w:val="en-GB" w:eastAsia="en-US"/>
    </w:rPr>
  </w:style>
  <w:style w:type="paragraph" w:customStyle="1" w:styleId="Standard1">
    <w:name w:val="Standard1"/>
    <w:rsid w:val="00F2402F"/>
    <w:pPr>
      <w:spacing w:line="276" w:lineRule="auto"/>
    </w:pPr>
    <w:rPr>
      <w:rFonts w:ascii="Arial" w:eastAsia="Arial" w:hAnsi="Arial" w:cs="Arial"/>
      <w:color w:val="000000"/>
      <w:sz w:val="22"/>
      <w:szCs w:val="22"/>
    </w:rPr>
  </w:style>
  <w:style w:type="character" w:styleId="Kommentarzeichen">
    <w:name w:val="annotation reference"/>
    <w:basedOn w:val="Absatz-Standardschriftart"/>
    <w:uiPriority w:val="99"/>
    <w:semiHidden/>
    <w:unhideWhenUsed/>
    <w:rsid w:val="003818BC"/>
    <w:rPr>
      <w:sz w:val="16"/>
      <w:szCs w:val="16"/>
    </w:rPr>
  </w:style>
  <w:style w:type="paragraph" w:styleId="Kommentartext">
    <w:name w:val="annotation text"/>
    <w:basedOn w:val="Standard"/>
    <w:link w:val="KommentartextZchn"/>
    <w:uiPriority w:val="99"/>
    <w:semiHidden/>
    <w:unhideWhenUsed/>
    <w:rsid w:val="003818BC"/>
    <w:rPr>
      <w:sz w:val="20"/>
      <w:szCs w:val="20"/>
    </w:rPr>
  </w:style>
  <w:style w:type="character" w:customStyle="1" w:styleId="KommentartextZchn">
    <w:name w:val="Kommentartext Zchn"/>
    <w:basedOn w:val="Absatz-Standardschriftart"/>
    <w:link w:val="Kommentartext"/>
    <w:uiPriority w:val="99"/>
    <w:semiHidden/>
    <w:rsid w:val="003818BC"/>
    <w:rPr>
      <w:rFonts w:ascii="Garamond" w:eastAsia="Times New Roman" w:hAnsi="Garamond" w:cs="Times New Roman"/>
      <w:sz w:val="20"/>
      <w:szCs w:val="20"/>
      <w:lang w:val="en-GB" w:eastAsia="en-US"/>
    </w:rPr>
  </w:style>
  <w:style w:type="paragraph" w:styleId="Kommentarthema">
    <w:name w:val="annotation subject"/>
    <w:basedOn w:val="Kommentartext"/>
    <w:next w:val="Kommentartext"/>
    <w:link w:val="KommentarthemaZchn"/>
    <w:uiPriority w:val="99"/>
    <w:semiHidden/>
    <w:unhideWhenUsed/>
    <w:rsid w:val="003818BC"/>
    <w:rPr>
      <w:b/>
      <w:bCs/>
    </w:rPr>
  </w:style>
  <w:style w:type="character" w:customStyle="1" w:styleId="KommentarthemaZchn">
    <w:name w:val="Kommentarthema Zchn"/>
    <w:basedOn w:val="KommentartextZchn"/>
    <w:link w:val="Kommentarthema"/>
    <w:uiPriority w:val="99"/>
    <w:semiHidden/>
    <w:rsid w:val="003818BC"/>
    <w:rPr>
      <w:rFonts w:ascii="Garamond" w:eastAsia="Times New Roman" w:hAnsi="Garamond" w:cs="Times New Roman"/>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444625">
      <w:bodyDiv w:val="1"/>
      <w:marLeft w:val="0"/>
      <w:marRight w:val="0"/>
      <w:marTop w:val="0"/>
      <w:marBottom w:val="0"/>
      <w:divBdr>
        <w:top w:val="none" w:sz="0" w:space="0" w:color="auto"/>
        <w:left w:val="none" w:sz="0" w:space="0" w:color="auto"/>
        <w:bottom w:val="none" w:sz="0" w:space="0" w:color="auto"/>
        <w:right w:val="none" w:sz="0" w:space="0" w:color="auto"/>
      </w:divBdr>
    </w:div>
    <w:div w:id="20084385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nstagram.com/feuerwea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facebook.com/feuerwea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euerwear.de/?utm_source=presseportal&amp;utm_medium=presse&amp;utm_campaign=weihnachten16"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feuerwear.de/im-laden-kaufen" TargetMode="External"/><Relationship Id="rId4" Type="http://schemas.openxmlformats.org/officeDocument/2006/relationships/webSettings" Target="webSettings.xml"/><Relationship Id="rId9" Type="http://schemas.openxmlformats.org/officeDocument/2006/relationships/hyperlink" Target="https://www.feuerwear.de/?utm_source=presseportal&amp;utm_medium=presse&amp;utm_campaign=koop"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FF5E0-4828-584A-8DBE-A21F675A2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639</Words>
  <Characters>4030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Profil Marketing OHG</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Müller</dc:creator>
  <cp:keywords/>
  <dc:description/>
  <cp:lastModifiedBy>STW</cp:lastModifiedBy>
  <cp:revision>20</cp:revision>
  <cp:lastPrinted>2018-10-10T12:52:00Z</cp:lastPrinted>
  <dcterms:created xsi:type="dcterms:W3CDTF">2020-09-14T09:24:00Z</dcterms:created>
  <dcterms:modified xsi:type="dcterms:W3CDTF">2020-09-22T12:49:00Z</dcterms:modified>
</cp:coreProperties>
</file>