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B625" w14:textId="3D70A880" w:rsidR="003119FA" w:rsidRPr="006620E7" w:rsidRDefault="00F300C7" w:rsidP="006620E7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3"/>
      <w:bookmarkStart w:id="5" w:name="OLE_LINK4"/>
      <w:proofErr w:type="spellStart"/>
      <w:r w:rsidRPr="008E352A">
        <w:rPr>
          <w:rFonts w:ascii="Arial" w:hAnsi="Arial" w:cs="Arial"/>
          <w:b/>
          <w:sz w:val="28"/>
          <w:szCs w:val="28"/>
        </w:rPr>
        <w:t>PlagScan</w:t>
      </w:r>
      <w:proofErr w:type="spellEnd"/>
      <w:r w:rsidRPr="008E352A">
        <w:rPr>
          <w:rFonts w:ascii="Arial" w:hAnsi="Arial" w:cs="Arial"/>
          <w:b/>
          <w:sz w:val="28"/>
          <w:szCs w:val="28"/>
        </w:rPr>
        <w:t xml:space="preserve"> auf der </w:t>
      </w:r>
      <w:proofErr w:type="spellStart"/>
      <w:r w:rsidRPr="008E352A">
        <w:rPr>
          <w:rFonts w:ascii="Arial" w:hAnsi="Arial" w:cs="Arial"/>
          <w:b/>
          <w:sz w:val="28"/>
          <w:szCs w:val="28"/>
        </w:rPr>
        <w:t>Learntec</w:t>
      </w:r>
      <w:proofErr w:type="spellEnd"/>
      <w:r w:rsidRPr="008E352A">
        <w:rPr>
          <w:rFonts w:ascii="Arial" w:hAnsi="Arial" w:cs="Arial"/>
          <w:b/>
          <w:sz w:val="28"/>
          <w:szCs w:val="28"/>
        </w:rPr>
        <w:t xml:space="preserve"> 2020 </w:t>
      </w:r>
    </w:p>
    <w:p w14:paraId="60F98048" w14:textId="5AD68CB7" w:rsidR="003119FA" w:rsidRDefault="00E66C2C" w:rsidP="003119FA">
      <w:pPr>
        <w:spacing w:after="240" w:line="360" w:lineRule="auto"/>
        <w:jc w:val="both"/>
        <w:rPr>
          <w:rFonts w:ascii="Arial" w:hAnsi="Arial" w:cs="Arial"/>
          <w:i/>
        </w:rPr>
      </w:pPr>
      <w:r w:rsidRPr="008E352A">
        <w:rPr>
          <w:rFonts w:ascii="Arial" w:hAnsi="Arial" w:cs="Arial"/>
          <w:i/>
        </w:rPr>
        <w:t>Warum</w:t>
      </w:r>
      <w:r w:rsidDel="00F300C7">
        <w:rPr>
          <w:rFonts w:ascii="Arial" w:hAnsi="Arial" w:cs="Arial"/>
          <w:i/>
        </w:rPr>
        <w:t xml:space="preserve"> </w:t>
      </w:r>
      <w:r w:rsidRPr="008E352A">
        <w:rPr>
          <w:rFonts w:ascii="Arial" w:hAnsi="Arial" w:cs="Arial"/>
          <w:i/>
        </w:rPr>
        <w:t>Plagiats-</w:t>
      </w:r>
      <w:r>
        <w:rPr>
          <w:rFonts w:ascii="Arial" w:hAnsi="Arial" w:cs="Arial"/>
          <w:i/>
        </w:rPr>
        <w:t xml:space="preserve"> und</w:t>
      </w:r>
      <w:r w:rsidRPr="008E352A">
        <w:rPr>
          <w:rFonts w:ascii="Arial" w:hAnsi="Arial" w:cs="Arial"/>
          <w:i/>
        </w:rPr>
        <w:t xml:space="preserve"> Ghostwriter-Erkennung </w:t>
      </w:r>
      <w:r>
        <w:rPr>
          <w:rFonts w:ascii="Arial" w:hAnsi="Arial" w:cs="Arial"/>
          <w:i/>
        </w:rPr>
        <w:t>für Bildungseinrichtungen</w:t>
      </w:r>
      <w:r w:rsidRPr="00E66C2C">
        <w:rPr>
          <w:rFonts w:ascii="Arial" w:hAnsi="Arial" w:cs="Arial"/>
          <w:i/>
        </w:rPr>
        <w:t xml:space="preserve"> </w:t>
      </w:r>
      <w:r w:rsidRPr="008E352A">
        <w:rPr>
          <w:rFonts w:ascii="Arial" w:hAnsi="Arial" w:cs="Arial"/>
          <w:i/>
        </w:rPr>
        <w:t xml:space="preserve">immer </w:t>
      </w:r>
      <w:r>
        <w:rPr>
          <w:rFonts w:ascii="Arial" w:hAnsi="Arial" w:cs="Arial"/>
          <w:i/>
        </w:rPr>
        <w:t>wichtiger werden erklärt der Softwarehersteller in</w:t>
      </w:r>
      <w:r w:rsidDel="00F300C7">
        <w:rPr>
          <w:rFonts w:ascii="Arial" w:hAnsi="Arial" w:cs="Arial"/>
          <w:i/>
        </w:rPr>
        <w:t xml:space="preserve"> </w:t>
      </w:r>
      <w:r w:rsidR="003D4BAA">
        <w:rPr>
          <w:rFonts w:ascii="Arial" w:hAnsi="Arial" w:cs="Arial"/>
          <w:i/>
        </w:rPr>
        <w:t xml:space="preserve">Halle </w:t>
      </w:r>
      <w:r w:rsidR="00435D9B">
        <w:rPr>
          <w:rFonts w:ascii="Arial" w:hAnsi="Arial" w:cs="Arial"/>
          <w:i/>
        </w:rPr>
        <w:t>2</w:t>
      </w:r>
      <w:r w:rsidR="003D4BAA">
        <w:rPr>
          <w:rFonts w:ascii="Arial" w:hAnsi="Arial" w:cs="Arial"/>
          <w:i/>
        </w:rPr>
        <w:t xml:space="preserve">, Stand </w:t>
      </w:r>
      <w:r w:rsidR="00435D9B">
        <w:rPr>
          <w:rFonts w:ascii="Arial" w:hAnsi="Arial" w:cs="Arial"/>
          <w:i/>
        </w:rPr>
        <w:t>H20</w:t>
      </w:r>
    </w:p>
    <w:p w14:paraId="383C1A8A" w14:textId="69B18BE2" w:rsidR="002C3ACD" w:rsidRPr="002C3ACD" w:rsidRDefault="003119FA" w:rsidP="00887977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C3ACD">
        <w:rPr>
          <w:rFonts w:ascii="Arial" w:hAnsi="Arial" w:cs="Arial"/>
          <w:color w:val="000000"/>
          <w:sz w:val="22"/>
          <w:szCs w:val="22"/>
        </w:rPr>
        <w:t xml:space="preserve">Köln, im </w:t>
      </w:r>
      <w:r w:rsidR="006620E7" w:rsidRPr="002C3ACD">
        <w:rPr>
          <w:rFonts w:ascii="Arial" w:hAnsi="Arial" w:cs="Arial"/>
          <w:color w:val="000000"/>
          <w:sz w:val="22"/>
          <w:szCs w:val="22"/>
        </w:rPr>
        <w:t>Dezember</w:t>
      </w:r>
      <w:r w:rsidRPr="002C3ACD">
        <w:rPr>
          <w:rFonts w:ascii="Arial" w:hAnsi="Arial" w:cs="Arial"/>
          <w:color w:val="000000"/>
          <w:sz w:val="22"/>
          <w:szCs w:val="22"/>
        </w:rPr>
        <w:t xml:space="preserve"> 2019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739B3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C3ACD">
        <w:rPr>
          <w:rFonts w:ascii="Arial" w:hAnsi="Arial" w:cs="Arial"/>
          <w:b/>
          <w:color w:val="000000"/>
          <w:sz w:val="22"/>
          <w:szCs w:val="22"/>
        </w:rPr>
        <w:t>PlagScan</w:t>
      </w:r>
      <w:proofErr w:type="spellEnd"/>
      <w:r w:rsidRPr="002C3ACD">
        <w:rPr>
          <w:rFonts w:ascii="Arial" w:hAnsi="Arial" w:cs="Arial"/>
          <w:b/>
          <w:color w:val="000000"/>
          <w:sz w:val="22"/>
          <w:szCs w:val="22"/>
        </w:rPr>
        <w:t xml:space="preserve">, Entwickler der gleichnamigen Softwarelösung zur Wahrung der akademischen Integrität, </w:t>
      </w:r>
      <w:r w:rsidR="006620E7" w:rsidRPr="002C3ACD">
        <w:rPr>
          <w:rFonts w:ascii="Arial" w:hAnsi="Arial" w:cs="Arial"/>
          <w:b/>
          <w:color w:val="000000"/>
          <w:sz w:val="22"/>
          <w:szCs w:val="22"/>
        </w:rPr>
        <w:t xml:space="preserve">wird auf der </w:t>
      </w:r>
      <w:proofErr w:type="spellStart"/>
      <w:r w:rsidR="006620E7" w:rsidRPr="002C3ACD">
        <w:rPr>
          <w:rFonts w:ascii="Arial" w:hAnsi="Arial" w:cs="Arial"/>
          <w:b/>
          <w:color w:val="000000"/>
          <w:sz w:val="22"/>
          <w:szCs w:val="22"/>
        </w:rPr>
        <w:t>Learntec</w:t>
      </w:r>
      <w:proofErr w:type="spellEnd"/>
      <w:r w:rsidR="006620E7" w:rsidRPr="002C3ACD">
        <w:rPr>
          <w:rFonts w:ascii="Arial" w:hAnsi="Arial" w:cs="Arial"/>
          <w:b/>
          <w:color w:val="000000"/>
          <w:sz w:val="22"/>
          <w:szCs w:val="22"/>
        </w:rPr>
        <w:t>, Europas größter Kongressmesse für professionelle Bildung, Lernen und IT</w:t>
      </w:r>
      <w:r w:rsidR="0087046F">
        <w:rPr>
          <w:rFonts w:ascii="Arial" w:hAnsi="Arial" w:cs="Arial"/>
          <w:b/>
          <w:color w:val="000000"/>
          <w:sz w:val="22"/>
          <w:szCs w:val="22"/>
        </w:rPr>
        <w:t xml:space="preserve"> vom 28.-30.1.2020</w:t>
      </w:r>
      <w:r w:rsidR="006620E7" w:rsidRPr="002C3A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13D2C">
        <w:rPr>
          <w:rFonts w:ascii="Arial" w:hAnsi="Arial" w:cs="Arial"/>
          <w:b/>
          <w:color w:val="000000"/>
          <w:sz w:val="22"/>
          <w:szCs w:val="22"/>
        </w:rPr>
        <w:t>ausstellen</w:t>
      </w:r>
      <w:r w:rsidR="006620E7" w:rsidRPr="002C3ACD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312C7" w:rsidRPr="002C3ACD">
        <w:rPr>
          <w:rFonts w:ascii="Arial" w:hAnsi="Arial" w:cs="Arial"/>
          <w:b/>
          <w:color w:val="000000"/>
          <w:sz w:val="22"/>
          <w:szCs w:val="22"/>
        </w:rPr>
        <w:t xml:space="preserve">Durch den Einsatz </w:t>
      </w:r>
      <w:r w:rsidR="00C13D2C">
        <w:rPr>
          <w:rFonts w:ascii="Arial" w:hAnsi="Arial" w:cs="Arial"/>
          <w:b/>
          <w:color w:val="000000"/>
          <w:sz w:val="22"/>
          <w:szCs w:val="22"/>
        </w:rPr>
        <w:t>der</w:t>
      </w:r>
      <w:r w:rsidR="00C13D2C" w:rsidRPr="002C3ACD">
        <w:rPr>
          <w:rFonts w:ascii="Arial" w:hAnsi="Arial" w:cs="Arial"/>
          <w:b/>
          <w:color w:val="000000"/>
          <w:sz w:val="22"/>
          <w:szCs w:val="22"/>
        </w:rPr>
        <w:t xml:space="preserve"> speziell für Bildungseinrichtungen entwickelte</w:t>
      </w:r>
      <w:r w:rsidR="00C13D2C">
        <w:rPr>
          <w:rFonts w:ascii="Arial" w:hAnsi="Arial" w:cs="Arial"/>
          <w:b/>
          <w:color w:val="000000"/>
          <w:sz w:val="22"/>
          <w:szCs w:val="22"/>
        </w:rPr>
        <w:t>n</w:t>
      </w:r>
      <w:r w:rsidR="00C13D2C" w:rsidRPr="002C3ACD">
        <w:rPr>
          <w:rFonts w:ascii="Arial" w:hAnsi="Arial" w:cs="Arial"/>
          <w:b/>
          <w:color w:val="000000"/>
          <w:sz w:val="22"/>
          <w:szCs w:val="22"/>
        </w:rPr>
        <w:t xml:space="preserve"> Plagiatserkennungs-Software </w:t>
      </w:r>
      <w:r w:rsidR="009312C7" w:rsidRPr="002C3ACD">
        <w:rPr>
          <w:rFonts w:ascii="Arial" w:hAnsi="Arial" w:cs="Arial"/>
          <w:b/>
          <w:color w:val="000000"/>
          <w:sz w:val="22"/>
          <w:szCs w:val="22"/>
        </w:rPr>
        <w:t>sind Schulen und Universitäten in der Lage, in nur drei Schritten einen umfangreichen Plagiatsbericht erstellen zu lassen. Ein spezieller Algorithmus</w:t>
      </w:r>
      <w:r w:rsidR="0073184B" w:rsidRPr="002C3ACD">
        <w:rPr>
          <w:rFonts w:ascii="Arial" w:hAnsi="Arial" w:cs="Arial"/>
          <w:b/>
          <w:color w:val="000000"/>
          <w:sz w:val="22"/>
          <w:szCs w:val="22"/>
        </w:rPr>
        <w:t xml:space="preserve"> vergleicht Referate, Seminararbeiten oder Dissertationen </w:t>
      </w:r>
      <w:r w:rsidR="0073184B" w:rsidRPr="002C3ACD">
        <w:rPr>
          <w:rFonts w:ascii="Arial" w:hAnsi="Arial" w:cs="Arial"/>
          <w:b/>
          <w:bCs/>
          <w:color w:val="000000"/>
          <w:sz w:val="22"/>
          <w:szCs w:val="22"/>
        </w:rPr>
        <w:t xml:space="preserve">mit Milliarden anderer Online-Texte, Millionen von Fachartikeln in wissenschaftlichen Journalen, einem umfassenden Online-Präventionspool und eigenen Dokumenten. </w:t>
      </w:r>
    </w:p>
    <w:p w14:paraId="5CACF88D" w14:textId="77777777" w:rsidR="002C3ACD" w:rsidRDefault="002C3ACD" w:rsidP="00887977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ABEB369" w14:textId="1EAF167B" w:rsidR="00EE567D" w:rsidRDefault="0073184B" w:rsidP="00887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184B">
        <w:rPr>
          <w:rFonts w:ascii="Arial" w:hAnsi="Arial" w:cs="Arial"/>
          <w:bCs/>
          <w:color w:val="000000"/>
          <w:sz w:val="22"/>
          <w:szCs w:val="22"/>
        </w:rPr>
        <w:t xml:space="preserve">Das Unternehmen mit Sitz in Köln setzt sich seit seiner Gründung </w:t>
      </w:r>
      <w:r w:rsidR="00E66C2C">
        <w:rPr>
          <w:rFonts w:ascii="Arial" w:hAnsi="Arial" w:cs="Arial"/>
          <w:bCs/>
          <w:color w:val="000000"/>
          <w:sz w:val="22"/>
          <w:szCs w:val="22"/>
        </w:rPr>
        <w:t xml:space="preserve">vor 10 Jahren </w:t>
      </w:r>
      <w:r w:rsidRPr="0073184B">
        <w:rPr>
          <w:rFonts w:ascii="Arial" w:hAnsi="Arial" w:cs="Arial"/>
          <w:bCs/>
          <w:color w:val="000000"/>
          <w:sz w:val="22"/>
          <w:szCs w:val="22"/>
        </w:rPr>
        <w:t>für eine Verbesserung der Qualität in der Lehre ein und empfiehlt Bildungseinrichtungen stärker auf Prävention sowie Erziehung anstatt späterer Intervention bei aufgedeckten Plagiaten zu setzen. „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Es ist kein Geheimnis, dass </w:t>
      </w:r>
      <w:proofErr w:type="spellStart"/>
      <w:r w:rsidR="006E2DBE">
        <w:rPr>
          <w:rFonts w:ascii="Arial" w:hAnsi="Arial" w:cs="Arial"/>
          <w:color w:val="1A1A1A"/>
          <w:sz w:val="22"/>
          <w:szCs w:val="22"/>
        </w:rPr>
        <w:t>Plagiarismus</w:t>
      </w:r>
      <w:proofErr w:type="spellEnd"/>
      <w:r w:rsidR="006E2DBE">
        <w:rPr>
          <w:rFonts w:ascii="Arial" w:hAnsi="Arial" w:cs="Arial"/>
          <w:color w:val="1A1A1A"/>
          <w:sz w:val="22"/>
          <w:szCs w:val="22"/>
        </w:rPr>
        <w:t xml:space="preserve"> gerade im digital-vernetzten Zeitalter ein immenses Problem im deutschen Bildungssektor darstellt. </w:t>
      </w:r>
      <w:r w:rsidR="00435D9B">
        <w:rPr>
          <w:rFonts w:ascii="Arial" w:hAnsi="Arial" w:cs="Arial"/>
          <w:color w:val="1A1A1A"/>
          <w:sz w:val="22"/>
          <w:szCs w:val="22"/>
        </w:rPr>
        <w:t>Der Einsatz von Plagiat</w:t>
      </w:r>
      <w:r w:rsidR="00DA46E5">
        <w:rPr>
          <w:rFonts w:ascii="Arial" w:hAnsi="Arial" w:cs="Arial"/>
          <w:color w:val="1A1A1A"/>
          <w:sz w:val="22"/>
          <w:szCs w:val="22"/>
        </w:rPr>
        <w:t>s</w:t>
      </w:r>
      <w:r w:rsidR="0087046F">
        <w:rPr>
          <w:rFonts w:ascii="Arial" w:hAnsi="Arial" w:cs="Arial"/>
          <w:color w:val="1A1A1A"/>
          <w:sz w:val="22"/>
          <w:szCs w:val="22"/>
        </w:rPr>
        <w:t>erkennungs-S</w:t>
      </w:r>
      <w:r w:rsidR="00435D9B">
        <w:rPr>
          <w:rFonts w:ascii="Arial" w:hAnsi="Arial" w:cs="Arial"/>
          <w:color w:val="1A1A1A"/>
          <w:sz w:val="22"/>
          <w:szCs w:val="22"/>
        </w:rPr>
        <w:t xml:space="preserve">oftware in </w:t>
      </w:r>
      <w:r w:rsidR="00887977">
        <w:rPr>
          <w:rFonts w:ascii="Arial" w:hAnsi="Arial" w:cs="Arial"/>
          <w:color w:val="1A1A1A"/>
          <w:sz w:val="22"/>
          <w:szCs w:val="22"/>
        </w:rPr>
        <w:t>Schulen und Universitäten</w:t>
      </w:r>
      <w:r w:rsidR="00435D9B">
        <w:rPr>
          <w:rFonts w:ascii="Arial" w:hAnsi="Arial" w:cs="Arial"/>
          <w:color w:val="1A1A1A"/>
          <w:sz w:val="22"/>
          <w:szCs w:val="22"/>
        </w:rPr>
        <w:t xml:space="preserve"> muss und sollte nicht</w:t>
      </w:r>
      <w:r w:rsidR="00887977">
        <w:rPr>
          <w:rFonts w:ascii="Arial" w:hAnsi="Arial" w:cs="Arial"/>
          <w:color w:val="1A1A1A"/>
          <w:sz w:val="22"/>
          <w:szCs w:val="22"/>
        </w:rPr>
        <w:t xml:space="preserve"> </w:t>
      </w:r>
      <w:r w:rsidR="00435D9B">
        <w:rPr>
          <w:rFonts w:ascii="Arial" w:hAnsi="Arial" w:cs="Arial"/>
          <w:color w:val="1A1A1A"/>
          <w:sz w:val="22"/>
          <w:szCs w:val="22"/>
        </w:rPr>
        <w:t>von einem</w:t>
      </w:r>
      <w:r w:rsidR="00887977">
        <w:rPr>
          <w:rFonts w:ascii="Arial" w:hAnsi="Arial" w:cs="Arial"/>
          <w:color w:val="1A1A1A"/>
          <w:sz w:val="22"/>
          <w:szCs w:val="22"/>
        </w:rPr>
        <w:t xml:space="preserve"> unter Generalverdacht </w:t>
      </w:r>
      <w:r w:rsidR="00435D9B">
        <w:rPr>
          <w:rFonts w:ascii="Arial" w:hAnsi="Arial" w:cs="Arial"/>
          <w:color w:val="1A1A1A"/>
          <w:sz w:val="22"/>
          <w:szCs w:val="22"/>
        </w:rPr>
        <w:t>herrühren</w:t>
      </w:r>
      <w:r w:rsidR="00887977">
        <w:rPr>
          <w:rFonts w:ascii="Arial" w:hAnsi="Arial" w:cs="Arial"/>
          <w:color w:val="1A1A1A"/>
          <w:sz w:val="22"/>
          <w:szCs w:val="22"/>
        </w:rPr>
        <w:t xml:space="preserve">. Vielmehr </w:t>
      </w:r>
      <w:r w:rsidR="00435D9B">
        <w:rPr>
          <w:rFonts w:ascii="Arial" w:hAnsi="Arial" w:cs="Arial"/>
          <w:color w:val="1A1A1A"/>
          <w:sz w:val="22"/>
          <w:szCs w:val="22"/>
        </w:rPr>
        <w:t>ist unser Ansinnen, dass</w:t>
      </w:r>
      <w:r w:rsidR="008E352A">
        <w:rPr>
          <w:rFonts w:ascii="Arial" w:hAnsi="Arial" w:cs="Arial"/>
          <w:color w:val="1A1A1A"/>
          <w:sz w:val="22"/>
          <w:szCs w:val="22"/>
        </w:rPr>
        <w:t xml:space="preserve"> </w:t>
      </w:r>
      <w:r w:rsidR="00435D9B">
        <w:rPr>
          <w:rFonts w:ascii="Arial" w:hAnsi="Arial" w:cs="Arial"/>
          <w:color w:val="1A1A1A"/>
          <w:sz w:val="22"/>
          <w:szCs w:val="22"/>
        </w:rPr>
        <w:t>Lernende</w:t>
      </w:r>
      <w:r w:rsidR="00887977">
        <w:rPr>
          <w:rFonts w:ascii="Arial" w:hAnsi="Arial" w:cs="Arial"/>
          <w:color w:val="1A1A1A"/>
          <w:sz w:val="22"/>
          <w:szCs w:val="22"/>
        </w:rPr>
        <w:t xml:space="preserve"> schon von Anfang an bei der </w:t>
      </w:r>
      <w:r w:rsidR="00887977">
        <w:rPr>
          <w:rFonts w:ascii="Arial" w:hAnsi="Arial" w:cs="Arial"/>
          <w:sz w:val="22"/>
          <w:szCs w:val="22"/>
        </w:rPr>
        <w:t xml:space="preserve">Entwicklung selbstständiger, kreativer und kritischer Texte </w:t>
      </w:r>
      <w:r w:rsidR="00435D9B">
        <w:rPr>
          <w:rFonts w:ascii="Arial" w:hAnsi="Arial" w:cs="Arial"/>
          <w:sz w:val="22"/>
          <w:szCs w:val="22"/>
        </w:rPr>
        <w:t>ge</w:t>
      </w:r>
      <w:r w:rsidR="008E352A">
        <w:rPr>
          <w:rFonts w:ascii="Arial" w:hAnsi="Arial" w:cs="Arial"/>
          <w:sz w:val="22"/>
          <w:szCs w:val="22"/>
        </w:rPr>
        <w:t>förder</w:t>
      </w:r>
      <w:r w:rsidR="00435D9B">
        <w:rPr>
          <w:rFonts w:ascii="Arial" w:hAnsi="Arial" w:cs="Arial"/>
          <w:sz w:val="22"/>
          <w:szCs w:val="22"/>
        </w:rPr>
        <w:t>t werden</w:t>
      </w:r>
      <w:r w:rsidR="00887977">
        <w:rPr>
          <w:rFonts w:ascii="Arial" w:hAnsi="Arial" w:cs="Arial"/>
          <w:sz w:val="22"/>
          <w:szCs w:val="22"/>
        </w:rPr>
        <w:t xml:space="preserve">“, meint Markus Goldbach, CEO von </w:t>
      </w:r>
      <w:proofErr w:type="spellStart"/>
      <w:r w:rsidR="00887977">
        <w:rPr>
          <w:rFonts w:ascii="Arial" w:hAnsi="Arial" w:cs="Arial"/>
          <w:sz w:val="22"/>
          <w:szCs w:val="22"/>
        </w:rPr>
        <w:t>PlagScan</w:t>
      </w:r>
      <w:proofErr w:type="spellEnd"/>
      <w:r w:rsidR="00887977">
        <w:rPr>
          <w:rFonts w:ascii="Arial" w:hAnsi="Arial" w:cs="Arial"/>
          <w:sz w:val="22"/>
          <w:szCs w:val="22"/>
        </w:rPr>
        <w:t xml:space="preserve">. </w:t>
      </w:r>
    </w:p>
    <w:p w14:paraId="5E850850" w14:textId="77777777" w:rsidR="00EE567D" w:rsidRDefault="00EE567D" w:rsidP="00887977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1F85C7D" w14:textId="56494D6C" w:rsidR="0073184B" w:rsidRDefault="0073184B" w:rsidP="00EE567D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3184B">
        <w:rPr>
          <w:rFonts w:ascii="Arial" w:hAnsi="Arial" w:cs="Arial"/>
          <w:bCs/>
          <w:color w:val="000000"/>
          <w:sz w:val="22"/>
          <w:szCs w:val="22"/>
        </w:rPr>
        <w:t xml:space="preserve">Auch das Thema Ghostwriter gewinnt laut </w:t>
      </w:r>
      <w:proofErr w:type="spellStart"/>
      <w:r w:rsidRPr="0073184B">
        <w:rPr>
          <w:rFonts w:ascii="Arial" w:hAnsi="Arial" w:cs="Arial"/>
          <w:bCs/>
          <w:color w:val="000000"/>
          <w:sz w:val="22"/>
          <w:szCs w:val="22"/>
        </w:rPr>
        <w:t>PlagScan</w:t>
      </w:r>
      <w:proofErr w:type="spellEnd"/>
      <w:r w:rsidRPr="0073184B">
        <w:rPr>
          <w:rFonts w:ascii="Arial" w:hAnsi="Arial" w:cs="Arial"/>
          <w:bCs/>
          <w:color w:val="000000"/>
          <w:sz w:val="22"/>
          <w:szCs w:val="22"/>
        </w:rPr>
        <w:t xml:space="preserve"> immer mehr an Bedeutung. Dazu passend referiert Sabrina </w:t>
      </w:r>
      <w:proofErr w:type="spellStart"/>
      <w:r w:rsidRPr="0073184B">
        <w:rPr>
          <w:rFonts w:ascii="Arial" w:hAnsi="Arial" w:cs="Arial"/>
          <w:bCs/>
          <w:color w:val="000000"/>
          <w:sz w:val="22"/>
          <w:szCs w:val="22"/>
        </w:rPr>
        <w:t>Elbin</w:t>
      </w:r>
      <w:proofErr w:type="spellEnd"/>
      <w:r w:rsidRPr="0073184B">
        <w:rPr>
          <w:rFonts w:ascii="Arial" w:hAnsi="Arial" w:cs="Arial"/>
          <w:bCs/>
          <w:color w:val="000000"/>
          <w:sz w:val="22"/>
          <w:szCs w:val="22"/>
        </w:rPr>
        <w:t xml:space="preserve">, Head </w:t>
      </w:r>
      <w:proofErr w:type="spellStart"/>
      <w:r w:rsidRPr="0073184B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73184B">
        <w:rPr>
          <w:rFonts w:ascii="Arial" w:hAnsi="Arial" w:cs="Arial"/>
          <w:bCs/>
          <w:color w:val="000000"/>
          <w:sz w:val="22"/>
          <w:szCs w:val="22"/>
        </w:rPr>
        <w:t xml:space="preserve"> DACH-</w:t>
      </w:r>
      <w:proofErr w:type="spellStart"/>
      <w:r w:rsidRPr="0073184B">
        <w:rPr>
          <w:rFonts w:ascii="Arial" w:hAnsi="Arial" w:cs="Arial"/>
          <w:bCs/>
          <w:color w:val="000000"/>
          <w:sz w:val="22"/>
          <w:szCs w:val="22"/>
        </w:rPr>
        <w:t>Sales</w:t>
      </w:r>
      <w:proofErr w:type="spellEnd"/>
      <w:r w:rsidRPr="0073184B">
        <w:rPr>
          <w:rFonts w:ascii="Arial" w:hAnsi="Arial" w:cs="Arial"/>
          <w:bCs/>
          <w:color w:val="000000"/>
          <w:sz w:val="22"/>
          <w:szCs w:val="22"/>
        </w:rPr>
        <w:t xml:space="preserve">, am 30. Januar 2020 ab 9:30 Uhr zum Thema „Plagiatserkennung ist leider nur noch eine Seite der Medaille: Warum auch Ghostwriter-Erkennung immer wichtiger sind.“ </w:t>
      </w:r>
      <w:proofErr w:type="spellStart"/>
      <w:r w:rsidRPr="0073184B">
        <w:rPr>
          <w:rFonts w:ascii="Arial" w:hAnsi="Arial" w:cs="Arial"/>
          <w:bCs/>
          <w:color w:val="000000"/>
          <w:sz w:val="22"/>
          <w:szCs w:val="22"/>
        </w:rPr>
        <w:t>PlagScan</w:t>
      </w:r>
      <w:proofErr w:type="spellEnd"/>
      <w:r w:rsidRPr="0073184B">
        <w:rPr>
          <w:rFonts w:ascii="Arial" w:hAnsi="Arial" w:cs="Arial"/>
          <w:bCs/>
          <w:color w:val="000000"/>
          <w:sz w:val="22"/>
          <w:szCs w:val="22"/>
        </w:rPr>
        <w:t xml:space="preserve"> bietet zur Identifizierung gekaufter Haus- und Abschlussarbeiten das Tool </w:t>
      </w:r>
      <w:proofErr w:type="spellStart"/>
      <w:r w:rsidRPr="0073184B">
        <w:rPr>
          <w:rFonts w:ascii="Arial" w:hAnsi="Arial" w:cs="Arial"/>
          <w:bCs/>
          <w:color w:val="000000"/>
          <w:sz w:val="22"/>
          <w:szCs w:val="22"/>
        </w:rPr>
        <w:t>Author</w:t>
      </w:r>
      <w:proofErr w:type="spellEnd"/>
      <w:r w:rsidRPr="0073184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3184B">
        <w:rPr>
          <w:rFonts w:ascii="Arial" w:hAnsi="Arial" w:cs="Arial"/>
          <w:bCs/>
          <w:color w:val="000000"/>
          <w:sz w:val="22"/>
          <w:szCs w:val="22"/>
        </w:rPr>
        <w:t>Metr</w:t>
      </w:r>
      <w:r w:rsidR="00C13D2C">
        <w:rPr>
          <w:rFonts w:ascii="Arial" w:hAnsi="Arial" w:cs="Arial"/>
          <w:bCs/>
          <w:color w:val="000000"/>
          <w:sz w:val="22"/>
          <w:szCs w:val="22"/>
        </w:rPr>
        <w:t>ics</w:t>
      </w:r>
      <w:proofErr w:type="spellEnd"/>
      <w:r w:rsidRPr="0073184B">
        <w:rPr>
          <w:rFonts w:ascii="Arial" w:hAnsi="Arial" w:cs="Arial"/>
          <w:bCs/>
          <w:color w:val="000000"/>
          <w:sz w:val="22"/>
          <w:szCs w:val="22"/>
        </w:rPr>
        <w:t xml:space="preserve"> an, das </w:t>
      </w:r>
      <w:r w:rsidRPr="0073184B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bestimmte Schreibstile erkennt und dem Lehrkörper </w:t>
      </w:r>
      <w:r w:rsidRPr="0073184B">
        <w:rPr>
          <w:rFonts w:ascii="Arial" w:hAnsi="Arial" w:cs="Arial"/>
          <w:sz w:val="22"/>
          <w:szCs w:val="22"/>
        </w:rPr>
        <w:t xml:space="preserve">zusätzliche Details über spezifische Schreibstileigenschaften wie Satzlänge und Formalität aufzeigt. </w:t>
      </w:r>
    </w:p>
    <w:p w14:paraId="0CF506CB" w14:textId="77777777" w:rsidR="00EE567D" w:rsidRPr="00EE567D" w:rsidRDefault="00EE567D" w:rsidP="00EE567D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2D1A30A" w14:textId="0DAA043B" w:rsidR="0073184B" w:rsidRPr="004739B3" w:rsidRDefault="0073184B" w:rsidP="0073184B">
      <w:pPr>
        <w:spacing w:after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739B3">
        <w:rPr>
          <w:rFonts w:ascii="Arial" w:hAnsi="Arial" w:cs="Arial"/>
          <w:b/>
          <w:i/>
          <w:sz w:val="22"/>
          <w:szCs w:val="22"/>
        </w:rPr>
        <w:t xml:space="preserve">Für Vertreter der Presse steht </w:t>
      </w:r>
      <w:proofErr w:type="spellStart"/>
      <w:r w:rsidRPr="004739B3">
        <w:rPr>
          <w:rFonts w:ascii="Arial" w:hAnsi="Arial" w:cs="Arial"/>
          <w:b/>
          <w:i/>
          <w:sz w:val="22"/>
          <w:szCs w:val="22"/>
        </w:rPr>
        <w:t>PlagScan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am Messestand in Halle </w:t>
      </w:r>
      <w:r w:rsidR="00435D9B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 xml:space="preserve">, Stand </w:t>
      </w:r>
      <w:r w:rsidR="00435D9B">
        <w:rPr>
          <w:rFonts w:ascii="Arial" w:hAnsi="Arial" w:cs="Arial"/>
          <w:b/>
          <w:i/>
          <w:sz w:val="22"/>
          <w:szCs w:val="22"/>
        </w:rPr>
        <w:t>H20</w:t>
      </w:r>
      <w:r w:rsidRPr="004739B3">
        <w:rPr>
          <w:rFonts w:ascii="Arial" w:hAnsi="Arial" w:cs="Arial"/>
          <w:b/>
          <w:i/>
          <w:sz w:val="22"/>
          <w:szCs w:val="22"/>
        </w:rPr>
        <w:t xml:space="preserve"> </w:t>
      </w:r>
      <w:r w:rsidR="00E66C2C" w:rsidRPr="004739B3">
        <w:rPr>
          <w:rFonts w:ascii="Arial" w:hAnsi="Arial" w:cs="Arial"/>
          <w:b/>
          <w:i/>
          <w:sz w:val="22"/>
          <w:szCs w:val="22"/>
        </w:rPr>
        <w:t xml:space="preserve">zur Verfügung. </w:t>
      </w:r>
      <w:r w:rsidR="00E66C2C">
        <w:rPr>
          <w:rFonts w:ascii="Arial" w:hAnsi="Arial" w:cs="Arial"/>
          <w:b/>
          <w:i/>
          <w:sz w:val="22"/>
          <w:szCs w:val="22"/>
        </w:rPr>
        <w:t>Bei Interesse an weiterem Material oder einem Gesprächstermin vor Ort, wenden Sie sich an</w:t>
      </w:r>
      <w:r w:rsidRPr="004739B3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8" w:history="1">
        <w:r w:rsidRPr="004739B3">
          <w:rPr>
            <w:rStyle w:val="Hyperlink"/>
            <w:rFonts w:ascii="Arial" w:hAnsi="Arial" w:cs="Arial"/>
            <w:b/>
            <w:i/>
            <w:sz w:val="22"/>
            <w:szCs w:val="22"/>
          </w:rPr>
          <w:t>presse@plagscan.com</w:t>
        </w:r>
      </w:hyperlink>
      <w:r w:rsidRPr="004739B3">
        <w:rPr>
          <w:rFonts w:ascii="Arial" w:hAnsi="Arial" w:cs="Arial"/>
          <w:b/>
          <w:i/>
          <w:sz w:val="22"/>
          <w:szCs w:val="22"/>
        </w:rPr>
        <w:t xml:space="preserve"> </w:t>
      </w:r>
      <w:r w:rsidR="004C3E04">
        <w:rPr>
          <w:rFonts w:ascii="Arial" w:hAnsi="Arial" w:cs="Arial"/>
          <w:b/>
          <w:i/>
          <w:sz w:val="22"/>
          <w:szCs w:val="22"/>
        </w:rPr>
        <w:t>oder</w:t>
      </w:r>
      <w:r w:rsidRPr="004739B3">
        <w:rPr>
          <w:rFonts w:ascii="Arial" w:hAnsi="Arial" w:cs="Arial"/>
          <w:b/>
          <w:i/>
          <w:sz w:val="22"/>
          <w:szCs w:val="22"/>
        </w:rPr>
        <w:t xml:space="preserve"> +49 (0) 221 7598899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4739B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F6883D0" w14:textId="479A6DFB" w:rsidR="0073184B" w:rsidRDefault="0073184B" w:rsidP="0073184B">
      <w:pPr>
        <w:spacing w:line="360" w:lineRule="auto"/>
        <w:jc w:val="both"/>
        <w:rPr>
          <w:rFonts w:ascii="Arial" w:hAnsi="Arial" w:cs="Arial"/>
        </w:rPr>
      </w:pPr>
      <w:r w:rsidRPr="009C6F5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Generelle</w:t>
      </w:r>
      <w:r w:rsidR="00DA46E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Informationen</w:t>
      </w:r>
      <w:r w:rsidRPr="009C6F5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zum technischen Hintergrund,</w:t>
      </w:r>
      <w:r w:rsidR="00DA46E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zu</w:t>
      </w:r>
      <w:r w:rsidRPr="009C6F5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weiteren Einsatzbereichen für Unternehmen und zu Preismodellen sind abrufbar unter:</w:t>
      </w:r>
      <w:r>
        <w:t xml:space="preserve"> </w:t>
      </w:r>
      <w:hyperlink r:id="rId9" w:history="1">
        <w:r w:rsidRPr="00CF283C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www.plagscan.com</w:t>
        </w:r>
      </w:hyperlink>
    </w:p>
    <w:p w14:paraId="3795797C" w14:textId="77777777" w:rsidR="0073184B" w:rsidRDefault="0073184B" w:rsidP="0073184B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7C62695A" w14:textId="77777777" w:rsidR="0073184B" w:rsidRPr="004739B3" w:rsidRDefault="0073184B" w:rsidP="0073184B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7EE00F7B" w14:textId="7C03CD7A" w:rsidR="0073184B" w:rsidRDefault="0073184B" w:rsidP="003119F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1B9484" w14:textId="77777777" w:rsidR="003119FA" w:rsidRDefault="003119FA" w:rsidP="003119FA">
      <w:pPr>
        <w:jc w:val="both"/>
        <w:rPr>
          <w:rStyle w:val="Fett"/>
          <w:rFonts w:ascii="Arial" w:hAnsi="Arial" w:cs="Arial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</w:p>
    <w:p w14:paraId="761D3ED4" w14:textId="77777777" w:rsidR="003119FA" w:rsidRPr="004739B3" w:rsidRDefault="003119FA" w:rsidP="003119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39B3">
        <w:rPr>
          <w:rStyle w:val="Fett"/>
          <w:rFonts w:ascii="Arial" w:hAnsi="Arial" w:cs="Arial"/>
          <w:sz w:val="20"/>
          <w:szCs w:val="20"/>
        </w:rPr>
        <w:t xml:space="preserve">Über </w:t>
      </w:r>
      <w:proofErr w:type="spellStart"/>
      <w:r w:rsidRPr="004739B3">
        <w:rPr>
          <w:rStyle w:val="Fett"/>
          <w:rFonts w:ascii="Arial" w:hAnsi="Arial" w:cs="Arial"/>
          <w:sz w:val="20"/>
          <w:szCs w:val="20"/>
        </w:rPr>
        <w:t>PlagScan</w:t>
      </w:r>
      <w:proofErr w:type="spellEnd"/>
    </w:p>
    <w:bookmarkEnd w:id="6"/>
    <w:bookmarkEnd w:id="7"/>
    <w:p w14:paraId="5B0031AB" w14:textId="77777777" w:rsidR="003119FA" w:rsidRDefault="003119FA" w:rsidP="003119FA">
      <w:p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9C6F52">
        <w:rPr>
          <w:rFonts w:ascii="Arial" w:hAnsi="Arial" w:cs="Arial"/>
          <w:iCs/>
          <w:color w:val="000000"/>
          <w:sz w:val="18"/>
          <w:szCs w:val="18"/>
        </w:rPr>
        <w:t>PlagScan</w:t>
      </w:r>
      <w:proofErr w:type="spellEnd"/>
      <w:r w:rsidRPr="009C6F52">
        <w:rPr>
          <w:rFonts w:ascii="Arial" w:hAnsi="Arial" w:cs="Arial"/>
          <w:iCs/>
          <w:color w:val="000000"/>
          <w:sz w:val="18"/>
          <w:szCs w:val="18"/>
        </w:rPr>
        <w:t xml:space="preserve"> hat mit der gleichnamigen Software eine Lösung zur Wahrung der akademischen Integrität und zum Schutz von Urheberrechten entwickelt. Seit 2009 entwickelt das Unternehmen High-Tech Software, die den strengsten Datenschutzbestimmungen gerecht und von mehr als 2.000 Organisationen weltweit eingesetzt wird. </w:t>
      </w:r>
      <w:proofErr w:type="spellStart"/>
      <w:r w:rsidRPr="009C6F52">
        <w:rPr>
          <w:rFonts w:ascii="Arial" w:hAnsi="Arial" w:cs="Arial"/>
          <w:iCs/>
          <w:color w:val="000000"/>
          <w:sz w:val="18"/>
          <w:szCs w:val="18"/>
        </w:rPr>
        <w:t>PlagScan</w:t>
      </w:r>
      <w:proofErr w:type="spellEnd"/>
      <w:r w:rsidRPr="009C6F52">
        <w:rPr>
          <w:rFonts w:ascii="Arial" w:hAnsi="Arial" w:cs="Arial"/>
          <w:iCs/>
          <w:color w:val="000000"/>
          <w:sz w:val="18"/>
          <w:szCs w:val="18"/>
        </w:rPr>
        <w:t xml:space="preserve"> vermittelt Schülern und Studenten umfangreiches Wissen über Plagiate und die akademische Integrität und engagiert sich für möglichst hohe Bildungsstandards und ein qualitativ hochwertiges Bildungssystem.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Weitere Informationen unter </w:t>
      </w:r>
      <w:hyperlink r:id="rId10" w:history="1">
        <w:r w:rsidRPr="00CA52DA">
          <w:rPr>
            <w:rStyle w:val="Hyperlink"/>
            <w:rFonts w:ascii="Arial" w:hAnsi="Arial" w:cs="Arial"/>
            <w:iCs/>
            <w:sz w:val="18"/>
            <w:szCs w:val="18"/>
          </w:rPr>
          <w:t>www.plagscan.com</w:t>
        </w:r>
      </w:hyperlink>
    </w:p>
    <w:p w14:paraId="1B04B073" w14:textId="77777777" w:rsidR="009C6F52" w:rsidRPr="00D50DFD" w:rsidRDefault="009C6F52" w:rsidP="00D50DFD">
      <w:pPr>
        <w:jc w:val="right"/>
      </w:pPr>
    </w:p>
    <w:sectPr w:rsidR="009C6F52" w:rsidRPr="00D50DFD" w:rsidSect="00FC45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05C4" w14:textId="77777777" w:rsidR="005039B1" w:rsidRDefault="005039B1">
      <w:r>
        <w:separator/>
      </w:r>
    </w:p>
  </w:endnote>
  <w:endnote w:type="continuationSeparator" w:id="0">
    <w:p w14:paraId="3DEF9D3C" w14:textId="77777777" w:rsidR="005039B1" w:rsidRDefault="0050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263F5005" w:rsidR="00B813CA" w:rsidRPr="007A12BA" w:rsidRDefault="00B813CA" w:rsidP="00B57829">
                          <w:pPr>
                            <w:pStyle w:val="StandardWeb"/>
                            <w:shd w:val="clear" w:color="auto" w:fill="FFFFFF"/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Kontakt </w:t>
                          </w:r>
                          <w:proofErr w:type="spellStart"/>
                          <w:r w:rsidR="00B57829"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PlagScan</w:t>
                          </w:r>
                          <w:proofErr w:type="spellEnd"/>
                          <w:r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="00B57829"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Verena </w:t>
                          </w:r>
                          <w:r w:rsidR="00D100AD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Kunz-</w:t>
                          </w:r>
                          <w:r w:rsidR="00B57829"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Gehrmann</w:t>
                          </w:r>
                          <w:r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="00D100AD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Subbelrather</w:t>
                          </w:r>
                          <w:proofErr w:type="spellEnd"/>
                          <w:r w:rsidR="00D100AD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Straße 15</w:t>
                          </w:r>
                          <w:r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="00B57829"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508</w:t>
                          </w:r>
                          <w:r w:rsidR="003904EC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="00133CFF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7829"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Köln</w:t>
                          </w:r>
                          <w:r w:rsidR="00B57829"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="00B57829"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Tel.: +49 221 7598899</w:t>
                          </w:r>
                          <w:r w:rsidR="00C13D2C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bookmarkStart w:id="8" w:name="_GoBack"/>
                          <w:bookmarkEnd w:id="8"/>
                          <w:r w:rsidR="00B57829"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="00B57829"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v</w:t>
                          </w:r>
                          <w:r w:rsidR="00133CFF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.kunz-</w:t>
                          </w:r>
                          <w:r w:rsidR="00B57829"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gehrmann@plagscan.com</w:t>
                          </w:r>
                        </w:p>
                        <w:p w14:paraId="30186E39" w14:textId="77777777" w:rsidR="00B813CA" w:rsidRPr="007A12BA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7A12BA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A12BA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D8DD9BE" w14:textId="570AB546" w:rsidR="00B813CA" w:rsidRPr="007A12BA" w:rsidRDefault="00B57829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Florian </w:t>
                          </w:r>
                          <w:proofErr w:type="spellStart"/>
                          <w:r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Riener</w:t>
                          </w:r>
                          <w:proofErr w:type="spellEnd"/>
                          <w:r w:rsidR="00B813CA"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45E74EC0" w14:textId="77777777" w:rsidR="00B813CA" w:rsidRPr="007A12BA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7A12BA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20B975DD" w:rsidR="00B813CA" w:rsidRPr="007A12BA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B57829"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18</w:t>
                          </w:r>
                        </w:p>
                        <w:p w14:paraId="0E4017F0" w14:textId="293155F6" w:rsidR="00B813CA" w:rsidRPr="007A12BA" w:rsidRDefault="00B57829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A12B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f.riener@profil-marketing.com</w:t>
                          </w:r>
                        </w:p>
                        <w:p w14:paraId="4BE3060A" w14:textId="77777777" w:rsidR="00B813CA" w:rsidRPr="001B3662" w:rsidRDefault="00B813CA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" filled="f" stroked="f">
              <v:textbox inset=",7.2pt,,7.2pt">
                <w:txbxContent>
                  <w:p w14:paraId="613B0414" w14:textId="263F5005" w:rsidR="00B813CA" w:rsidRPr="007A12BA" w:rsidRDefault="00B813CA" w:rsidP="00B57829">
                    <w:pPr>
                      <w:pStyle w:val="StandardWeb"/>
                      <w:shd w:val="clear" w:color="auto" w:fill="FFFFFF"/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</w:pPr>
                    <w:r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 xml:space="preserve">Kontakt </w:t>
                    </w:r>
                    <w:proofErr w:type="spellStart"/>
                    <w:r w:rsidR="00B57829"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PlagScan</w:t>
                    </w:r>
                    <w:proofErr w:type="spellEnd"/>
                    <w:r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 xml:space="preserve"> GmbH</w:t>
                    </w:r>
                    <w:r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="00B57829"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 xml:space="preserve">Verena </w:t>
                    </w:r>
                    <w:r w:rsidR="00D100AD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Kunz-</w:t>
                    </w:r>
                    <w:r w:rsidR="00B57829"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Gehrmann</w:t>
                    </w:r>
                    <w:r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br/>
                    </w:r>
                    <w:proofErr w:type="spellStart"/>
                    <w:r w:rsidR="00D100AD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Subbelrather</w:t>
                    </w:r>
                    <w:proofErr w:type="spellEnd"/>
                    <w:r w:rsidR="00D100AD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 xml:space="preserve"> Straße 15</w:t>
                    </w:r>
                    <w:r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="00B57829"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508</w:t>
                    </w:r>
                    <w:r w:rsidR="003904EC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="00133CFF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B57829"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Köln</w:t>
                    </w:r>
                    <w:r w:rsidR="00B57829"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="00B57829"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Tel.: +49 221 7598899</w:t>
                    </w:r>
                    <w:r w:rsidR="00C13D2C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2</w:t>
                    </w:r>
                    <w:bookmarkStart w:id="9" w:name="_GoBack"/>
                    <w:bookmarkEnd w:id="9"/>
                    <w:r w:rsidR="00B57829"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="00B57829"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v</w:t>
                    </w:r>
                    <w:r w:rsidR="00133CFF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.kunz-</w:t>
                    </w:r>
                    <w:r w:rsidR="00B57829"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gehrmann@plagscan.com</w:t>
                    </w:r>
                  </w:p>
                  <w:p w14:paraId="30186E39" w14:textId="77777777" w:rsidR="00B813CA" w:rsidRPr="007A12BA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7A12BA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7A12BA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Profil Marketing OHG</w:t>
                    </w:r>
                  </w:p>
                  <w:p w14:paraId="7D8DD9BE" w14:textId="570AB546" w:rsidR="00B813CA" w:rsidRPr="007A12BA" w:rsidRDefault="00B57829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Florian </w:t>
                    </w:r>
                    <w:proofErr w:type="spellStart"/>
                    <w:r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Riener</w:t>
                    </w:r>
                    <w:proofErr w:type="spellEnd"/>
                    <w:r w:rsidR="00B813CA"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(PR)</w:t>
                    </w:r>
                  </w:p>
                  <w:p w14:paraId="45E74EC0" w14:textId="77777777" w:rsidR="00B813CA" w:rsidRPr="007A12BA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7A12BA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20B975DD" w:rsidR="00B813CA" w:rsidRPr="007A12BA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Tel.: +49 531 387 33 </w:t>
                    </w:r>
                    <w:r w:rsidR="00B57829"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18</w:t>
                    </w:r>
                  </w:p>
                  <w:p w14:paraId="0E4017F0" w14:textId="293155F6" w:rsidR="00B813CA" w:rsidRPr="007A12BA" w:rsidRDefault="00B57829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7A12B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f.riener@profil-marketing.com</w:t>
                    </w:r>
                  </w:p>
                  <w:p w14:paraId="4BE3060A" w14:textId="77777777" w:rsidR="00B813CA" w:rsidRPr="001B3662" w:rsidRDefault="00B813CA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2A63" w14:textId="77777777" w:rsidR="00C13D2C" w:rsidRDefault="00C13D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F41D" w14:textId="77777777" w:rsidR="005039B1" w:rsidRDefault="005039B1">
      <w:r>
        <w:separator/>
      </w:r>
    </w:p>
  </w:footnote>
  <w:footnote w:type="continuationSeparator" w:id="0">
    <w:p w14:paraId="07120458" w14:textId="77777777" w:rsidR="005039B1" w:rsidRDefault="0050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4D5A" w14:textId="77777777" w:rsidR="00C13D2C" w:rsidRDefault="00C13D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02103042" w:rsidR="00B813CA" w:rsidRDefault="00B57829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053F8B7C" wp14:editId="420CE642">
          <wp:simplePos x="0" y="0"/>
          <wp:positionH relativeFrom="column">
            <wp:posOffset>4307205</wp:posOffset>
          </wp:positionH>
          <wp:positionV relativeFrom="paragraph">
            <wp:posOffset>64135</wp:posOffset>
          </wp:positionV>
          <wp:extent cx="2164080" cy="709930"/>
          <wp:effectExtent l="0" t="0" r="0" b="0"/>
          <wp:wrapTight wrapText="bothSides">
            <wp:wrapPolygon edited="0">
              <wp:start x="11282" y="1932"/>
              <wp:lineTo x="1901" y="3864"/>
              <wp:lineTo x="634" y="4637"/>
              <wp:lineTo x="1141" y="8887"/>
              <wp:lineTo x="761" y="14297"/>
              <wp:lineTo x="1648" y="15070"/>
              <wp:lineTo x="6972" y="15070"/>
              <wp:lineTo x="6972" y="16615"/>
              <wp:lineTo x="7606" y="18934"/>
              <wp:lineTo x="15085" y="18934"/>
              <wp:lineTo x="14831" y="16229"/>
              <wp:lineTo x="20028" y="15070"/>
              <wp:lineTo x="20789" y="14297"/>
              <wp:lineTo x="20535" y="8114"/>
              <wp:lineTo x="18507" y="6569"/>
              <wp:lineTo x="12042" y="1932"/>
              <wp:lineTo x="11282" y="1932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5-PlagScan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1F6466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</w:t>
    </w:r>
    <w:r w:rsidR="002C3ACD">
      <w:rPr>
        <w:rFonts w:ascii="Verdana" w:hAnsi="Verdana"/>
        <w:b/>
        <w:spacing w:val="78"/>
        <w:sz w:val="34"/>
        <w:szCs w:val="34"/>
      </w:rPr>
      <w:t>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50D6" w14:textId="77777777" w:rsidR="00C13D2C" w:rsidRDefault="00C13D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845B7"/>
    <w:multiLevelType w:val="hybridMultilevel"/>
    <w:tmpl w:val="A12CB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07E01"/>
    <w:multiLevelType w:val="multilevel"/>
    <w:tmpl w:val="6C0C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307F"/>
    <w:rsid w:val="00003C53"/>
    <w:rsid w:val="000040EF"/>
    <w:rsid w:val="00005502"/>
    <w:rsid w:val="00005A79"/>
    <w:rsid w:val="0000678C"/>
    <w:rsid w:val="00006F87"/>
    <w:rsid w:val="00012BC0"/>
    <w:rsid w:val="000172A0"/>
    <w:rsid w:val="000204CB"/>
    <w:rsid w:val="00020F49"/>
    <w:rsid w:val="000218A6"/>
    <w:rsid w:val="00022785"/>
    <w:rsid w:val="0002312A"/>
    <w:rsid w:val="00027B80"/>
    <w:rsid w:val="00033CEF"/>
    <w:rsid w:val="00036D7C"/>
    <w:rsid w:val="00047BC3"/>
    <w:rsid w:val="00052047"/>
    <w:rsid w:val="00056086"/>
    <w:rsid w:val="000572C6"/>
    <w:rsid w:val="00060E29"/>
    <w:rsid w:val="0006426D"/>
    <w:rsid w:val="00072302"/>
    <w:rsid w:val="000732D7"/>
    <w:rsid w:val="00073C1E"/>
    <w:rsid w:val="00074FE1"/>
    <w:rsid w:val="00075490"/>
    <w:rsid w:val="00075FE1"/>
    <w:rsid w:val="00080242"/>
    <w:rsid w:val="0008582B"/>
    <w:rsid w:val="0008593F"/>
    <w:rsid w:val="00085B83"/>
    <w:rsid w:val="00091AD2"/>
    <w:rsid w:val="00091C1C"/>
    <w:rsid w:val="000B126F"/>
    <w:rsid w:val="000B13C7"/>
    <w:rsid w:val="000B29AF"/>
    <w:rsid w:val="000B5EF9"/>
    <w:rsid w:val="000B68CE"/>
    <w:rsid w:val="000C0B69"/>
    <w:rsid w:val="000C3F63"/>
    <w:rsid w:val="000C5542"/>
    <w:rsid w:val="000C5B44"/>
    <w:rsid w:val="000C5E8C"/>
    <w:rsid w:val="000E1912"/>
    <w:rsid w:val="000E2CAA"/>
    <w:rsid w:val="000E31E5"/>
    <w:rsid w:val="000E6231"/>
    <w:rsid w:val="000F2A5B"/>
    <w:rsid w:val="000F3153"/>
    <w:rsid w:val="000F3611"/>
    <w:rsid w:val="00100438"/>
    <w:rsid w:val="00101FDC"/>
    <w:rsid w:val="00103218"/>
    <w:rsid w:val="00113BA2"/>
    <w:rsid w:val="00114EB8"/>
    <w:rsid w:val="0011583E"/>
    <w:rsid w:val="001168BE"/>
    <w:rsid w:val="0012001B"/>
    <w:rsid w:val="00120155"/>
    <w:rsid w:val="0012293C"/>
    <w:rsid w:val="001265E9"/>
    <w:rsid w:val="00127B6B"/>
    <w:rsid w:val="00130461"/>
    <w:rsid w:val="0013272D"/>
    <w:rsid w:val="00133CFF"/>
    <w:rsid w:val="001344FF"/>
    <w:rsid w:val="001354BE"/>
    <w:rsid w:val="00140A09"/>
    <w:rsid w:val="0014278D"/>
    <w:rsid w:val="00144C59"/>
    <w:rsid w:val="00152648"/>
    <w:rsid w:val="00161B77"/>
    <w:rsid w:val="00165E57"/>
    <w:rsid w:val="00172754"/>
    <w:rsid w:val="00172EE0"/>
    <w:rsid w:val="00173735"/>
    <w:rsid w:val="00174D28"/>
    <w:rsid w:val="00180B32"/>
    <w:rsid w:val="001838C0"/>
    <w:rsid w:val="00183900"/>
    <w:rsid w:val="001857BF"/>
    <w:rsid w:val="00185E96"/>
    <w:rsid w:val="00186AA5"/>
    <w:rsid w:val="00195EFC"/>
    <w:rsid w:val="00196994"/>
    <w:rsid w:val="001975E4"/>
    <w:rsid w:val="001A0F2A"/>
    <w:rsid w:val="001A1FA2"/>
    <w:rsid w:val="001A4C92"/>
    <w:rsid w:val="001A73FA"/>
    <w:rsid w:val="001C1CC5"/>
    <w:rsid w:val="001C1D58"/>
    <w:rsid w:val="001C2344"/>
    <w:rsid w:val="001D1579"/>
    <w:rsid w:val="001D4B55"/>
    <w:rsid w:val="001D50A9"/>
    <w:rsid w:val="001E0576"/>
    <w:rsid w:val="001E5B6C"/>
    <w:rsid w:val="001E5E3D"/>
    <w:rsid w:val="001F4AC1"/>
    <w:rsid w:val="00203BAB"/>
    <w:rsid w:val="00203BC5"/>
    <w:rsid w:val="00214C06"/>
    <w:rsid w:val="002160EC"/>
    <w:rsid w:val="00222F08"/>
    <w:rsid w:val="0022477E"/>
    <w:rsid w:val="00230EFD"/>
    <w:rsid w:val="00235011"/>
    <w:rsid w:val="002376EA"/>
    <w:rsid w:val="00242331"/>
    <w:rsid w:val="002522F3"/>
    <w:rsid w:val="00255AC9"/>
    <w:rsid w:val="002602AA"/>
    <w:rsid w:val="00261029"/>
    <w:rsid w:val="0026143A"/>
    <w:rsid w:val="00261D32"/>
    <w:rsid w:val="00264134"/>
    <w:rsid w:val="0027664B"/>
    <w:rsid w:val="0027696A"/>
    <w:rsid w:val="00277A88"/>
    <w:rsid w:val="00285E6C"/>
    <w:rsid w:val="002871A6"/>
    <w:rsid w:val="002875D7"/>
    <w:rsid w:val="002937BA"/>
    <w:rsid w:val="00296275"/>
    <w:rsid w:val="002964A0"/>
    <w:rsid w:val="0029779C"/>
    <w:rsid w:val="002A1CE0"/>
    <w:rsid w:val="002A341F"/>
    <w:rsid w:val="002B045C"/>
    <w:rsid w:val="002B1CBD"/>
    <w:rsid w:val="002B40B2"/>
    <w:rsid w:val="002B596A"/>
    <w:rsid w:val="002B598C"/>
    <w:rsid w:val="002C2583"/>
    <w:rsid w:val="002C3ACD"/>
    <w:rsid w:val="002C3B33"/>
    <w:rsid w:val="002C4166"/>
    <w:rsid w:val="002C7F45"/>
    <w:rsid w:val="002D1566"/>
    <w:rsid w:val="002D4A16"/>
    <w:rsid w:val="002D67D5"/>
    <w:rsid w:val="002D715C"/>
    <w:rsid w:val="002E7F0B"/>
    <w:rsid w:val="002F04B7"/>
    <w:rsid w:val="002F48F9"/>
    <w:rsid w:val="003053FB"/>
    <w:rsid w:val="00305F48"/>
    <w:rsid w:val="00306BD2"/>
    <w:rsid w:val="0031152D"/>
    <w:rsid w:val="003119FA"/>
    <w:rsid w:val="0031374E"/>
    <w:rsid w:val="00314CCA"/>
    <w:rsid w:val="00315A07"/>
    <w:rsid w:val="00317AA6"/>
    <w:rsid w:val="00320737"/>
    <w:rsid w:val="003250EA"/>
    <w:rsid w:val="00325701"/>
    <w:rsid w:val="00337E87"/>
    <w:rsid w:val="003465A6"/>
    <w:rsid w:val="00347793"/>
    <w:rsid w:val="00350819"/>
    <w:rsid w:val="0035403A"/>
    <w:rsid w:val="00356DCE"/>
    <w:rsid w:val="00363258"/>
    <w:rsid w:val="00365DED"/>
    <w:rsid w:val="00374A25"/>
    <w:rsid w:val="00382442"/>
    <w:rsid w:val="00383C70"/>
    <w:rsid w:val="003870FD"/>
    <w:rsid w:val="003904EC"/>
    <w:rsid w:val="00390923"/>
    <w:rsid w:val="00391E11"/>
    <w:rsid w:val="003A1AD1"/>
    <w:rsid w:val="003B2156"/>
    <w:rsid w:val="003B2775"/>
    <w:rsid w:val="003C6EDC"/>
    <w:rsid w:val="003D4BAA"/>
    <w:rsid w:val="003D7F2E"/>
    <w:rsid w:val="003E0D48"/>
    <w:rsid w:val="003E5060"/>
    <w:rsid w:val="003F35E6"/>
    <w:rsid w:val="003F48E8"/>
    <w:rsid w:val="00405634"/>
    <w:rsid w:val="00407A4E"/>
    <w:rsid w:val="00410115"/>
    <w:rsid w:val="00411DF0"/>
    <w:rsid w:val="00413382"/>
    <w:rsid w:val="0043167D"/>
    <w:rsid w:val="0043576C"/>
    <w:rsid w:val="00435D9B"/>
    <w:rsid w:val="0044192E"/>
    <w:rsid w:val="00446933"/>
    <w:rsid w:val="00452459"/>
    <w:rsid w:val="004542B6"/>
    <w:rsid w:val="00454A52"/>
    <w:rsid w:val="00455834"/>
    <w:rsid w:val="004563AC"/>
    <w:rsid w:val="0045686C"/>
    <w:rsid w:val="004569CD"/>
    <w:rsid w:val="00460C31"/>
    <w:rsid w:val="004641B7"/>
    <w:rsid w:val="00465728"/>
    <w:rsid w:val="00466143"/>
    <w:rsid w:val="00467C72"/>
    <w:rsid w:val="004729FA"/>
    <w:rsid w:val="004739B3"/>
    <w:rsid w:val="00473CE3"/>
    <w:rsid w:val="00473E3B"/>
    <w:rsid w:val="004841B8"/>
    <w:rsid w:val="0048636F"/>
    <w:rsid w:val="00486E7E"/>
    <w:rsid w:val="0049055E"/>
    <w:rsid w:val="00493AAA"/>
    <w:rsid w:val="004960A2"/>
    <w:rsid w:val="00496204"/>
    <w:rsid w:val="00496EA6"/>
    <w:rsid w:val="004A02B4"/>
    <w:rsid w:val="004A4688"/>
    <w:rsid w:val="004A4EC3"/>
    <w:rsid w:val="004A5F7A"/>
    <w:rsid w:val="004B6604"/>
    <w:rsid w:val="004C19B9"/>
    <w:rsid w:val="004C3E04"/>
    <w:rsid w:val="004C5AB6"/>
    <w:rsid w:val="004C694D"/>
    <w:rsid w:val="004D6B69"/>
    <w:rsid w:val="004F5DFB"/>
    <w:rsid w:val="004F63A3"/>
    <w:rsid w:val="005027AF"/>
    <w:rsid w:val="005039B1"/>
    <w:rsid w:val="005050D8"/>
    <w:rsid w:val="00506287"/>
    <w:rsid w:val="00514F68"/>
    <w:rsid w:val="00515573"/>
    <w:rsid w:val="00516DE9"/>
    <w:rsid w:val="00517392"/>
    <w:rsid w:val="005174D0"/>
    <w:rsid w:val="005177BA"/>
    <w:rsid w:val="00524E49"/>
    <w:rsid w:val="00526122"/>
    <w:rsid w:val="00527114"/>
    <w:rsid w:val="005329D0"/>
    <w:rsid w:val="005355CF"/>
    <w:rsid w:val="00544FCA"/>
    <w:rsid w:val="00547F52"/>
    <w:rsid w:val="00550434"/>
    <w:rsid w:val="0055254B"/>
    <w:rsid w:val="0056381A"/>
    <w:rsid w:val="00567658"/>
    <w:rsid w:val="00570B49"/>
    <w:rsid w:val="00570C42"/>
    <w:rsid w:val="0057300E"/>
    <w:rsid w:val="005765E2"/>
    <w:rsid w:val="00576A16"/>
    <w:rsid w:val="0058242F"/>
    <w:rsid w:val="00584CCF"/>
    <w:rsid w:val="0058797B"/>
    <w:rsid w:val="00590905"/>
    <w:rsid w:val="0059556B"/>
    <w:rsid w:val="00597E06"/>
    <w:rsid w:val="005A2A9E"/>
    <w:rsid w:val="005A2E12"/>
    <w:rsid w:val="005B4521"/>
    <w:rsid w:val="005C0B93"/>
    <w:rsid w:val="005C2E01"/>
    <w:rsid w:val="005C79EA"/>
    <w:rsid w:val="005D3E46"/>
    <w:rsid w:val="005D4A1F"/>
    <w:rsid w:val="005E22E2"/>
    <w:rsid w:val="005E7057"/>
    <w:rsid w:val="005F3C6A"/>
    <w:rsid w:val="00600903"/>
    <w:rsid w:val="00601E5B"/>
    <w:rsid w:val="006048DD"/>
    <w:rsid w:val="00604E83"/>
    <w:rsid w:val="00607C1D"/>
    <w:rsid w:val="006121C5"/>
    <w:rsid w:val="0061226D"/>
    <w:rsid w:val="00613DB1"/>
    <w:rsid w:val="00616811"/>
    <w:rsid w:val="00626558"/>
    <w:rsid w:val="0063369E"/>
    <w:rsid w:val="00642AC9"/>
    <w:rsid w:val="0064315B"/>
    <w:rsid w:val="006458D9"/>
    <w:rsid w:val="006532CC"/>
    <w:rsid w:val="0065344E"/>
    <w:rsid w:val="00653F80"/>
    <w:rsid w:val="00655087"/>
    <w:rsid w:val="00656855"/>
    <w:rsid w:val="006620E7"/>
    <w:rsid w:val="00662676"/>
    <w:rsid w:val="006627B9"/>
    <w:rsid w:val="00665676"/>
    <w:rsid w:val="006667A5"/>
    <w:rsid w:val="006816A2"/>
    <w:rsid w:val="0068400B"/>
    <w:rsid w:val="00686284"/>
    <w:rsid w:val="00693BF0"/>
    <w:rsid w:val="00693F9A"/>
    <w:rsid w:val="0069421B"/>
    <w:rsid w:val="0069436A"/>
    <w:rsid w:val="00697CAE"/>
    <w:rsid w:val="006A251D"/>
    <w:rsid w:val="006A5EE0"/>
    <w:rsid w:val="006B0A2D"/>
    <w:rsid w:val="006B10CA"/>
    <w:rsid w:val="006B1544"/>
    <w:rsid w:val="006B23C5"/>
    <w:rsid w:val="006B436F"/>
    <w:rsid w:val="006B6CC9"/>
    <w:rsid w:val="006C10FD"/>
    <w:rsid w:val="006C1DDD"/>
    <w:rsid w:val="006C7F1B"/>
    <w:rsid w:val="006D1461"/>
    <w:rsid w:val="006D1921"/>
    <w:rsid w:val="006D76D6"/>
    <w:rsid w:val="006E2DBE"/>
    <w:rsid w:val="006E680A"/>
    <w:rsid w:val="006F657E"/>
    <w:rsid w:val="00701D31"/>
    <w:rsid w:val="00703BAF"/>
    <w:rsid w:val="00705C38"/>
    <w:rsid w:val="007139C4"/>
    <w:rsid w:val="007223EE"/>
    <w:rsid w:val="0072433A"/>
    <w:rsid w:val="00725C44"/>
    <w:rsid w:val="007305CB"/>
    <w:rsid w:val="0073060E"/>
    <w:rsid w:val="0073184B"/>
    <w:rsid w:val="00732EC2"/>
    <w:rsid w:val="00733441"/>
    <w:rsid w:val="00733597"/>
    <w:rsid w:val="007361F1"/>
    <w:rsid w:val="0074277A"/>
    <w:rsid w:val="00744304"/>
    <w:rsid w:val="00751656"/>
    <w:rsid w:val="00753704"/>
    <w:rsid w:val="0075706C"/>
    <w:rsid w:val="00760986"/>
    <w:rsid w:val="00762113"/>
    <w:rsid w:val="007627B4"/>
    <w:rsid w:val="0077639D"/>
    <w:rsid w:val="00777678"/>
    <w:rsid w:val="00777C4F"/>
    <w:rsid w:val="00780221"/>
    <w:rsid w:val="00785BA3"/>
    <w:rsid w:val="007909E3"/>
    <w:rsid w:val="007920BF"/>
    <w:rsid w:val="00792B68"/>
    <w:rsid w:val="00794D11"/>
    <w:rsid w:val="007A12BA"/>
    <w:rsid w:val="007A7C2A"/>
    <w:rsid w:val="007B01C7"/>
    <w:rsid w:val="007B1D5B"/>
    <w:rsid w:val="007B228A"/>
    <w:rsid w:val="007B4424"/>
    <w:rsid w:val="007B6EC9"/>
    <w:rsid w:val="007C27F1"/>
    <w:rsid w:val="007C3000"/>
    <w:rsid w:val="007C619A"/>
    <w:rsid w:val="007C6AD2"/>
    <w:rsid w:val="007D60AC"/>
    <w:rsid w:val="007D664E"/>
    <w:rsid w:val="007D722D"/>
    <w:rsid w:val="007D7876"/>
    <w:rsid w:val="007E0C22"/>
    <w:rsid w:val="007E154E"/>
    <w:rsid w:val="007E5342"/>
    <w:rsid w:val="007E5DB9"/>
    <w:rsid w:val="007E7189"/>
    <w:rsid w:val="007F0C37"/>
    <w:rsid w:val="007F4417"/>
    <w:rsid w:val="008026B2"/>
    <w:rsid w:val="00803976"/>
    <w:rsid w:val="00804969"/>
    <w:rsid w:val="0080675F"/>
    <w:rsid w:val="00807E91"/>
    <w:rsid w:val="00810E04"/>
    <w:rsid w:val="00811343"/>
    <w:rsid w:val="0082221A"/>
    <w:rsid w:val="00822A46"/>
    <w:rsid w:val="00827BB6"/>
    <w:rsid w:val="0083051E"/>
    <w:rsid w:val="00832F9C"/>
    <w:rsid w:val="00834FAD"/>
    <w:rsid w:val="00835000"/>
    <w:rsid w:val="0084423E"/>
    <w:rsid w:val="00844DFF"/>
    <w:rsid w:val="008474D5"/>
    <w:rsid w:val="0084776F"/>
    <w:rsid w:val="0085620A"/>
    <w:rsid w:val="0087046F"/>
    <w:rsid w:val="00871EF8"/>
    <w:rsid w:val="00873F5B"/>
    <w:rsid w:val="00876619"/>
    <w:rsid w:val="00880247"/>
    <w:rsid w:val="00881B3E"/>
    <w:rsid w:val="00882210"/>
    <w:rsid w:val="00883C53"/>
    <w:rsid w:val="0088427C"/>
    <w:rsid w:val="00885624"/>
    <w:rsid w:val="00887977"/>
    <w:rsid w:val="00893C65"/>
    <w:rsid w:val="008B16AD"/>
    <w:rsid w:val="008C0291"/>
    <w:rsid w:val="008C2711"/>
    <w:rsid w:val="008C51A6"/>
    <w:rsid w:val="008C621B"/>
    <w:rsid w:val="008C6A89"/>
    <w:rsid w:val="008E1011"/>
    <w:rsid w:val="008E352A"/>
    <w:rsid w:val="008E3A88"/>
    <w:rsid w:val="008E406D"/>
    <w:rsid w:val="008E6F08"/>
    <w:rsid w:val="008F04B0"/>
    <w:rsid w:val="008F11CC"/>
    <w:rsid w:val="008F13A9"/>
    <w:rsid w:val="008F1EDF"/>
    <w:rsid w:val="00907D5D"/>
    <w:rsid w:val="00910046"/>
    <w:rsid w:val="00910BAC"/>
    <w:rsid w:val="00924092"/>
    <w:rsid w:val="00925919"/>
    <w:rsid w:val="009312C7"/>
    <w:rsid w:val="0094034A"/>
    <w:rsid w:val="00942F45"/>
    <w:rsid w:val="00943328"/>
    <w:rsid w:val="0094569B"/>
    <w:rsid w:val="00955BD2"/>
    <w:rsid w:val="00957ED1"/>
    <w:rsid w:val="0096196F"/>
    <w:rsid w:val="009619C0"/>
    <w:rsid w:val="009718C4"/>
    <w:rsid w:val="00980C3C"/>
    <w:rsid w:val="00982BEA"/>
    <w:rsid w:val="0098349B"/>
    <w:rsid w:val="00993032"/>
    <w:rsid w:val="009931E9"/>
    <w:rsid w:val="00994D4C"/>
    <w:rsid w:val="00994E31"/>
    <w:rsid w:val="00996615"/>
    <w:rsid w:val="00997BE8"/>
    <w:rsid w:val="009A1868"/>
    <w:rsid w:val="009A2C44"/>
    <w:rsid w:val="009A4B7E"/>
    <w:rsid w:val="009B0604"/>
    <w:rsid w:val="009B69BB"/>
    <w:rsid w:val="009B7611"/>
    <w:rsid w:val="009B7843"/>
    <w:rsid w:val="009B7B49"/>
    <w:rsid w:val="009B7BAA"/>
    <w:rsid w:val="009C38D8"/>
    <w:rsid w:val="009C6F52"/>
    <w:rsid w:val="009C79F8"/>
    <w:rsid w:val="009C7D9C"/>
    <w:rsid w:val="009D1CA7"/>
    <w:rsid w:val="009D1D08"/>
    <w:rsid w:val="009E0EDC"/>
    <w:rsid w:val="009E14FA"/>
    <w:rsid w:val="009E44F7"/>
    <w:rsid w:val="009E6DAC"/>
    <w:rsid w:val="009F5E83"/>
    <w:rsid w:val="009F68DF"/>
    <w:rsid w:val="009F6E5B"/>
    <w:rsid w:val="009F79BB"/>
    <w:rsid w:val="00A045C7"/>
    <w:rsid w:val="00A04F9F"/>
    <w:rsid w:val="00A127BF"/>
    <w:rsid w:val="00A16096"/>
    <w:rsid w:val="00A17CCB"/>
    <w:rsid w:val="00A20E26"/>
    <w:rsid w:val="00A27463"/>
    <w:rsid w:val="00A306A8"/>
    <w:rsid w:val="00A30E4E"/>
    <w:rsid w:val="00A31578"/>
    <w:rsid w:val="00A35F95"/>
    <w:rsid w:val="00A37596"/>
    <w:rsid w:val="00A41891"/>
    <w:rsid w:val="00A51C24"/>
    <w:rsid w:val="00A57795"/>
    <w:rsid w:val="00A57F72"/>
    <w:rsid w:val="00A617BA"/>
    <w:rsid w:val="00A62FDC"/>
    <w:rsid w:val="00A702EB"/>
    <w:rsid w:val="00A72453"/>
    <w:rsid w:val="00A74356"/>
    <w:rsid w:val="00A773E6"/>
    <w:rsid w:val="00A82BAB"/>
    <w:rsid w:val="00A85279"/>
    <w:rsid w:val="00A9307F"/>
    <w:rsid w:val="00A94693"/>
    <w:rsid w:val="00A9594C"/>
    <w:rsid w:val="00AB3422"/>
    <w:rsid w:val="00AC0120"/>
    <w:rsid w:val="00AC1841"/>
    <w:rsid w:val="00AC379B"/>
    <w:rsid w:val="00AD0E69"/>
    <w:rsid w:val="00AD1791"/>
    <w:rsid w:val="00AD4E38"/>
    <w:rsid w:val="00AD5EA9"/>
    <w:rsid w:val="00AE03E9"/>
    <w:rsid w:val="00AE529F"/>
    <w:rsid w:val="00AE6571"/>
    <w:rsid w:val="00AE757A"/>
    <w:rsid w:val="00AE7EF7"/>
    <w:rsid w:val="00AF025B"/>
    <w:rsid w:val="00AF2846"/>
    <w:rsid w:val="00AF5031"/>
    <w:rsid w:val="00B026FB"/>
    <w:rsid w:val="00B03826"/>
    <w:rsid w:val="00B04EDE"/>
    <w:rsid w:val="00B113F7"/>
    <w:rsid w:val="00B273BC"/>
    <w:rsid w:val="00B33958"/>
    <w:rsid w:val="00B33D79"/>
    <w:rsid w:val="00B342FD"/>
    <w:rsid w:val="00B37415"/>
    <w:rsid w:val="00B37EFF"/>
    <w:rsid w:val="00B419FC"/>
    <w:rsid w:val="00B41B36"/>
    <w:rsid w:val="00B45F5D"/>
    <w:rsid w:val="00B4791E"/>
    <w:rsid w:val="00B53F48"/>
    <w:rsid w:val="00B54D68"/>
    <w:rsid w:val="00B57829"/>
    <w:rsid w:val="00B57ED3"/>
    <w:rsid w:val="00B612E9"/>
    <w:rsid w:val="00B62C6B"/>
    <w:rsid w:val="00B63EF8"/>
    <w:rsid w:val="00B645A4"/>
    <w:rsid w:val="00B70110"/>
    <w:rsid w:val="00B713C2"/>
    <w:rsid w:val="00B72423"/>
    <w:rsid w:val="00B813CA"/>
    <w:rsid w:val="00B83FCC"/>
    <w:rsid w:val="00B91BE3"/>
    <w:rsid w:val="00BA1D58"/>
    <w:rsid w:val="00BA3868"/>
    <w:rsid w:val="00BB512F"/>
    <w:rsid w:val="00BB608D"/>
    <w:rsid w:val="00BC16DE"/>
    <w:rsid w:val="00BC2146"/>
    <w:rsid w:val="00BC4F9D"/>
    <w:rsid w:val="00BC6540"/>
    <w:rsid w:val="00BD24BF"/>
    <w:rsid w:val="00BD3911"/>
    <w:rsid w:val="00BD712B"/>
    <w:rsid w:val="00BE19AA"/>
    <w:rsid w:val="00BE2CB5"/>
    <w:rsid w:val="00BF0B65"/>
    <w:rsid w:val="00BF1EC5"/>
    <w:rsid w:val="00BF22DD"/>
    <w:rsid w:val="00BF5307"/>
    <w:rsid w:val="00BF757B"/>
    <w:rsid w:val="00C005AB"/>
    <w:rsid w:val="00C0318F"/>
    <w:rsid w:val="00C13D2C"/>
    <w:rsid w:val="00C20F7F"/>
    <w:rsid w:val="00C22126"/>
    <w:rsid w:val="00C224AA"/>
    <w:rsid w:val="00C22EA5"/>
    <w:rsid w:val="00C3112A"/>
    <w:rsid w:val="00C4125B"/>
    <w:rsid w:val="00C46F98"/>
    <w:rsid w:val="00C560F8"/>
    <w:rsid w:val="00C563B7"/>
    <w:rsid w:val="00C5697E"/>
    <w:rsid w:val="00C61BE5"/>
    <w:rsid w:val="00C65349"/>
    <w:rsid w:val="00C71606"/>
    <w:rsid w:val="00C87171"/>
    <w:rsid w:val="00C90444"/>
    <w:rsid w:val="00C9199C"/>
    <w:rsid w:val="00C974F4"/>
    <w:rsid w:val="00C97C1C"/>
    <w:rsid w:val="00CA5737"/>
    <w:rsid w:val="00CB4787"/>
    <w:rsid w:val="00CB598F"/>
    <w:rsid w:val="00CB7780"/>
    <w:rsid w:val="00CC11FB"/>
    <w:rsid w:val="00CC3206"/>
    <w:rsid w:val="00CD3206"/>
    <w:rsid w:val="00CD4533"/>
    <w:rsid w:val="00CE33C9"/>
    <w:rsid w:val="00CE39FD"/>
    <w:rsid w:val="00CE665B"/>
    <w:rsid w:val="00CE68F0"/>
    <w:rsid w:val="00CE6DE9"/>
    <w:rsid w:val="00CF1513"/>
    <w:rsid w:val="00CF239B"/>
    <w:rsid w:val="00CF2938"/>
    <w:rsid w:val="00CF4EF6"/>
    <w:rsid w:val="00CF758A"/>
    <w:rsid w:val="00D01A75"/>
    <w:rsid w:val="00D05B46"/>
    <w:rsid w:val="00D100AD"/>
    <w:rsid w:val="00D12535"/>
    <w:rsid w:val="00D20CEB"/>
    <w:rsid w:val="00D22405"/>
    <w:rsid w:val="00D23047"/>
    <w:rsid w:val="00D24C78"/>
    <w:rsid w:val="00D27146"/>
    <w:rsid w:val="00D30EF9"/>
    <w:rsid w:val="00D370E8"/>
    <w:rsid w:val="00D41AEB"/>
    <w:rsid w:val="00D41DE6"/>
    <w:rsid w:val="00D42CA6"/>
    <w:rsid w:val="00D43BB6"/>
    <w:rsid w:val="00D44985"/>
    <w:rsid w:val="00D50DFD"/>
    <w:rsid w:val="00D51FA6"/>
    <w:rsid w:val="00D63570"/>
    <w:rsid w:val="00D6731C"/>
    <w:rsid w:val="00D73E3F"/>
    <w:rsid w:val="00D7635D"/>
    <w:rsid w:val="00D763F5"/>
    <w:rsid w:val="00D7777E"/>
    <w:rsid w:val="00D80257"/>
    <w:rsid w:val="00D84E49"/>
    <w:rsid w:val="00D85BC2"/>
    <w:rsid w:val="00D93F85"/>
    <w:rsid w:val="00D96DA9"/>
    <w:rsid w:val="00DA1AD1"/>
    <w:rsid w:val="00DA46E5"/>
    <w:rsid w:val="00DA4993"/>
    <w:rsid w:val="00DA5EFE"/>
    <w:rsid w:val="00DB683D"/>
    <w:rsid w:val="00DB7567"/>
    <w:rsid w:val="00DC27B5"/>
    <w:rsid w:val="00DC310E"/>
    <w:rsid w:val="00DC37E2"/>
    <w:rsid w:val="00DC4834"/>
    <w:rsid w:val="00DC4F44"/>
    <w:rsid w:val="00DD1213"/>
    <w:rsid w:val="00DD1AF5"/>
    <w:rsid w:val="00DD4B25"/>
    <w:rsid w:val="00DD51B4"/>
    <w:rsid w:val="00DE1295"/>
    <w:rsid w:val="00DE3E44"/>
    <w:rsid w:val="00DE4870"/>
    <w:rsid w:val="00DF3026"/>
    <w:rsid w:val="00DF739F"/>
    <w:rsid w:val="00E00CE7"/>
    <w:rsid w:val="00E02C1D"/>
    <w:rsid w:val="00E107A1"/>
    <w:rsid w:val="00E15FFB"/>
    <w:rsid w:val="00E165F0"/>
    <w:rsid w:val="00E17A77"/>
    <w:rsid w:val="00E20D12"/>
    <w:rsid w:val="00E219A0"/>
    <w:rsid w:val="00E23B1E"/>
    <w:rsid w:val="00E23E34"/>
    <w:rsid w:val="00E30188"/>
    <w:rsid w:val="00E36C40"/>
    <w:rsid w:val="00E44F00"/>
    <w:rsid w:val="00E52FC6"/>
    <w:rsid w:val="00E53B76"/>
    <w:rsid w:val="00E5663D"/>
    <w:rsid w:val="00E619C4"/>
    <w:rsid w:val="00E626FA"/>
    <w:rsid w:val="00E635C2"/>
    <w:rsid w:val="00E64687"/>
    <w:rsid w:val="00E66C2C"/>
    <w:rsid w:val="00E66FFB"/>
    <w:rsid w:val="00E67660"/>
    <w:rsid w:val="00E679B6"/>
    <w:rsid w:val="00E71886"/>
    <w:rsid w:val="00E718D3"/>
    <w:rsid w:val="00E84F46"/>
    <w:rsid w:val="00E85BA9"/>
    <w:rsid w:val="00E85DFB"/>
    <w:rsid w:val="00E8608C"/>
    <w:rsid w:val="00E871E8"/>
    <w:rsid w:val="00E953D7"/>
    <w:rsid w:val="00E96DE5"/>
    <w:rsid w:val="00EA462E"/>
    <w:rsid w:val="00EA7D82"/>
    <w:rsid w:val="00EB0A4B"/>
    <w:rsid w:val="00EB0B1E"/>
    <w:rsid w:val="00EB1DCA"/>
    <w:rsid w:val="00EB68BF"/>
    <w:rsid w:val="00EB7234"/>
    <w:rsid w:val="00EC0D9B"/>
    <w:rsid w:val="00EC2C89"/>
    <w:rsid w:val="00EC57A5"/>
    <w:rsid w:val="00EC5CAD"/>
    <w:rsid w:val="00EC60B7"/>
    <w:rsid w:val="00ED135B"/>
    <w:rsid w:val="00ED16A0"/>
    <w:rsid w:val="00ED4A8E"/>
    <w:rsid w:val="00ED52EA"/>
    <w:rsid w:val="00ED7B46"/>
    <w:rsid w:val="00EE2001"/>
    <w:rsid w:val="00EE34DE"/>
    <w:rsid w:val="00EE4733"/>
    <w:rsid w:val="00EE567D"/>
    <w:rsid w:val="00EE676C"/>
    <w:rsid w:val="00EF13DD"/>
    <w:rsid w:val="00EF3405"/>
    <w:rsid w:val="00EF67C1"/>
    <w:rsid w:val="00EF6EA3"/>
    <w:rsid w:val="00F05090"/>
    <w:rsid w:val="00F05A50"/>
    <w:rsid w:val="00F10A45"/>
    <w:rsid w:val="00F14884"/>
    <w:rsid w:val="00F20992"/>
    <w:rsid w:val="00F23775"/>
    <w:rsid w:val="00F241A5"/>
    <w:rsid w:val="00F300C7"/>
    <w:rsid w:val="00F30D11"/>
    <w:rsid w:val="00F40B1B"/>
    <w:rsid w:val="00F41C35"/>
    <w:rsid w:val="00F4234D"/>
    <w:rsid w:val="00F46532"/>
    <w:rsid w:val="00F60843"/>
    <w:rsid w:val="00F75E0A"/>
    <w:rsid w:val="00F80021"/>
    <w:rsid w:val="00F81E38"/>
    <w:rsid w:val="00F8256B"/>
    <w:rsid w:val="00F91A1B"/>
    <w:rsid w:val="00F97890"/>
    <w:rsid w:val="00F97F00"/>
    <w:rsid w:val="00FA029B"/>
    <w:rsid w:val="00FA56D1"/>
    <w:rsid w:val="00FB0C2C"/>
    <w:rsid w:val="00FB13C9"/>
    <w:rsid w:val="00FB161C"/>
    <w:rsid w:val="00FC2571"/>
    <w:rsid w:val="00FC455D"/>
    <w:rsid w:val="00FD1D83"/>
    <w:rsid w:val="00FD45D0"/>
    <w:rsid w:val="00FE20A6"/>
    <w:rsid w:val="00FE2B43"/>
    <w:rsid w:val="00FE31BB"/>
    <w:rsid w:val="00FF075F"/>
    <w:rsid w:val="00FF2187"/>
    <w:rsid w:val="00FF7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42331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2B59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B596A"/>
  </w:style>
  <w:style w:type="character" w:styleId="Funotenzeichen">
    <w:name w:val="footnote reference"/>
    <w:basedOn w:val="Absatz-Standardschriftart"/>
    <w:semiHidden/>
    <w:unhideWhenUsed/>
    <w:rsid w:val="002B5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plagsca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lagsc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gscan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FB81-84CF-6C4D-A7CE-953C9DC9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3282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Gehrmann</dc:creator>
  <cp:keywords/>
  <dc:description/>
  <cp:lastModifiedBy>Profil3 Marketing</cp:lastModifiedBy>
  <cp:revision>6</cp:revision>
  <cp:lastPrinted>2019-12-06T09:28:00Z</cp:lastPrinted>
  <dcterms:created xsi:type="dcterms:W3CDTF">2019-12-12T13:09:00Z</dcterms:created>
  <dcterms:modified xsi:type="dcterms:W3CDTF">2019-12-12T15:26:00Z</dcterms:modified>
  <cp:category/>
</cp:coreProperties>
</file>