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06E" w:rsidRPr="00AC7CA9" w:rsidRDefault="00AC7CA9" w:rsidP="00EF706E">
      <w:pPr>
        <w:spacing w:after="120" w:line="240" w:lineRule="auto"/>
        <w:rPr>
          <w:rFonts w:ascii="Open Sans" w:hAnsi="Open Sans" w:cs="Open Sans"/>
          <w:sz w:val="36"/>
          <w:szCs w:val="36"/>
        </w:rPr>
      </w:pPr>
      <w:r w:rsidRPr="00AC7CA9">
        <w:rPr>
          <w:rFonts w:ascii="Open Sans" w:hAnsi="Open Sans" w:cs="Open Sans"/>
          <w:sz w:val="36"/>
          <w:szCs w:val="36"/>
        </w:rPr>
        <w:t>e-troFit auf der bus</w:t>
      </w:r>
      <w:r>
        <w:rPr>
          <w:rFonts w:ascii="Open Sans" w:hAnsi="Open Sans" w:cs="Open Sans"/>
          <w:sz w:val="36"/>
          <w:szCs w:val="36"/>
        </w:rPr>
        <w:t xml:space="preserve">world: Verkaufsstart für neue Varianten </w:t>
      </w:r>
    </w:p>
    <w:p w:rsidR="00EF706E" w:rsidRDefault="00AC7CA9" w:rsidP="00EF706E">
      <w:pPr>
        <w:pStyle w:val="Listenabsatz"/>
        <w:numPr>
          <w:ilvl w:val="0"/>
          <w:numId w:val="1"/>
        </w:numPr>
        <w:spacing w:after="120"/>
        <w:ind w:left="714" w:hanging="357"/>
        <w:contextualSpacing w:val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Startschuss für den Verkauf neuer Varianten </w:t>
      </w:r>
      <w:r w:rsidR="00BF525C">
        <w:rPr>
          <w:rFonts w:ascii="Open Sans" w:hAnsi="Open Sans" w:cs="Open Sans"/>
          <w:sz w:val="22"/>
          <w:szCs w:val="22"/>
        </w:rPr>
        <w:t>und passender</w:t>
      </w:r>
      <w:r>
        <w:rPr>
          <w:rFonts w:ascii="Open Sans" w:hAnsi="Open Sans" w:cs="Open Sans"/>
          <w:sz w:val="22"/>
          <w:szCs w:val="22"/>
        </w:rPr>
        <w:t xml:space="preserve"> Ladeinfrastruktur </w:t>
      </w:r>
    </w:p>
    <w:p w:rsidR="00FC7E7B" w:rsidRDefault="00AC7CA9" w:rsidP="00FC7E7B">
      <w:pPr>
        <w:pStyle w:val="Listenabsatz"/>
        <w:numPr>
          <w:ilvl w:val="0"/>
          <w:numId w:val="1"/>
        </w:numPr>
        <w:spacing w:after="120"/>
        <w:ind w:left="714" w:hanging="357"/>
        <w:contextualSpacing w:val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State-of-the-art-Technologie macht Dieselbusse zu umweltfreundlichen Stromern</w:t>
      </w:r>
    </w:p>
    <w:p w:rsidR="00A75D49" w:rsidRPr="00322D45" w:rsidRDefault="00A75D49" w:rsidP="00B8745F">
      <w:pPr>
        <w:pStyle w:val="Listenabsatz"/>
        <w:numPr>
          <w:ilvl w:val="0"/>
          <w:numId w:val="1"/>
        </w:numPr>
        <w:spacing w:after="120"/>
        <w:ind w:left="714" w:hanging="357"/>
        <w:contextualSpacing w:val="0"/>
        <w:rPr>
          <w:rFonts w:ascii="Open Sans" w:hAnsi="Open Sans" w:cs="Open Sans"/>
          <w:sz w:val="22"/>
          <w:szCs w:val="22"/>
        </w:rPr>
      </w:pPr>
      <w:r w:rsidRPr="00322D45">
        <w:rPr>
          <w:rFonts w:ascii="Open Sans" w:hAnsi="Open Sans" w:cs="Open Sans"/>
          <w:sz w:val="22"/>
          <w:szCs w:val="22"/>
        </w:rPr>
        <w:t xml:space="preserve">„Der günstigste Weg zur Elektromobilität”: Umweltfreundlich </w:t>
      </w:r>
      <w:r w:rsidR="00322D45" w:rsidRPr="00322D45">
        <w:rPr>
          <w:rFonts w:ascii="Open Sans" w:hAnsi="Open Sans" w:cs="Open Sans"/>
          <w:sz w:val="22"/>
          <w:szCs w:val="22"/>
        </w:rPr>
        <w:t>und</w:t>
      </w:r>
      <w:r w:rsidRPr="00322D45">
        <w:rPr>
          <w:rFonts w:ascii="Open Sans" w:hAnsi="Open Sans" w:cs="Open Sans"/>
          <w:sz w:val="22"/>
          <w:szCs w:val="22"/>
        </w:rPr>
        <w:t xml:space="preserve"> wirtschaftlich</w:t>
      </w:r>
    </w:p>
    <w:p w:rsidR="00EF706E" w:rsidRPr="00BA59B8" w:rsidRDefault="00EF706E" w:rsidP="00EF706E">
      <w:pPr>
        <w:pStyle w:val="Listenabsatz"/>
        <w:rPr>
          <w:rFonts w:ascii="Open Sans" w:hAnsi="Open Sans" w:cs="Open Sans"/>
        </w:rPr>
      </w:pPr>
    </w:p>
    <w:p w:rsidR="00BA59B8" w:rsidRPr="00BA59B8" w:rsidRDefault="00BA59B8" w:rsidP="0013065F">
      <w:pPr>
        <w:spacing w:line="320" w:lineRule="exact"/>
        <w:rPr>
          <w:rFonts w:ascii="Open Sans" w:eastAsia="Times New Roman" w:hAnsi="Open Sans" w:cs="Open Sans"/>
          <w:color w:val="000000"/>
          <w:lang w:eastAsia="de-DE"/>
        </w:rPr>
      </w:pPr>
      <w:r>
        <w:rPr>
          <w:rFonts w:ascii="Open Sans" w:hAnsi="Open Sans" w:cs="Open Sans"/>
          <w:b/>
        </w:rPr>
        <w:t>Ingolstadt</w:t>
      </w:r>
      <w:r w:rsidR="00EF706E" w:rsidRPr="00BA59B8">
        <w:rPr>
          <w:rFonts w:ascii="Open Sans" w:hAnsi="Open Sans" w:cs="Open Sans"/>
          <w:b/>
        </w:rPr>
        <w:t xml:space="preserve"> (</w:t>
      </w:r>
      <w:r w:rsidR="00415F85">
        <w:rPr>
          <w:rFonts w:ascii="Open Sans" w:hAnsi="Open Sans" w:cs="Open Sans"/>
          <w:b/>
        </w:rPr>
        <w:t>02</w:t>
      </w:r>
      <w:r w:rsidR="00EF706E" w:rsidRPr="00B8748B">
        <w:rPr>
          <w:rFonts w:ascii="Open Sans" w:hAnsi="Open Sans" w:cs="Open Sans"/>
          <w:b/>
        </w:rPr>
        <w:t>.</w:t>
      </w:r>
      <w:r w:rsidRPr="00B8748B">
        <w:rPr>
          <w:rFonts w:ascii="Open Sans" w:hAnsi="Open Sans" w:cs="Open Sans"/>
          <w:b/>
        </w:rPr>
        <w:t>0</w:t>
      </w:r>
      <w:r w:rsidR="00415F85">
        <w:rPr>
          <w:rFonts w:ascii="Open Sans" w:hAnsi="Open Sans" w:cs="Open Sans"/>
          <w:b/>
        </w:rPr>
        <w:t>9</w:t>
      </w:r>
      <w:r w:rsidR="00EF706E" w:rsidRPr="00B8748B">
        <w:rPr>
          <w:rFonts w:ascii="Open Sans" w:hAnsi="Open Sans" w:cs="Open Sans"/>
          <w:b/>
        </w:rPr>
        <w:t>.2019</w:t>
      </w:r>
      <w:r w:rsidR="00EF706E" w:rsidRPr="00BA59B8">
        <w:rPr>
          <w:rFonts w:ascii="Open Sans" w:hAnsi="Open Sans" w:cs="Open Sans"/>
          <w:b/>
        </w:rPr>
        <w:t>)</w:t>
      </w:r>
      <w:r w:rsidR="00EF706E" w:rsidRPr="00BA59B8">
        <w:rPr>
          <w:rFonts w:ascii="Open Sans" w:hAnsi="Open Sans" w:cs="Open Sans"/>
        </w:rPr>
        <w:t xml:space="preserve"> – </w:t>
      </w:r>
      <w:r w:rsidR="00AF5714">
        <w:rPr>
          <w:rFonts w:ascii="Open Sans" w:eastAsia="Times New Roman" w:hAnsi="Open Sans" w:cs="Open Sans"/>
          <w:color w:val="000000"/>
          <w:lang w:eastAsia="de-DE"/>
        </w:rPr>
        <w:t xml:space="preserve">Vom 18. </w:t>
      </w:r>
      <w:r w:rsidR="00AC7CA9">
        <w:rPr>
          <w:rFonts w:ascii="Open Sans" w:eastAsia="Times New Roman" w:hAnsi="Open Sans" w:cs="Open Sans"/>
          <w:color w:val="000000"/>
          <w:lang w:eastAsia="de-DE"/>
        </w:rPr>
        <w:t>b</w:t>
      </w:r>
      <w:r w:rsidR="00AF5714">
        <w:rPr>
          <w:rFonts w:ascii="Open Sans" w:eastAsia="Times New Roman" w:hAnsi="Open Sans" w:cs="Open Sans"/>
          <w:color w:val="000000"/>
          <w:lang w:eastAsia="de-DE"/>
        </w:rPr>
        <w:t>is 23. Oktober präsentiert e-troFit auf</w:t>
      </w:r>
      <w:r w:rsidRPr="00BA59B8">
        <w:rPr>
          <w:rFonts w:ascii="Open Sans" w:eastAsia="Times New Roman" w:hAnsi="Open Sans" w:cs="Open Sans"/>
          <w:color w:val="000000"/>
          <w:lang w:eastAsia="de-DE"/>
        </w:rPr>
        <w:t xml:space="preserve"> der busworld </w:t>
      </w:r>
      <w:r w:rsidR="00AF5714">
        <w:rPr>
          <w:rFonts w:ascii="Open Sans" w:eastAsia="Times New Roman" w:hAnsi="Open Sans" w:cs="Open Sans"/>
          <w:color w:val="000000"/>
          <w:lang w:eastAsia="de-DE"/>
        </w:rPr>
        <w:t xml:space="preserve">Europe </w:t>
      </w:r>
      <w:r w:rsidRPr="00BA59B8">
        <w:rPr>
          <w:rFonts w:ascii="Open Sans" w:eastAsia="Times New Roman" w:hAnsi="Open Sans" w:cs="Open Sans"/>
          <w:color w:val="000000"/>
          <w:lang w:eastAsia="de-DE"/>
        </w:rPr>
        <w:t xml:space="preserve">in Brüssel seine Elektrifizierungs-Lösung für Dieselbusse. </w:t>
      </w:r>
      <w:r w:rsidR="00AF5714" w:rsidRPr="00FC7E7B">
        <w:rPr>
          <w:rFonts w:ascii="Open Sans" w:eastAsia="Times New Roman" w:hAnsi="Open Sans" w:cs="Open Sans"/>
          <w:color w:val="000000"/>
          <w:lang w:eastAsia="de-DE"/>
        </w:rPr>
        <w:t xml:space="preserve">Ein Kit </w:t>
      </w:r>
      <w:r w:rsidR="00204AE1" w:rsidRPr="00A27578">
        <w:rPr>
          <w:rFonts w:ascii="Open Sans" w:eastAsia="Times New Roman" w:hAnsi="Open Sans" w:cs="Open Sans"/>
          <w:color w:val="000000"/>
          <w:lang w:eastAsia="de-DE"/>
        </w:rPr>
        <w:t>für den Citaro I ist bereits seit März bestellbar</w:t>
      </w:r>
      <w:r w:rsidR="00204AE1">
        <w:rPr>
          <w:rFonts w:ascii="Open Sans" w:eastAsia="Times New Roman" w:hAnsi="Open Sans" w:cs="Open Sans"/>
          <w:color w:val="000000"/>
          <w:lang w:eastAsia="de-DE"/>
        </w:rPr>
        <w:t xml:space="preserve"> </w:t>
      </w:r>
      <w:r w:rsidR="00FC7E7B">
        <w:rPr>
          <w:rFonts w:ascii="Open Sans" w:eastAsia="Times New Roman" w:hAnsi="Open Sans" w:cs="Open Sans"/>
          <w:color w:val="000000"/>
          <w:lang w:eastAsia="de-DE"/>
        </w:rPr>
        <w:t>–</w:t>
      </w:r>
      <w:r w:rsidR="00204AE1">
        <w:rPr>
          <w:rFonts w:ascii="Open Sans" w:eastAsia="Times New Roman" w:hAnsi="Open Sans" w:cs="Open Sans"/>
          <w:color w:val="000000"/>
          <w:lang w:eastAsia="de-DE"/>
        </w:rPr>
        <w:t xml:space="preserve"> a</w:t>
      </w:r>
      <w:r>
        <w:rPr>
          <w:rFonts w:ascii="Open Sans" w:eastAsia="Times New Roman" w:hAnsi="Open Sans" w:cs="Open Sans"/>
          <w:color w:val="000000"/>
          <w:lang w:eastAsia="de-DE"/>
        </w:rPr>
        <w:t>uf</w:t>
      </w:r>
      <w:r w:rsidR="00FC7E7B">
        <w:rPr>
          <w:rFonts w:ascii="Open Sans" w:eastAsia="Times New Roman" w:hAnsi="Open Sans" w:cs="Open Sans"/>
          <w:color w:val="000000"/>
          <w:lang w:eastAsia="de-DE"/>
        </w:rPr>
        <w:t xml:space="preserve"> </w:t>
      </w:r>
      <w:r>
        <w:rPr>
          <w:rFonts w:ascii="Open Sans" w:eastAsia="Times New Roman" w:hAnsi="Open Sans" w:cs="Open Sans"/>
          <w:color w:val="000000"/>
          <w:lang w:eastAsia="de-DE"/>
        </w:rPr>
        <w:t xml:space="preserve">der Messe gibt das Unternehmen </w:t>
      </w:r>
      <w:r w:rsidRPr="00BA59B8">
        <w:rPr>
          <w:rFonts w:ascii="Open Sans" w:eastAsia="Times New Roman" w:hAnsi="Open Sans" w:cs="Open Sans"/>
          <w:color w:val="000000"/>
          <w:lang w:eastAsia="de-DE"/>
        </w:rPr>
        <w:t>den Startschuss für den Verkauf neuer Varianten, mit denen weitere Bus-Modelle auf Elektroantrieb umgerüstet werden können.</w:t>
      </w:r>
    </w:p>
    <w:p w:rsidR="00BA59B8" w:rsidRPr="00BA59B8" w:rsidRDefault="00BA59B8" w:rsidP="00D124DB">
      <w:pPr>
        <w:spacing w:line="320" w:lineRule="exact"/>
        <w:rPr>
          <w:rFonts w:ascii="Open Sans" w:hAnsi="Open Sans" w:cs="Open Sans"/>
        </w:rPr>
      </w:pPr>
      <w:r w:rsidRPr="00BA59B8">
        <w:rPr>
          <w:rFonts w:ascii="Open Sans" w:eastAsia="Times New Roman" w:hAnsi="Open Sans" w:cs="Open Sans"/>
          <w:color w:val="000000"/>
          <w:lang w:eastAsia="de-DE"/>
        </w:rPr>
        <w:t>Alle Modelle nutzen neueste Technologie</w:t>
      </w:r>
      <w:r w:rsidR="00AC7CA9">
        <w:rPr>
          <w:rFonts w:ascii="Open Sans" w:eastAsia="Times New Roman" w:hAnsi="Open Sans" w:cs="Open Sans"/>
          <w:color w:val="000000"/>
          <w:lang w:eastAsia="de-DE"/>
        </w:rPr>
        <w:t xml:space="preserve"> wie sie auch in aktuellen Neufahrzeugen zu finden ist</w:t>
      </w:r>
      <w:r w:rsidR="00204AE1">
        <w:rPr>
          <w:rFonts w:ascii="Open Sans" w:eastAsia="Times New Roman" w:hAnsi="Open Sans" w:cs="Open Sans"/>
          <w:color w:val="000000"/>
          <w:lang w:eastAsia="de-DE"/>
        </w:rPr>
        <w:t>: N</w:t>
      </w:r>
      <w:r w:rsidRPr="00BA59B8">
        <w:rPr>
          <w:rFonts w:ascii="Open Sans" w:eastAsia="Times New Roman" w:hAnsi="Open Sans" w:cs="Open Sans"/>
          <w:color w:val="000000"/>
          <w:lang w:eastAsia="de-DE"/>
        </w:rPr>
        <w:t xml:space="preserve">eben einer Elektroantriebsachse von ZF werden die Busse unter anderem mit aktuellster Batterietechnik ausgerüstet, </w:t>
      </w:r>
      <w:r w:rsidRPr="00A27578">
        <w:rPr>
          <w:rFonts w:ascii="Open Sans" w:eastAsia="Times New Roman" w:hAnsi="Open Sans" w:cs="Open Sans"/>
          <w:color w:val="000000"/>
          <w:lang w:eastAsia="de-DE"/>
        </w:rPr>
        <w:t xml:space="preserve">die eine hohe Energiedichte </w:t>
      </w:r>
      <w:r w:rsidRPr="00A27578">
        <w:rPr>
          <w:rFonts w:ascii="Open Sans" w:hAnsi="Open Sans" w:cs="Open Sans"/>
        </w:rPr>
        <w:t xml:space="preserve">mit geringem Gewicht vereint. </w:t>
      </w:r>
    </w:p>
    <w:p w:rsidR="00BA59B8" w:rsidRPr="00BA59B8" w:rsidRDefault="00A75D49" w:rsidP="00D15A1F">
      <w:pPr>
        <w:spacing w:line="320" w:lineRule="exact"/>
        <w:rPr>
          <w:rFonts w:ascii="Open Sans" w:eastAsia="Times New Roman" w:hAnsi="Open Sans" w:cs="Open Sans"/>
          <w:b/>
          <w:bCs/>
          <w:color w:val="000000"/>
          <w:lang w:eastAsia="de-DE"/>
        </w:rPr>
      </w:pPr>
      <w:r>
        <w:rPr>
          <w:rFonts w:ascii="Open Sans" w:eastAsia="Times New Roman" w:hAnsi="Open Sans" w:cs="Open Sans"/>
          <w:b/>
          <w:bCs/>
          <w:color w:val="000000"/>
          <w:lang w:eastAsia="de-DE"/>
        </w:rPr>
        <w:t>U</w:t>
      </w:r>
      <w:r w:rsidR="00BA59B8" w:rsidRPr="00BA59B8">
        <w:rPr>
          <w:rFonts w:ascii="Open Sans" w:eastAsia="Times New Roman" w:hAnsi="Open Sans" w:cs="Open Sans"/>
          <w:b/>
          <w:bCs/>
          <w:color w:val="000000"/>
          <w:lang w:eastAsia="de-DE"/>
        </w:rPr>
        <w:t>mweltfreundlich</w:t>
      </w:r>
      <w:r>
        <w:rPr>
          <w:rFonts w:ascii="Open Sans" w:eastAsia="Times New Roman" w:hAnsi="Open Sans" w:cs="Open Sans"/>
          <w:b/>
          <w:bCs/>
          <w:color w:val="000000"/>
          <w:lang w:eastAsia="de-DE"/>
        </w:rPr>
        <w:t xml:space="preserve">e Mobilität – und gleichzeitig wirtschaftlich sinnvoll </w:t>
      </w:r>
      <w:r w:rsidR="00BA59B8" w:rsidRPr="00BA59B8">
        <w:rPr>
          <w:rFonts w:ascii="Open Sans" w:eastAsia="Times New Roman" w:hAnsi="Open Sans" w:cs="Open Sans"/>
          <w:b/>
          <w:bCs/>
          <w:color w:val="000000"/>
          <w:lang w:eastAsia="de-DE"/>
        </w:rPr>
        <w:t xml:space="preserve"> </w:t>
      </w:r>
    </w:p>
    <w:p w:rsidR="00BF525C" w:rsidRDefault="00BA59B8" w:rsidP="00D15A1F">
      <w:pPr>
        <w:spacing w:after="0" w:line="320" w:lineRule="exact"/>
        <w:rPr>
          <w:rFonts w:ascii="Open Sans" w:hAnsi="Open Sans" w:cs="Open Sans"/>
        </w:rPr>
      </w:pPr>
      <w:r w:rsidRPr="00BA59B8">
        <w:rPr>
          <w:rFonts w:ascii="Open Sans" w:eastAsia="Times New Roman" w:hAnsi="Open Sans" w:cs="Open Sans"/>
          <w:color w:val="000000"/>
          <w:lang w:eastAsia="de-DE"/>
        </w:rPr>
        <w:t> </w:t>
      </w:r>
      <w:r w:rsidRPr="00BA59B8">
        <w:rPr>
          <w:rFonts w:ascii="Open Sans" w:hAnsi="Open Sans" w:cs="Open Sans"/>
        </w:rPr>
        <w:t>„e-troFit ist der günstigste Weg zur Elektromobilität</w:t>
      </w:r>
      <w:r w:rsidR="00171607" w:rsidRPr="00BA59B8">
        <w:rPr>
          <w:rFonts w:ascii="Open Sans" w:hAnsi="Open Sans" w:cs="Open Sans"/>
        </w:rPr>
        <w:t xml:space="preserve">“, </w:t>
      </w:r>
      <w:r w:rsidR="00171607">
        <w:rPr>
          <w:rFonts w:ascii="Open Sans" w:hAnsi="Open Sans" w:cs="Open Sans"/>
        </w:rPr>
        <w:t>so</w:t>
      </w:r>
      <w:r w:rsidR="00171607" w:rsidRPr="00BA59B8">
        <w:rPr>
          <w:rFonts w:ascii="Open Sans" w:hAnsi="Open Sans" w:cs="Open Sans"/>
        </w:rPr>
        <w:t xml:space="preserve"> CEO Andreas Hager</w:t>
      </w:r>
      <w:r w:rsidR="00171607">
        <w:rPr>
          <w:rFonts w:ascii="Open Sans" w:hAnsi="Open Sans" w:cs="Open Sans"/>
        </w:rPr>
        <w:t>: „</w:t>
      </w:r>
      <w:r w:rsidRPr="00BA59B8">
        <w:rPr>
          <w:rFonts w:ascii="Open Sans" w:hAnsi="Open Sans" w:cs="Open Sans"/>
        </w:rPr>
        <w:t>Im Vergleich zum Neukauf ist die Umrüstung dank geringere</w:t>
      </w:r>
      <w:r w:rsidR="00171607">
        <w:rPr>
          <w:rFonts w:ascii="Open Sans" w:hAnsi="Open Sans" w:cs="Open Sans"/>
        </w:rPr>
        <w:t>r</w:t>
      </w:r>
      <w:r w:rsidRPr="00BA59B8">
        <w:rPr>
          <w:rFonts w:ascii="Open Sans" w:hAnsi="Open Sans" w:cs="Open Sans"/>
        </w:rPr>
        <w:t xml:space="preserve"> Anschaffungskosten und schnellere</w:t>
      </w:r>
      <w:r w:rsidR="00D15A1F">
        <w:rPr>
          <w:rFonts w:ascii="Open Sans" w:hAnsi="Open Sans" w:cs="Open Sans"/>
        </w:rPr>
        <w:t>r</w:t>
      </w:r>
      <w:r w:rsidRPr="00BA59B8">
        <w:rPr>
          <w:rFonts w:ascii="Open Sans" w:hAnsi="Open Sans" w:cs="Open Sans"/>
        </w:rPr>
        <w:t xml:space="preserve"> Lieferzeiten eine </w:t>
      </w:r>
      <w:r w:rsidR="00204AE1">
        <w:rPr>
          <w:rFonts w:ascii="Open Sans" w:hAnsi="Open Sans" w:cs="Open Sans"/>
        </w:rPr>
        <w:t xml:space="preserve">äußerst </w:t>
      </w:r>
      <w:r w:rsidR="00FC7E7B">
        <w:rPr>
          <w:rFonts w:ascii="Open Sans" w:hAnsi="Open Sans" w:cs="Open Sans"/>
        </w:rPr>
        <w:t>interessante</w:t>
      </w:r>
      <w:r w:rsidRPr="00BA59B8">
        <w:rPr>
          <w:rFonts w:ascii="Open Sans" w:hAnsi="Open Sans" w:cs="Open Sans"/>
        </w:rPr>
        <w:t xml:space="preserve"> </w:t>
      </w:r>
      <w:r w:rsidR="00206C4A">
        <w:rPr>
          <w:rFonts w:ascii="Open Sans" w:hAnsi="Open Sans" w:cs="Open Sans"/>
        </w:rPr>
        <w:t xml:space="preserve">und kostengünstige </w:t>
      </w:r>
      <w:r w:rsidRPr="00BA59B8">
        <w:rPr>
          <w:rFonts w:ascii="Open Sans" w:hAnsi="Open Sans" w:cs="Open Sans"/>
        </w:rPr>
        <w:t>Alternative</w:t>
      </w:r>
      <w:r w:rsidR="00171607">
        <w:rPr>
          <w:rFonts w:ascii="Open Sans" w:hAnsi="Open Sans" w:cs="Open Sans"/>
        </w:rPr>
        <w:t>“.</w:t>
      </w:r>
    </w:p>
    <w:p w:rsidR="00A27578" w:rsidRDefault="00171607" w:rsidP="00D124DB">
      <w:pPr>
        <w:spacing w:line="320" w:lineRule="exact"/>
        <w:rPr>
          <w:rFonts w:ascii="Open Sans" w:hAnsi="Open Sans" w:cs="Open Sans"/>
        </w:rPr>
      </w:pPr>
      <w:bookmarkStart w:id="0" w:name="_Hlk17989687"/>
      <w:r>
        <w:rPr>
          <w:rFonts w:ascii="Open Sans" w:hAnsi="Open Sans" w:cs="Open Sans"/>
        </w:rPr>
        <w:t xml:space="preserve">Und </w:t>
      </w:r>
      <w:r w:rsidR="00BA59B8" w:rsidRPr="00BA59B8">
        <w:rPr>
          <w:rFonts w:ascii="Open Sans" w:hAnsi="Open Sans" w:cs="Open Sans"/>
        </w:rPr>
        <w:t xml:space="preserve">auch </w:t>
      </w:r>
      <w:r w:rsidR="00204AE1">
        <w:rPr>
          <w:rFonts w:ascii="Open Sans" w:hAnsi="Open Sans" w:cs="Open Sans"/>
        </w:rPr>
        <w:t xml:space="preserve">im Vergleich mit dem Dieselbus </w:t>
      </w:r>
      <w:r w:rsidRPr="00BA59B8">
        <w:rPr>
          <w:rFonts w:ascii="Open Sans" w:hAnsi="Open Sans" w:cs="Open Sans"/>
        </w:rPr>
        <w:t xml:space="preserve">ist </w:t>
      </w:r>
      <w:r w:rsidR="00DC0585">
        <w:rPr>
          <w:rFonts w:ascii="Open Sans" w:hAnsi="Open Sans" w:cs="Open Sans"/>
        </w:rPr>
        <w:t xml:space="preserve">die </w:t>
      </w:r>
      <w:r w:rsidR="00DC0585" w:rsidRPr="00BA59B8">
        <w:rPr>
          <w:rFonts w:ascii="Open Sans" w:eastAsia="Times New Roman" w:hAnsi="Open Sans" w:cs="Open Sans"/>
          <w:color w:val="000000"/>
          <w:lang w:eastAsia="de-DE"/>
        </w:rPr>
        <w:t xml:space="preserve">Elektrifizierungs-Lösung </w:t>
      </w:r>
      <w:r w:rsidR="00BA59B8" w:rsidRPr="00BA59B8">
        <w:rPr>
          <w:rFonts w:ascii="Open Sans" w:hAnsi="Open Sans" w:cs="Open Sans"/>
        </w:rPr>
        <w:t xml:space="preserve">wirtschaftlich </w:t>
      </w:r>
      <w:r>
        <w:rPr>
          <w:rFonts w:ascii="Open Sans" w:hAnsi="Open Sans" w:cs="Open Sans"/>
        </w:rPr>
        <w:t>wettbewerbsfähig</w:t>
      </w:r>
      <w:r w:rsidR="00206C4A">
        <w:rPr>
          <w:rFonts w:ascii="Open Sans" w:hAnsi="Open Sans" w:cs="Open Sans"/>
        </w:rPr>
        <w:t>:</w:t>
      </w:r>
      <w:r w:rsidR="005C4522">
        <w:rPr>
          <w:rFonts w:ascii="Open Sans" w:hAnsi="Open Sans" w:cs="Open Sans"/>
        </w:rPr>
        <w:t xml:space="preserve"> </w:t>
      </w:r>
      <w:r w:rsidR="005C4522">
        <w:rPr>
          <w:rFonts w:ascii="Open Sans" w:hAnsi="Open Sans" w:cs="Open Sans"/>
        </w:rPr>
        <w:t>„Nach der TCO-Berechnung können wir bereits jetzt sagen, dass e-troFit über die Laufzeit günstiger ist als ein Dieselbus“</w:t>
      </w:r>
      <w:r w:rsidR="00BA59B8" w:rsidRPr="00BA59B8">
        <w:rPr>
          <w:rFonts w:ascii="Open Sans" w:hAnsi="Open Sans" w:cs="Open Sans"/>
        </w:rPr>
        <w:t>, so Hager weiter.</w:t>
      </w:r>
    </w:p>
    <w:bookmarkEnd w:id="0"/>
    <w:p w:rsidR="00BA59B8" w:rsidRDefault="00D15A1F" w:rsidP="00D124DB">
      <w:pPr>
        <w:spacing w:line="320" w:lineRule="exact"/>
        <w:rPr>
          <w:rFonts w:ascii="Open Sans" w:hAnsi="Open Sans" w:cs="Open Sans"/>
        </w:rPr>
      </w:pPr>
      <w:r>
        <w:rPr>
          <w:rFonts w:ascii="Open Sans" w:hAnsi="Open Sans" w:cs="Open Sans"/>
        </w:rPr>
        <w:t>Der Umbau</w:t>
      </w:r>
      <w:r w:rsidR="00D124DB">
        <w:rPr>
          <w:rFonts w:ascii="Open Sans" w:hAnsi="Open Sans" w:cs="Open Sans"/>
        </w:rPr>
        <w:t xml:space="preserve"> auf Elektroantrieb</w:t>
      </w:r>
      <w:r w:rsidR="00BA59B8" w:rsidRPr="00BA59B8">
        <w:rPr>
          <w:rFonts w:ascii="Open Sans" w:hAnsi="Open Sans" w:cs="Open Sans"/>
        </w:rPr>
        <w:t xml:space="preserve"> ist </w:t>
      </w:r>
      <w:r w:rsidR="00AC7CA9">
        <w:rPr>
          <w:rFonts w:ascii="Open Sans" w:hAnsi="Open Sans" w:cs="Open Sans"/>
        </w:rPr>
        <w:t>zudem</w:t>
      </w:r>
      <w:r w:rsidR="00BA59B8" w:rsidRPr="00BA59B8">
        <w:rPr>
          <w:rFonts w:ascii="Open Sans" w:hAnsi="Open Sans" w:cs="Open Sans"/>
        </w:rPr>
        <w:t xml:space="preserve"> auch ökologisch sinnvoll, schließlich verschwindet damit ein Dieselfahrzeug komplett von der Straße</w:t>
      </w:r>
      <w:r w:rsidR="00204AE1">
        <w:rPr>
          <w:rFonts w:ascii="Open Sans" w:hAnsi="Open Sans" w:cs="Open Sans"/>
        </w:rPr>
        <w:t>:</w:t>
      </w:r>
      <w:r w:rsidR="00BA59B8">
        <w:rPr>
          <w:rFonts w:ascii="Open Sans" w:hAnsi="Open Sans" w:cs="Open Sans"/>
        </w:rPr>
        <w:t xml:space="preserve"> </w:t>
      </w:r>
      <w:r w:rsidR="00BA59B8" w:rsidRPr="00BA59B8">
        <w:rPr>
          <w:rFonts w:ascii="Open Sans" w:hAnsi="Open Sans" w:cs="Open Sans"/>
        </w:rPr>
        <w:t xml:space="preserve">„Statt </w:t>
      </w:r>
      <w:r w:rsidR="00204AE1">
        <w:rPr>
          <w:rFonts w:ascii="Open Sans" w:hAnsi="Open Sans" w:cs="Open Sans"/>
        </w:rPr>
        <w:t>als Gebrauchtfahrzeug anderenorts</w:t>
      </w:r>
      <w:r w:rsidR="00BA59B8" w:rsidRPr="00BA59B8">
        <w:rPr>
          <w:rFonts w:ascii="Open Sans" w:hAnsi="Open Sans" w:cs="Open Sans"/>
        </w:rPr>
        <w:t xml:space="preserve"> weiter zu fahren</w:t>
      </w:r>
      <w:r w:rsidR="00BA59B8">
        <w:rPr>
          <w:rFonts w:ascii="Open Sans" w:hAnsi="Open Sans" w:cs="Open Sans"/>
        </w:rPr>
        <w:t xml:space="preserve">, </w:t>
      </w:r>
      <w:r w:rsidR="00204AE1">
        <w:rPr>
          <w:rFonts w:ascii="Open Sans" w:hAnsi="Open Sans" w:cs="Open Sans"/>
        </w:rPr>
        <w:t>erhalten</w:t>
      </w:r>
      <w:r w:rsidR="00BA59B8" w:rsidRPr="00BA59B8">
        <w:rPr>
          <w:rFonts w:ascii="Open Sans" w:hAnsi="Open Sans" w:cs="Open Sans"/>
        </w:rPr>
        <w:t xml:space="preserve"> </w:t>
      </w:r>
      <w:r w:rsidR="00204AE1">
        <w:rPr>
          <w:rFonts w:ascii="Open Sans" w:hAnsi="Open Sans" w:cs="Open Sans"/>
        </w:rPr>
        <w:t xml:space="preserve">Dieselbusse mit e-troFit </w:t>
      </w:r>
      <w:r w:rsidR="00BA59B8" w:rsidRPr="00BA59B8">
        <w:rPr>
          <w:rFonts w:ascii="Open Sans" w:hAnsi="Open Sans" w:cs="Open Sans"/>
        </w:rPr>
        <w:t xml:space="preserve">ein zweites Leben </w:t>
      </w:r>
      <w:r w:rsidR="00204AE1">
        <w:rPr>
          <w:rFonts w:ascii="Open Sans" w:hAnsi="Open Sans" w:cs="Open Sans"/>
        </w:rPr>
        <w:t>und fahren künftig umweltfreundlich und lokal emissionsfrei</w:t>
      </w:r>
      <w:r w:rsidR="00171607">
        <w:rPr>
          <w:rFonts w:ascii="Open Sans" w:hAnsi="Open Sans" w:cs="Open Sans"/>
        </w:rPr>
        <w:t xml:space="preserve"> – und für die Betreiber somit zukunftssicher</w:t>
      </w:r>
      <w:r w:rsidR="00204AE1">
        <w:rPr>
          <w:rFonts w:ascii="Open Sans" w:hAnsi="Open Sans" w:cs="Open Sans"/>
        </w:rPr>
        <w:t xml:space="preserve">“. </w:t>
      </w:r>
    </w:p>
    <w:p w:rsidR="00BA59B8" w:rsidRDefault="00BA59B8" w:rsidP="00D15A1F">
      <w:pPr>
        <w:spacing w:line="320" w:lineRule="exact"/>
        <w:rPr>
          <w:rFonts w:ascii="Open Sans" w:eastAsia="Times New Roman" w:hAnsi="Open Sans" w:cs="Open Sans"/>
          <w:b/>
          <w:bCs/>
          <w:color w:val="000000"/>
          <w:lang w:eastAsia="de-DE"/>
        </w:rPr>
      </w:pPr>
      <w:r w:rsidRPr="00BA59B8">
        <w:rPr>
          <w:rFonts w:ascii="Open Sans" w:eastAsia="Times New Roman" w:hAnsi="Open Sans" w:cs="Open Sans"/>
          <w:b/>
          <w:bCs/>
          <w:color w:val="000000"/>
          <w:lang w:eastAsia="de-DE"/>
        </w:rPr>
        <w:t>Ladeinfrastruktur als Zusatzangebot</w:t>
      </w:r>
    </w:p>
    <w:p w:rsidR="003F6827" w:rsidRPr="00BA59B8" w:rsidRDefault="00204AE1" w:rsidP="00D124DB">
      <w:pPr>
        <w:spacing w:line="320" w:lineRule="exact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Im Fokus steht </w:t>
      </w:r>
      <w:r w:rsidR="00FC7E7B">
        <w:rPr>
          <w:rFonts w:ascii="Open Sans" w:hAnsi="Open Sans" w:cs="Open Sans"/>
        </w:rPr>
        <w:t>bei e-troFit</w:t>
      </w:r>
      <w:r>
        <w:rPr>
          <w:rFonts w:ascii="Open Sans" w:hAnsi="Open Sans" w:cs="Open Sans"/>
        </w:rPr>
        <w:t xml:space="preserve"> ein Rundumangebot für Betreiber, die auf Elektromobilität setzen: </w:t>
      </w:r>
      <w:r w:rsidR="00BA59B8" w:rsidRPr="00BA59B8">
        <w:rPr>
          <w:rFonts w:ascii="Open Sans" w:hAnsi="Open Sans" w:cs="Open Sans"/>
        </w:rPr>
        <w:t xml:space="preserve">„Unsere Kunden möchten schnell und einfach in die Elektromobilität einsteigen. Deshalb bieten wir eine schlüsselfertige Lösung, die einen </w:t>
      </w:r>
      <w:r w:rsidR="00AC7CA9">
        <w:rPr>
          <w:rFonts w:ascii="Open Sans" w:hAnsi="Open Sans" w:cs="Open Sans"/>
        </w:rPr>
        <w:t>unkomplizierten</w:t>
      </w:r>
      <w:r w:rsidR="00BA59B8" w:rsidRPr="00BA59B8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Umstieg</w:t>
      </w:r>
      <w:r w:rsidR="00BA59B8" w:rsidRPr="00BA59B8">
        <w:rPr>
          <w:rFonts w:ascii="Open Sans" w:hAnsi="Open Sans" w:cs="Open Sans"/>
        </w:rPr>
        <w:t xml:space="preserve"> ermöglicht“</w:t>
      </w:r>
      <w:r>
        <w:rPr>
          <w:rFonts w:ascii="Open Sans" w:hAnsi="Open Sans" w:cs="Open Sans"/>
        </w:rPr>
        <w:t>, so Hager</w:t>
      </w:r>
      <w:r w:rsidR="00BA59B8" w:rsidRPr="00BA59B8">
        <w:rPr>
          <w:rFonts w:ascii="Open Sans" w:hAnsi="Open Sans" w:cs="Open Sans"/>
        </w:rPr>
        <w:t xml:space="preserve">. Das Unternehmen vertreibt daher auch passende Ladestationen für Elektrobusse und unterstützt Kunden bei der Planung und Projektierung der notwendigen Infrastruktur. </w:t>
      </w:r>
    </w:p>
    <w:p w:rsidR="00BA59B8" w:rsidRDefault="00BA59B8" w:rsidP="00D124DB">
      <w:pPr>
        <w:spacing w:line="320" w:lineRule="exact"/>
        <w:rPr>
          <w:rFonts w:ascii="Open Sans" w:eastAsia="Times New Roman" w:hAnsi="Open Sans" w:cs="Open Sans"/>
          <w:color w:val="000000"/>
          <w:lang w:eastAsia="de-DE"/>
        </w:rPr>
      </w:pPr>
      <w:r w:rsidRPr="00BA59B8">
        <w:rPr>
          <w:rFonts w:ascii="Open Sans" w:eastAsia="Times New Roman" w:hAnsi="Open Sans" w:cs="Open Sans"/>
          <w:color w:val="000000"/>
          <w:lang w:eastAsia="de-DE"/>
        </w:rPr>
        <w:lastRenderedPageBreak/>
        <w:t xml:space="preserve">Sie finden e-troFit </w:t>
      </w:r>
      <w:r>
        <w:rPr>
          <w:rFonts w:ascii="Open Sans" w:eastAsia="Times New Roman" w:hAnsi="Open Sans" w:cs="Open Sans"/>
          <w:color w:val="000000"/>
          <w:lang w:eastAsia="de-DE"/>
        </w:rPr>
        <w:t xml:space="preserve">vom 18.10. bis 23.10. auf der busworld in Brüssel </w:t>
      </w:r>
      <w:r w:rsidRPr="00BA59B8">
        <w:rPr>
          <w:rFonts w:ascii="Open Sans" w:eastAsia="Times New Roman" w:hAnsi="Open Sans" w:cs="Open Sans"/>
          <w:color w:val="000000"/>
          <w:lang w:eastAsia="de-DE"/>
        </w:rPr>
        <w:t>in Halle 1 an Stand 124B.</w:t>
      </w:r>
    </w:p>
    <w:p w:rsidR="00A67776" w:rsidRDefault="00A67776" w:rsidP="00D124DB">
      <w:pPr>
        <w:spacing w:line="320" w:lineRule="exact"/>
        <w:rPr>
          <w:rFonts w:ascii="Open Sans" w:eastAsia="Times New Roman" w:hAnsi="Open Sans" w:cs="Open Sans"/>
          <w:color w:val="000000"/>
          <w:lang w:eastAsia="de-DE"/>
        </w:rPr>
      </w:pPr>
      <w:r>
        <w:rPr>
          <w:rFonts w:ascii="Open Sans" w:eastAsia="Times New Roman" w:hAnsi="Open Sans" w:cs="Open Sans"/>
          <w:color w:val="000000"/>
          <w:lang w:eastAsia="de-DE"/>
        </w:rPr>
        <w:t>Im Rahmen der Messe laden w</w:t>
      </w:r>
      <w:r w:rsidRPr="00A67776">
        <w:rPr>
          <w:rFonts w:ascii="Open Sans" w:eastAsia="Times New Roman" w:hAnsi="Open Sans" w:cs="Open Sans"/>
          <w:color w:val="000000"/>
          <w:lang w:eastAsia="de-DE"/>
        </w:rPr>
        <w:t>ir Sie herzlich zu</w:t>
      </w:r>
      <w:r>
        <w:rPr>
          <w:rFonts w:ascii="Open Sans" w:eastAsia="Times New Roman" w:hAnsi="Open Sans" w:cs="Open Sans"/>
          <w:color w:val="000000"/>
          <w:lang w:eastAsia="de-DE"/>
        </w:rPr>
        <w:t xml:space="preserve"> unserer</w:t>
      </w:r>
      <w:r w:rsidRPr="00A67776">
        <w:rPr>
          <w:rFonts w:ascii="Open Sans" w:eastAsia="Times New Roman" w:hAnsi="Open Sans" w:cs="Open Sans"/>
          <w:color w:val="000000"/>
          <w:lang w:eastAsia="de-DE"/>
        </w:rPr>
        <w:t xml:space="preserve"> Pressekonferenz</w:t>
      </w:r>
      <w:r>
        <w:rPr>
          <w:rFonts w:ascii="Open Sans" w:eastAsia="Times New Roman" w:hAnsi="Open Sans" w:cs="Open Sans"/>
          <w:color w:val="000000"/>
          <w:lang w:eastAsia="de-DE"/>
        </w:rPr>
        <w:t xml:space="preserve"> ein. </w:t>
      </w:r>
      <w:r w:rsidRPr="00A67776">
        <w:rPr>
          <w:rFonts w:ascii="Open Sans" w:eastAsia="Times New Roman" w:hAnsi="Open Sans" w:cs="Open Sans"/>
          <w:color w:val="000000"/>
          <w:lang w:eastAsia="de-DE"/>
        </w:rPr>
        <w:t>Unsere Experten beantworten im Anschluss an die Pressekonferenz bei Snacks und Getränken gerne Ihre offenen Fragen</w:t>
      </w:r>
      <w:r>
        <w:rPr>
          <w:rFonts w:ascii="Open Sans" w:eastAsia="Times New Roman" w:hAnsi="Open Sans" w:cs="Open Sans"/>
          <w:color w:val="000000"/>
          <w:lang w:eastAsia="de-DE"/>
        </w:rPr>
        <w:t>.</w:t>
      </w:r>
    </w:p>
    <w:p w:rsidR="00A67776" w:rsidRDefault="00A67776" w:rsidP="00D124DB">
      <w:pPr>
        <w:spacing w:line="320" w:lineRule="exact"/>
        <w:rPr>
          <w:rFonts w:ascii="Open Sans" w:eastAsia="Times New Roman" w:hAnsi="Open Sans" w:cs="Open Sans"/>
          <w:color w:val="000000"/>
          <w:lang w:eastAsia="de-DE"/>
        </w:rPr>
      </w:pPr>
      <w:r w:rsidRPr="00A67776">
        <w:rPr>
          <w:rFonts w:ascii="Open Sans" w:eastAsia="Times New Roman" w:hAnsi="Open Sans" w:cs="Open Sans"/>
          <w:b/>
          <w:bCs/>
          <w:color w:val="000000"/>
          <w:lang w:eastAsia="de-DE"/>
        </w:rPr>
        <w:t>Termin</w:t>
      </w:r>
      <w:r>
        <w:rPr>
          <w:rFonts w:ascii="Open Sans" w:eastAsia="Times New Roman" w:hAnsi="Open Sans" w:cs="Open Sans"/>
          <w:color w:val="000000"/>
          <w:lang w:eastAsia="de-DE"/>
        </w:rPr>
        <w:t xml:space="preserve">: Freitag, 18. Oktober um 16 Uhr </w:t>
      </w:r>
      <w:r>
        <w:rPr>
          <w:rFonts w:ascii="Open Sans" w:eastAsia="Times New Roman" w:hAnsi="Open Sans" w:cs="Open Sans"/>
          <w:color w:val="000000"/>
          <w:lang w:eastAsia="de-DE"/>
        </w:rPr>
        <w:br/>
      </w:r>
      <w:r w:rsidRPr="00A67776">
        <w:rPr>
          <w:rFonts w:ascii="Open Sans" w:eastAsia="Times New Roman" w:hAnsi="Open Sans" w:cs="Open Sans"/>
          <w:b/>
          <w:bCs/>
          <w:color w:val="000000"/>
          <w:lang w:eastAsia="de-DE"/>
        </w:rPr>
        <w:t>Ort:</w:t>
      </w:r>
      <w:r>
        <w:rPr>
          <w:rFonts w:ascii="Open Sans" w:eastAsia="Times New Roman" w:hAnsi="Open Sans" w:cs="Open Sans"/>
          <w:color w:val="000000"/>
          <w:lang w:eastAsia="de-DE"/>
        </w:rPr>
        <w:t xml:space="preserve"> </w:t>
      </w:r>
      <w:r w:rsidRPr="00A67776">
        <w:rPr>
          <w:rFonts w:ascii="Open Sans" w:eastAsia="Times New Roman" w:hAnsi="Open Sans" w:cs="Open Sans"/>
          <w:color w:val="000000"/>
          <w:lang w:eastAsia="de-DE"/>
        </w:rPr>
        <w:t xml:space="preserve">Halle </w:t>
      </w:r>
      <w:r>
        <w:rPr>
          <w:rFonts w:ascii="Open Sans" w:eastAsia="Times New Roman" w:hAnsi="Open Sans" w:cs="Open Sans"/>
          <w:color w:val="000000"/>
          <w:lang w:eastAsia="de-DE"/>
        </w:rPr>
        <w:t>1</w:t>
      </w:r>
      <w:r w:rsidRPr="00A67776">
        <w:rPr>
          <w:rFonts w:ascii="Open Sans" w:eastAsia="Times New Roman" w:hAnsi="Open Sans" w:cs="Open Sans"/>
          <w:color w:val="000000"/>
          <w:lang w:eastAsia="de-DE"/>
        </w:rPr>
        <w:t xml:space="preserve">, Stand Nr. </w:t>
      </w:r>
      <w:r>
        <w:rPr>
          <w:rFonts w:ascii="Open Sans" w:eastAsia="Times New Roman" w:hAnsi="Open Sans" w:cs="Open Sans"/>
          <w:color w:val="000000"/>
          <w:lang w:eastAsia="de-DE"/>
        </w:rPr>
        <w:t>124B</w:t>
      </w:r>
      <w:r w:rsidRPr="00A67776">
        <w:rPr>
          <w:rFonts w:ascii="Open Sans" w:eastAsia="Times New Roman" w:hAnsi="Open Sans" w:cs="Open Sans"/>
          <w:color w:val="000000"/>
          <w:lang w:eastAsia="de-DE"/>
        </w:rPr>
        <w:t xml:space="preserve"> (</w:t>
      </w:r>
      <w:r>
        <w:rPr>
          <w:rFonts w:ascii="Open Sans" w:eastAsia="Times New Roman" w:hAnsi="Open Sans" w:cs="Open Sans"/>
          <w:color w:val="000000"/>
          <w:lang w:eastAsia="de-DE"/>
        </w:rPr>
        <w:t>e-troFit</w:t>
      </w:r>
      <w:r w:rsidRPr="00A67776">
        <w:rPr>
          <w:rFonts w:ascii="Open Sans" w:eastAsia="Times New Roman" w:hAnsi="Open Sans" w:cs="Open Sans"/>
          <w:color w:val="000000"/>
          <w:lang w:eastAsia="de-DE"/>
        </w:rPr>
        <w:t xml:space="preserve"> Messestand)</w:t>
      </w:r>
    </w:p>
    <w:p w:rsidR="003F6827" w:rsidRDefault="003F6827" w:rsidP="00BA59B8">
      <w:pPr>
        <w:rPr>
          <w:rFonts w:ascii="Open Sans" w:hAnsi="Open Sans" w:cs="Open Sans"/>
        </w:rPr>
      </w:pPr>
    </w:p>
    <w:p w:rsidR="00A67776" w:rsidRPr="00BA59B8" w:rsidRDefault="00A67776" w:rsidP="00BA59B8">
      <w:pPr>
        <w:rPr>
          <w:rFonts w:ascii="Open Sans" w:hAnsi="Open Sans" w:cs="Open Sans"/>
        </w:rPr>
      </w:pPr>
    </w:p>
    <w:p w:rsidR="00BA59B8" w:rsidRPr="00BA59B8" w:rsidRDefault="00BA59B8" w:rsidP="00DD5C03">
      <w:pPr>
        <w:spacing w:after="0"/>
        <w:rPr>
          <w:rFonts w:ascii="Open Sans" w:hAnsi="Open Sans" w:cs="Open Sans"/>
          <w:b/>
        </w:rPr>
      </w:pPr>
      <w:r w:rsidRPr="00BA59B8">
        <w:rPr>
          <w:rFonts w:ascii="Open Sans" w:hAnsi="Open Sans" w:cs="Open Sans"/>
          <w:b/>
        </w:rPr>
        <w:t xml:space="preserve">Sie haben Fragen, benötigen weitere Informationen oder möchten ein persönliches Gespräch mit </w:t>
      </w:r>
      <w:r w:rsidR="0013768E">
        <w:rPr>
          <w:rFonts w:ascii="Open Sans" w:hAnsi="Open Sans" w:cs="Open Sans"/>
          <w:b/>
        </w:rPr>
        <w:t>e-troFit</w:t>
      </w:r>
      <w:r w:rsidRPr="00BA59B8">
        <w:rPr>
          <w:rFonts w:ascii="Open Sans" w:hAnsi="Open Sans" w:cs="Open Sans"/>
          <w:b/>
        </w:rPr>
        <w:t xml:space="preserve"> bei</w:t>
      </w:r>
      <w:r>
        <w:rPr>
          <w:rFonts w:ascii="Open Sans" w:hAnsi="Open Sans" w:cs="Open Sans"/>
          <w:b/>
        </w:rPr>
        <w:t xml:space="preserve"> der busworld</w:t>
      </w:r>
      <w:r w:rsidRPr="00BA59B8">
        <w:rPr>
          <w:rFonts w:ascii="Open Sans" w:hAnsi="Open Sans" w:cs="Open Sans"/>
          <w:b/>
        </w:rPr>
        <w:t xml:space="preserve"> vereinbaren? Bitte kontaktieren Sie unser Pressebüro: </w:t>
      </w:r>
    </w:p>
    <w:p w:rsidR="00BA59B8" w:rsidRDefault="00BA59B8" w:rsidP="00DD5C03">
      <w:pPr>
        <w:spacing w:after="0"/>
        <w:rPr>
          <w:rFonts w:ascii="Open Sans" w:hAnsi="Open Sans" w:cs="Open Sans"/>
          <w:b/>
        </w:rPr>
      </w:pPr>
    </w:p>
    <w:p w:rsidR="00BA59B8" w:rsidRDefault="00EF706E" w:rsidP="00DD5C03">
      <w:pPr>
        <w:spacing w:after="0"/>
        <w:rPr>
          <w:rFonts w:ascii="Open Sans" w:hAnsi="Open Sans" w:cs="Open Sans"/>
        </w:rPr>
      </w:pPr>
      <w:r w:rsidRPr="00BA59B8">
        <w:rPr>
          <w:rFonts w:ascii="Open Sans" w:hAnsi="Open Sans" w:cs="Open Sans"/>
        </w:rPr>
        <w:t>Martin Farjah</w:t>
      </w:r>
      <w:r w:rsidR="00452474" w:rsidRPr="00BA59B8">
        <w:rPr>
          <w:rFonts w:ascii="Open Sans" w:hAnsi="Open Sans" w:cs="Open Sans"/>
        </w:rPr>
        <w:t xml:space="preserve">, </w:t>
      </w:r>
      <w:hyperlink r:id="rId8" w:history="1">
        <w:r w:rsidRPr="00BA59B8">
          <w:rPr>
            <w:rStyle w:val="Hyperlink"/>
            <w:rFonts w:ascii="Open Sans" w:hAnsi="Open Sans" w:cs="Open Sans"/>
          </w:rPr>
          <w:t>m.farjah@profil-marketing.com</w:t>
        </w:r>
      </w:hyperlink>
      <w:r w:rsidR="00452474" w:rsidRPr="00BA59B8">
        <w:rPr>
          <w:rStyle w:val="Hyperlink"/>
          <w:rFonts w:ascii="Open Sans" w:hAnsi="Open Sans" w:cs="Open Sans"/>
        </w:rPr>
        <w:t xml:space="preserve">, </w:t>
      </w:r>
      <w:r w:rsidRPr="00BA59B8">
        <w:rPr>
          <w:rFonts w:ascii="Open Sans" w:hAnsi="Open Sans" w:cs="Open Sans"/>
        </w:rPr>
        <w:t>Tel.: +49 531 387 33 22</w:t>
      </w:r>
    </w:p>
    <w:p w:rsidR="00BA59B8" w:rsidRDefault="00BA59B8" w:rsidP="00DD5C03">
      <w:pPr>
        <w:spacing w:after="0"/>
        <w:rPr>
          <w:rFonts w:ascii="Open Sans" w:hAnsi="Open Sans" w:cs="Open Sans"/>
        </w:rPr>
      </w:pPr>
    </w:p>
    <w:p w:rsidR="00EF706E" w:rsidRDefault="00EF706E" w:rsidP="00DD5C03">
      <w:pPr>
        <w:spacing w:after="0"/>
        <w:rPr>
          <w:rFonts w:ascii="Open Sans" w:hAnsi="Open Sans" w:cs="Open Sans"/>
          <w:sz w:val="32"/>
          <w:szCs w:val="32"/>
          <w:lang w:eastAsia="de-DE"/>
        </w:rPr>
      </w:pPr>
    </w:p>
    <w:p w:rsidR="005C4522" w:rsidRDefault="005C4522" w:rsidP="00A67776">
      <w:pPr>
        <w:spacing w:after="0" w:line="240" w:lineRule="auto"/>
        <w:rPr>
          <w:rFonts w:ascii="Open Sans" w:hAnsi="Open Sans" w:cs="Open Sans"/>
          <w:sz w:val="32"/>
          <w:szCs w:val="32"/>
          <w:lang w:eastAsia="de-DE"/>
        </w:rPr>
      </w:pPr>
    </w:p>
    <w:p w:rsidR="005C4522" w:rsidRDefault="005C4522" w:rsidP="00A67776">
      <w:pPr>
        <w:spacing w:after="0" w:line="240" w:lineRule="auto"/>
        <w:rPr>
          <w:rFonts w:ascii="Open Sans" w:hAnsi="Open Sans" w:cs="Open Sans"/>
          <w:sz w:val="32"/>
          <w:szCs w:val="32"/>
          <w:lang w:eastAsia="de-DE"/>
        </w:rPr>
      </w:pPr>
    </w:p>
    <w:p w:rsidR="005C4522" w:rsidRDefault="005C4522" w:rsidP="00A67776">
      <w:pPr>
        <w:spacing w:after="0" w:line="240" w:lineRule="auto"/>
        <w:rPr>
          <w:rFonts w:ascii="Open Sans" w:hAnsi="Open Sans" w:cs="Open Sans"/>
          <w:sz w:val="32"/>
          <w:szCs w:val="32"/>
          <w:lang w:eastAsia="de-DE"/>
        </w:rPr>
      </w:pPr>
    </w:p>
    <w:p w:rsidR="005C4522" w:rsidRDefault="005C4522" w:rsidP="00A67776">
      <w:pPr>
        <w:spacing w:after="0" w:line="240" w:lineRule="auto"/>
        <w:rPr>
          <w:rFonts w:ascii="Open Sans" w:hAnsi="Open Sans" w:cs="Open Sans"/>
          <w:sz w:val="32"/>
          <w:szCs w:val="32"/>
          <w:lang w:eastAsia="de-DE"/>
        </w:rPr>
      </w:pPr>
    </w:p>
    <w:p w:rsidR="005C4522" w:rsidRDefault="005C4522" w:rsidP="00A67776">
      <w:pPr>
        <w:spacing w:after="0" w:line="240" w:lineRule="auto"/>
        <w:rPr>
          <w:rFonts w:ascii="Open Sans" w:hAnsi="Open Sans" w:cs="Open Sans"/>
          <w:sz w:val="32"/>
          <w:szCs w:val="32"/>
          <w:lang w:eastAsia="de-DE"/>
        </w:rPr>
      </w:pPr>
    </w:p>
    <w:p w:rsidR="005C4522" w:rsidRDefault="005C4522" w:rsidP="00A67776">
      <w:pPr>
        <w:spacing w:after="0" w:line="240" w:lineRule="auto"/>
        <w:rPr>
          <w:rFonts w:ascii="Open Sans" w:hAnsi="Open Sans" w:cs="Open Sans"/>
          <w:sz w:val="32"/>
          <w:szCs w:val="32"/>
          <w:lang w:eastAsia="de-DE"/>
        </w:rPr>
      </w:pPr>
    </w:p>
    <w:p w:rsidR="005C4522" w:rsidRDefault="005C4522" w:rsidP="00A67776">
      <w:pPr>
        <w:spacing w:after="0" w:line="240" w:lineRule="auto"/>
        <w:rPr>
          <w:rFonts w:ascii="Open Sans" w:hAnsi="Open Sans" w:cs="Open Sans"/>
          <w:sz w:val="32"/>
          <w:szCs w:val="32"/>
          <w:lang w:eastAsia="de-DE"/>
        </w:rPr>
      </w:pPr>
    </w:p>
    <w:p w:rsidR="005C4522" w:rsidRDefault="005C4522" w:rsidP="00A67776">
      <w:pPr>
        <w:spacing w:after="0" w:line="240" w:lineRule="auto"/>
        <w:rPr>
          <w:rFonts w:ascii="Open Sans" w:hAnsi="Open Sans" w:cs="Open Sans"/>
          <w:sz w:val="32"/>
          <w:szCs w:val="32"/>
          <w:lang w:eastAsia="de-DE"/>
        </w:rPr>
      </w:pPr>
    </w:p>
    <w:p w:rsidR="005C4522" w:rsidRDefault="005C4522" w:rsidP="00A67776">
      <w:pPr>
        <w:spacing w:after="0" w:line="240" w:lineRule="auto"/>
        <w:rPr>
          <w:rFonts w:ascii="Open Sans" w:hAnsi="Open Sans" w:cs="Open Sans"/>
          <w:sz w:val="32"/>
          <w:szCs w:val="32"/>
          <w:lang w:eastAsia="de-DE"/>
        </w:rPr>
      </w:pPr>
    </w:p>
    <w:p w:rsidR="005C4522" w:rsidRDefault="005C4522" w:rsidP="00A67776">
      <w:pPr>
        <w:spacing w:after="0" w:line="240" w:lineRule="auto"/>
        <w:rPr>
          <w:rFonts w:ascii="Open Sans" w:hAnsi="Open Sans" w:cs="Open Sans"/>
          <w:sz w:val="32"/>
          <w:szCs w:val="32"/>
          <w:lang w:eastAsia="de-DE"/>
        </w:rPr>
      </w:pPr>
    </w:p>
    <w:p w:rsidR="005C4522" w:rsidRDefault="005C4522" w:rsidP="00A67776">
      <w:pPr>
        <w:spacing w:after="0" w:line="240" w:lineRule="auto"/>
        <w:rPr>
          <w:rFonts w:ascii="Open Sans" w:hAnsi="Open Sans" w:cs="Open Sans"/>
          <w:sz w:val="32"/>
          <w:szCs w:val="32"/>
          <w:lang w:eastAsia="de-DE"/>
        </w:rPr>
      </w:pPr>
    </w:p>
    <w:p w:rsidR="005C4522" w:rsidRDefault="005C4522" w:rsidP="00A67776">
      <w:pPr>
        <w:spacing w:after="0" w:line="240" w:lineRule="auto"/>
        <w:rPr>
          <w:rFonts w:ascii="Open Sans" w:hAnsi="Open Sans" w:cs="Open Sans"/>
          <w:sz w:val="32"/>
          <w:szCs w:val="32"/>
          <w:lang w:eastAsia="de-DE"/>
        </w:rPr>
      </w:pPr>
    </w:p>
    <w:p w:rsidR="005C4522" w:rsidRDefault="005C4522" w:rsidP="00A67776">
      <w:pPr>
        <w:spacing w:after="0" w:line="240" w:lineRule="auto"/>
        <w:rPr>
          <w:rFonts w:ascii="Open Sans" w:hAnsi="Open Sans" w:cs="Open Sans"/>
          <w:sz w:val="32"/>
          <w:szCs w:val="32"/>
          <w:lang w:eastAsia="de-DE"/>
        </w:rPr>
      </w:pPr>
    </w:p>
    <w:p w:rsidR="005C4522" w:rsidRDefault="005C4522" w:rsidP="00A67776">
      <w:pPr>
        <w:spacing w:after="0" w:line="240" w:lineRule="auto"/>
        <w:rPr>
          <w:rFonts w:ascii="Open Sans" w:hAnsi="Open Sans" w:cs="Open Sans"/>
          <w:sz w:val="32"/>
          <w:szCs w:val="32"/>
          <w:lang w:eastAsia="de-DE"/>
        </w:rPr>
      </w:pPr>
    </w:p>
    <w:p w:rsidR="005C4522" w:rsidRDefault="005C4522" w:rsidP="00A67776">
      <w:pPr>
        <w:spacing w:after="0" w:line="240" w:lineRule="auto"/>
        <w:rPr>
          <w:rFonts w:ascii="Open Sans" w:hAnsi="Open Sans" w:cs="Open Sans"/>
          <w:sz w:val="32"/>
          <w:szCs w:val="32"/>
          <w:lang w:eastAsia="de-DE"/>
        </w:rPr>
      </w:pPr>
    </w:p>
    <w:p w:rsidR="00EF706E" w:rsidRPr="0013768E" w:rsidRDefault="00BA59B8" w:rsidP="00A67776">
      <w:pPr>
        <w:spacing w:after="0" w:line="240" w:lineRule="auto"/>
        <w:rPr>
          <w:rFonts w:ascii="Open Sans" w:hAnsi="Open Sans" w:cs="Open Sans"/>
          <w:sz w:val="32"/>
          <w:szCs w:val="32"/>
          <w:lang w:eastAsia="de-DE"/>
        </w:rPr>
      </w:pPr>
      <w:bookmarkStart w:id="1" w:name="_GoBack"/>
      <w:bookmarkEnd w:id="1"/>
      <w:r w:rsidRPr="0013768E">
        <w:rPr>
          <w:rFonts w:ascii="Open Sans" w:hAnsi="Open Sans" w:cs="Open Sans"/>
          <w:sz w:val="32"/>
          <w:szCs w:val="32"/>
          <w:lang w:eastAsia="de-DE"/>
        </w:rPr>
        <w:lastRenderedPageBreak/>
        <w:t>Über</w:t>
      </w:r>
      <w:r w:rsidR="00EF706E" w:rsidRPr="0013768E">
        <w:rPr>
          <w:rFonts w:ascii="Open Sans" w:hAnsi="Open Sans" w:cs="Open Sans"/>
          <w:sz w:val="32"/>
          <w:szCs w:val="32"/>
          <w:lang w:eastAsia="de-DE"/>
        </w:rPr>
        <w:t xml:space="preserve"> e-troFit</w:t>
      </w:r>
    </w:p>
    <w:p w:rsidR="00BA59B8" w:rsidRPr="00BA59B8" w:rsidRDefault="00BA59B8" w:rsidP="00BA59B8">
      <w:pPr>
        <w:pStyle w:val="StandardWeb"/>
        <w:rPr>
          <w:rFonts w:ascii="Open Sans" w:hAnsi="Open Sans" w:cs="Open Sans"/>
          <w:sz w:val="22"/>
          <w:szCs w:val="22"/>
        </w:rPr>
      </w:pPr>
      <w:r w:rsidRPr="00BA59B8">
        <w:rPr>
          <w:rFonts w:ascii="Open Sans" w:hAnsi="Open Sans" w:cs="Open Sans"/>
          <w:sz w:val="22"/>
          <w:szCs w:val="22"/>
        </w:rPr>
        <w:t>e-troFit steht für nachhaltige Mobilität: Mit professionellen Nachrüstlösungen für Dieselfahrzeuge bietet das Unternehmen Lösungen für den schnellen Einstieg in die Elektromobilität. Mit e-troFit lassen sich Nutzfahrzeuge wie Busse und Lkw auf den umweltfreundlichen Elektroantrieb umrüsten. Dieselfahrzeuge erhalten so ein umweltfreundliches „second life“ als Elektrofahrzeug. e-troFit leistet somit einen aktiven Beitrag zur Emissionsreduktion im Verkehr.</w:t>
      </w:r>
    </w:p>
    <w:p w:rsidR="00BA59B8" w:rsidRDefault="00BA59B8" w:rsidP="00BA59B8">
      <w:pPr>
        <w:pStyle w:val="StandardWeb"/>
        <w:rPr>
          <w:rFonts w:ascii="Open Sans" w:hAnsi="Open Sans" w:cs="Open Sans"/>
          <w:sz w:val="22"/>
          <w:szCs w:val="22"/>
        </w:rPr>
      </w:pPr>
      <w:r w:rsidRPr="00BA59B8">
        <w:rPr>
          <w:rFonts w:ascii="Open Sans" w:hAnsi="Open Sans" w:cs="Open Sans"/>
          <w:sz w:val="22"/>
          <w:szCs w:val="22"/>
        </w:rPr>
        <w:t>Die e-troFit-Lösung wurde Ende 2018 mit dem Deutschen Mobilitätspreis ausgezeichnet, der von „Deutschland – Land der Ideen“ und dem Bundesministerium für Verkehr und digitale Infrastruktur vergeben wird. Die e-troFit GmbH hat ihren Hauptsitz in Ingolstadt und ist eine 100%-Tochter des Garchinger Technologieunternehmens in-tech.</w:t>
      </w:r>
    </w:p>
    <w:p w:rsidR="00B8748B" w:rsidRPr="00BA59B8" w:rsidRDefault="00B8748B" w:rsidP="00BA59B8">
      <w:pPr>
        <w:pStyle w:val="StandardWeb"/>
        <w:rPr>
          <w:rFonts w:ascii="Open Sans" w:hAnsi="Open Sans" w:cs="Open Sans"/>
          <w:sz w:val="22"/>
          <w:szCs w:val="22"/>
        </w:rPr>
      </w:pPr>
    </w:p>
    <w:p w:rsidR="00EF706E" w:rsidRDefault="00B8748B" w:rsidP="00B8748B">
      <w:pPr>
        <w:spacing w:line="240" w:lineRule="auto"/>
        <w:rPr>
          <w:rFonts w:ascii="Open Sans" w:eastAsia="Times New Roman" w:hAnsi="Open Sans" w:cs="Open Sans"/>
          <w:lang w:eastAsia="de-DE"/>
        </w:rPr>
      </w:pPr>
      <w:r w:rsidRPr="00B8748B">
        <w:rPr>
          <w:rFonts w:ascii="Open Sans" w:eastAsia="Times New Roman" w:hAnsi="Open Sans" w:cs="Open Sans"/>
          <w:lang w:eastAsia="de-DE"/>
        </w:rPr>
        <w:t xml:space="preserve">Weitere Informationen finden Sie unter </w:t>
      </w:r>
      <w:hyperlink r:id="rId9" w:history="1">
        <w:r w:rsidRPr="001D2753">
          <w:rPr>
            <w:rStyle w:val="Hyperlink"/>
            <w:rFonts w:ascii="Open Sans" w:eastAsia="Times New Roman" w:hAnsi="Open Sans" w:cs="Open Sans"/>
            <w:lang w:eastAsia="de-DE"/>
          </w:rPr>
          <w:t>www.e-trofit.com</w:t>
        </w:r>
      </w:hyperlink>
      <w:r>
        <w:rPr>
          <w:rFonts w:ascii="Open Sans" w:eastAsia="Times New Roman" w:hAnsi="Open Sans" w:cs="Open Sans"/>
          <w:lang w:eastAsia="de-DE"/>
        </w:rPr>
        <w:t xml:space="preserve"> </w:t>
      </w:r>
      <w:r w:rsidRPr="00B8748B">
        <w:rPr>
          <w:rFonts w:ascii="Open Sans" w:eastAsia="Times New Roman" w:hAnsi="Open Sans" w:cs="Open Sans"/>
          <w:lang w:eastAsia="de-DE"/>
        </w:rPr>
        <w:t>oder gerne auf Anfrage unter</w:t>
      </w:r>
      <w:r>
        <w:rPr>
          <w:rFonts w:ascii="Open Sans" w:eastAsia="Times New Roman" w:hAnsi="Open Sans" w:cs="Open Sans"/>
          <w:lang w:eastAsia="de-DE"/>
        </w:rPr>
        <w:t xml:space="preserve"> </w:t>
      </w:r>
      <w:r w:rsidRPr="00B8748B">
        <w:rPr>
          <w:rFonts w:ascii="Open Sans" w:eastAsia="Times New Roman" w:hAnsi="Open Sans" w:cs="Open Sans"/>
          <w:lang w:eastAsia="de-DE"/>
        </w:rPr>
        <w:t>den nachfolgenden Kontaktdaten.</w:t>
      </w:r>
    </w:p>
    <w:p w:rsidR="00B8748B" w:rsidRPr="00B8748B" w:rsidRDefault="00B8748B" w:rsidP="00B8748B">
      <w:pPr>
        <w:spacing w:line="240" w:lineRule="auto"/>
        <w:rPr>
          <w:rFonts w:ascii="Open Sans" w:eastAsia="Times New Roman" w:hAnsi="Open Sans" w:cs="Open Sans"/>
          <w:lang w:eastAsia="de-DE"/>
        </w:rPr>
      </w:pPr>
    </w:p>
    <w:p w:rsidR="00EF706E" w:rsidRPr="00BA59B8" w:rsidRDefault="00BA59B8" w:rsidP="00EF706E">
      <w:pPr>
        <w:spacing w:line="440" w:lineRule="exact"/>
        <w:rPr>
          <w:rFonts w:ascii="Open Sans" w:hAnsi="Open Sans" w:cs="Open Sans"/>
          <w:bCs/>
          <w:sz w:val="32"/>
          <w:szCs w:val="24"/>
        </w:rPr>
      </w:pPr>
      <w:r w:rsidRPr="00BA59B8">
        <w:rPr>
          <w:rFonts w:ascii="Open Sans" w:hAnsi="Open Sans" w:cs="Open Sans"/>
          <w:bCs/>
          <w:sz w:val="32"/>
          <w:szCs w:val="24"/>
        </w:rPr>
        <w:t>Pressekontakt</w:t>
      </w:r>
    </w:p>
    <w:p w:rsidR="00EF706E" w:rsidRPr="00B8748B" w:rsidRDefault="00EF706E" w:rsidP="00EF706E">
      <w:pPr>
        <w:spacing w:after="0" w:line="276" w:lineRule="auto"/>
        <w:jc w:val="both"/>
        <w:rPr>
          <w:rFonts w:ascii="Open Sans" w:eastAsia="Times New Roman" w:hAnsi="Open Sans" w:cs="Open Sans"/>
          <w:lang w:eastAsia="de-DE"/>
        </w:rPr>
      </w:pPr>
      <w:r w:rsidRPr="00B8748B">
        <w:rPr>
          <w:rFonts w:ascii="Open Sans" w:eastAsia="Times New Roman" w:hAnsi="Open Sans" w:cs="Open Sans"/>
          <w:lang w:eastAsia="de-DE"/>
        </w:rPr>
        <w:t>Sabrina Gugel</w:t>
      </w:r>
    </w:p>
    <w:p w:rsidR="00EF706E" w:rsidRPr="00BA59B8" w:rsidRDefault="00BA59B8" w:rsidP="00EF706E">
      <w:pPr>
        <w:spacing w:after="0" w:line="276" w:lineRule="auto"/>
        <w:jc w:val="both"/>
        <w:rPr>
          <w:rFonts w:ascii="Open Sans" w:hAnsi="Open Sans" w:cs="Open Sans"/>
          <w:highlight w:val="yellow"/>
          <w:lang w:val="it-IT"/>
        </w:rPr>
      </w:pPr>
      <w:r>
        <w:rPr>
          <w:rFonts w:ascii="Open Sans" w:hAnsi="Open Sans" w:cs="Open Sans"/>
        </w:rPr>
        <w:t>media@e-tro.fit</w:t>
      </w:r>
    </w:p>
    <w:p w:rsidR="00EF706E" w:rsidRPr="00BA59B8" w:rsidRDefault="00EF706E" w:rsidP="00EF706E">
      <w:pPr>
        <w:spacing w:after="0" w:line="276" w:lineRule="auto"/>
        <w:jc w:val="both"/>
        <w:rPr>
          <w:rFonts w:ascii="Open Sans" w:hAnsi="Open Sans" w:cs="Open Sans"/>
          <w:lang w:val="it-IT"/>
        </w:rPr>
      </w:pPr>
      <w:r w:rsidRPr="00B8748B">
        <w:rPr>
          <w:rFonts w:ascii="Open Sans" w:hAnsi="Open Sans" w:cs="Open Sans"/>
          <w:lang w:val="it-IT"/>
        </w:rPr>
        <w:t xml:space="preserve">089 – </w:t>
      </w:r>
      <w:r w:rsidR="00B8748B">
        <w:rPr>
          <w:rFonts w:ascii="Open Sans" w:hAnsi="Open Sans" w:cs="Open Sans"/>
          <w:lang w:val="it-IT"/>
        </w:rPr>
        <w:t>452456 - 666</w:t>
      </w:r>
    </w:p>
    <w:p w:rsidR="007D11DF" w:rsidRPr="00BA59B8" w:rsidRDefault="007D11DF" w:rsidP="00EF706E">
      <w:pPr>
        <w:rPr>
          <w:rFonts w:ascii="Open Sans" w:hAnsi="Open Sans" w:cs="Open Sans"/>
        </w:rPr>
      </w:pPr>
    </w:p>
    <w:sectPr w:rsidR="007D11DF" w:rsidRPr="00BA59B8" w:rsidSect="00EF706E">
      <w:headerReference w:type="default" r:id="rId10"/>
      <w:pgSz w:w="11906" w:h="16838"/>
      <w:pgMar w:top="2665" w:right="170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30D" w:rsidRDefault="00F6230D" w:rsidP="00837524">
      <w:pPr>
        <w:spacing w:after="0" w:line="240" w:lineRule="auto"/>
      </w:pPr>
      <w:r>
        <w:separator/>
      </w:r>
    </w:p>
  </w:endnote>
  <w:endnote w:type="continuationSeparator" w:id="0">
    <w:p w:rsidR="00F6230D" w:rsidRDefault="00F6230D" w:rsidP="0083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30D" w:rsidRDefault="00F6230D" w:rsidP="00837524">
      <w:pPr>
        <w:spacing w:after="0" w:line="240" w:lineRule="auto"/>
      </w:pPr>
      <w:r>
        <w:separator/>
      </w:r>
    </w:p>
  </w:footnote>
  <w:footnote w:type="continuationSeparator" w:id="0">
    <w:p w:rsidR="00F6230D" w:rsidRDefault="00F6230D" w:rsidP="00837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BC2" w:rsidRDefault="00E621BE">
    <w:pPr>
      <w:pStyle w:val="Kopfzeile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848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eschäftspapier_e-troFit_DruckPDF_201905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33F9"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0</wp:posOffset>
              </wp:positionH>
              <wp:positionV relativeFrom="margin">
                <wp:posOffset>8641080</wp:posOffset>
              </wp:positionV>
              <wp:extent cx="4669155" cy="304800"/>
              <wp:effectExtent l="0" t="0" r="0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69155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11CE7" w:rsidRPr="006D406D" w:rsidRDefault="00970715" w:rsidP="00211CE7">
                          <w:pPr>
                            <w:pStyle w:val="EinfAbs"/>
                            <w:spacing w:line="252" w:lineRule="auto"/>
                            <w:jc w:val="center"/>
                            <w:rPr>
                              <w:rFonts w:ascii="Open Sans" w:hAnsi="Open Sans" w:cs="Open Sans"/>
                              <w:color w:val="767171"/>
                              <w:sz w:val="14"/>
                              <w:szCs w:val="14"/>
                            </w:rPr>
                          </w:pPr>
                          <w:r w:rsidRPr="006D406D">
                            <w:rPr>
                              <w:rFonts w:ascii="Open Sans" w:hAnsi="Open Sans" w:cs="Open Sans"/>
                              <w:color w:val="767171"/>
                              <w:sz w:val="14"/>
                              <w:szCs w:val="14"/>
                            </w:rPr>
                            <w:t xml:space="preserve">Seite </w:t>
                          </w:r>
                          <w:r w:rsidRPr="006D406D">
                            <w:rPr>
                              <w:rFonts w:ascii="Open Sans" w:hAnsi="Open Sans" w:cs="Open Sans"/>
                              <w:bCs/>
                              <w:color w:val="767171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6D406D">
                            <w:rPr>
                              <w:rFonts w:ascii="Open Sans" w:hAnsi="Open Sans" w:cs="Open Sans"/>
                              <w:bCs/>
                              <w:color w:val="767171"/>
                              <w:sz w:val="14"/>
                              <w:szCs w:val="14"/>
                            </w:rPr>
                            <w:instrText>PAGE  \* Arabic  \* MERGEFORMAT</w:instrText>
                          </w:r>
                          <w:r w:rsidRPr="006D406D">
                            <w:rPr>
                              <w:rFonts w:ascii="Open Sans" w:hAnsi="Open Sans" w:cs="Open Sans"/>
                              <w:bCs/>
                              <w:color w:val="767171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E6246F" w:rsidRPr="006D406D">
                            <w:rPr>
                              <w:rFonts w:ascii="Open Sans" w:hAnsi="Open Sans" w:cs="Open Sans"/>
                              <w:bCs/>
                              <w:noProof/>
                              <w:color w:val="767171"/>
                              <w:sz w:val="14"/>
                              <w:szCs w:val="14"/>
                            </w:rPr>
                            <w:t>1</w:t>
                          </w:r>
                          <w:r w:rsidRPr="006D406D">
                            <w:rPr>
                              <w:rFonts w:ascii="Open Sans" w:hAnsi="Open Sans" w:cs="Open Sans"/>
                              <w:bCs/>
                              <w:color w:val="767171"/>
                              <w:sz w:val="14"/>
                              <w:szCs w:val="14"/>
                            </w:rPr>
                            <w:fldChar w:fldCharType="end"/>
                          </w:r>
                          <w:r w:rsidRPr="006D406D">
                            <w:rPr>
                              <w:rFonts w:ascii="Open Sans" w:hAnsi="Open Sans" w:cs="Open Sans"/>
                              <w:color w:val="767171"/>
                              <w:sz w:val="14"/>
                              <w:szCs w:val="14"/>
                            </w:rPr>
                            <w:t xml:space="preserve"> von </w:t>
                          </w:r>
                          <w:r w:rsidRPr="006D406D">
                            <w:rPr>
                              <w:rFonts w:ascii="Open Sans" w:hAnsi="Open Sans" w:cs="Open Sans"/>
                              <w:bCs/>
                              <w:color w:val="767171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6D406D">
                            <w:rPr>
                              <w:rFonts w:ascii="Open Sans" w:hAnsi="Open Sans" w:cs="Open Sans"/>
                              <w:bCs/>
                              <w:color w:val="767171"/>
                              <w:sz w:val="14"/>
                              <w:szCs w:val="14"/>
                            </w:rPr>
                            <w:instrText>NUMPAGES  \* Arabic  \* MERGEFORMAT</w:instrText>
                          </w:r>
                          <w:r w:rsidRPr="006D406D">
                            <w:rPr>
                              <w:rFonts w:ascii="Open Sans" w:hAnsi="Open Sans" w:cs="Open Sans"/>
                              <w:bCs/>
                              <w:color w:val="767171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E6246F" w:rsidRPr="006D406D">
                            <w:rPr>
                              <w:rFonts w:ascii="Open Sans" w:hAnsi="Open Sans" w:cs="Open Sans"/>
                              <w:bCs/>
                              <w:noProof/>
                              <w:color w:val="767171"/>
                              <w:sz w:val="14"/>
                              <w:szCs w:val="14"/>
                            </w:rPr>
                            <w:t>1</w:t>
                          </w:r>
                          <w:r w:rsidRPr="006D406D">
                            <w:rPr>
                              <w:rFonts w:ascii="Open Sans" w:hAnsi="Open Sans" w:cs="Open Sans"/>
                              <w:bCs/>
                              <w:color w:val="767171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0;margin-top:680.4pt;width:367.65pt;height:24pt;z-index:251657728;visibility:visible;mso-wrap-style:square;mso-width-percent:1000;mso-height-percent:10;mso-wrap-distance-left:9pt;mso-wrap-distance-top:0;mso-wrap-distance-right:9pt;mso-wrap-distance-bottom:0;mso-position-horizontal:absolute;mso-position-horizontal-relative:page;mso-position-vertical:absolute;mso-position-vertical-relative:margin;mso-width-percent:1000;mso-height-percent:1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" filled="f" stroked="f" strokeweight=".5pt">
              <v:textbox inset="0,0,0,0">
                <w:txbxContent>
                  <w:p w:rsidR="00211CE7" w:rsidRPr="006D406D" w:rsidRDefault="00970715" w:rsidP="00211CE7">
                    <w:pPr>
                      <w:pStyle w:val="EinfAbs"/>
                      <w:spacing w:line="252" w:lineRule="auto"/>
                      <w:jc w:val="center"/>
                      <w:rPr>
                        <w:rFonts w:ascii="Open Sans" w:hAnsi="Open Sans" w:cs="Open Sans"/>
                        <w:color w:val="767171"/>
                        <w:sz w:val="14"/>
                        <w:szCs w:val="14"/>
                      </w:rPr>
                    </w:pPr>
                    <w:r w:rsidRPr="006D406D">
                      <w:rPr>
                        <w:rFonts w:ascii="Open Sans" w:hAnsi="Open Sans" w:cs="Open Sans"/>
                        <w:color w:val="767171"/>
                        <w:sz w:val="14"/>
                        <w:szCs w:val="14"/>
                      </w:rPr>
                      <w:t xml:space="preserve">Seite </w:t>
                    </w:r>
                    <w:r w:rsidRPr="006D406D">
                      <w:rPr>
                        <w:rFonts w:ascii="Open Sans" w:hAnsi="Open Sans" w:cs="Open Sans"/>
                        <w:bCs/>
                        <w:color w:val="767171"/>
                        <w:sz w:val="14"/>
                        <w:szCs w:val="14"/>
                      </w:rPr>
                      <w:fldChar w:fldCharType="begin"/>
                    </w:r>
                    <w:r w:rsidRPr="006D406D">
                      <w:rPr>
                        <w:rFonts w:ascii="Open Sans" w:hAnsi="Open Sans" w:cs="Open Sans"/>
                        <w:bCs/>
                        <w:color w:val="767171"/>
                        <w:sz w:val="14"/>
                        <w:szCs w:val="14"/>
                      </w:rPr>
                      <w:instrText>PAGE  \* Arabic  \* MERGEFORMAT</w:instrText>
                    </w:r>
                    <w:r w:rsidRPr="006D406D">
                      <w:rPr>
                        <w:rFonts w:ascii="Open Sans" w:hAnsi="Open Sans" w:cs="Open Sans"/>
                        <w:bCs/>
                        <w:color w:val="767171"/>
                        <w:sz w:val="14"/>
                        <w:szCs w:val="14"/>
                      </w:rPr>
                      <w:fldChar w:fldCharType="separate"/>
                    </w:r>
                    <w:r w:rsidR="00E6246F" w:rsidRPr="006D406D">
                      <w:rPr>
                        <w:rFonts w:ascii="Open Sans" w:hAnsi="Open Sans" w:cs="Open Sans"/>
                        <w:bCs/>
                        <w:noProof/>
                        <w:color w:val="767171"/>
                        <w:sz w:val="14"/>
                        <w:szCs w:val="14"/>
                      </w:rPr>
                      <w:t>1</w:t>
                    </w:r>
                    <w:r w:rsidRPr="006D406D">
                      <w:rPr>
                        <w:rFonts w:ascii="Open Sans" w:hAnsi="Open Sans" w:cs="Open Sans"/>
                        <w:bCs/>
                        <w:color w:val="767171"/>
                        <w:sz w:val="14"/>
                        <w:szCs w:val="14"/>
                      </w:rPr>
                      <w:fldChar w:fldCharType="end"/>
                    </w:r>
                    <w:r w:rsidRPr="006D406D">
                      <w:rPr>
                        <w:rFonts w:ascii="Open Sans" w:hAnsi="Open Sans" w:cs="Open Sans"/>
                        <w:color w:val="767171"/>
                        <w:sz w:val="14"/>
                        <w:szCs w:val="14"/>
                      </w:rPr>
                      <w:t xml:space="preserve"> von </w:t>
                    </w:r>
                    <w:r w:rsidRPr="006D406D">
                      <w:rPr>
                        <w:rFonts w:ascii="Open Sans" w:hAnsi="Open Sans" w:cs="Open Sans"/>
                        <w:bCs/>
                        <w:color w:val="767171"/>
                        <w:sz w:val="14"/>
                        <w:szCs w:val="14"/>
                      </w:rPr>
                      <w:fldChar w:fldCharType="begin"/>
                    </w:r>
                    <w:r w:rsidRPr="006D406D">
                      <w:rPr>
                        <w:rFonts w:ascii="Open Sans" w:hAnsi="Open Sans" w:cs="Open Sans"/>
                        <w:bCs/>
                        <w:color w:val="767171"/>
                        <w:sz w:val="14"/>
                        <w:szCs w:val="14"/>
                      </w:rPr>
                      <w:instrText>NUMPAGES  \* Arabic  \* MERGEFORMAT</w:instrText>
                    </w:r>
                    <w:r w:rsidRPr="006D406D">
                      <w:rPr>
                        <w:rFonts w:ascii="Open Sans" w:hAnsi="Open Sans" w:cs="Open Sans"/>
                        <w:bCs/>
                        <w:color w:val="767171"/>
                        <w:sz w:val="14"/>
                        <w:szCs w:val="14"/>
                      </w:rPr>
                      <w:fldChar w:fldCharType="separate"/>
                    </w:r>
                    <w:r w:rsidR="00E6246F" w:rsidRPr="006D406D">
                      <w:rPr>
                        <w:rFonts w:ascii="Open Sans" w:hAnsi="Open Sans" w:cs="Open Sans"/>
                        <w:bCs/>
                        <w:noProof/>
                        <w:color w:val="767171"/>
                        <w:sz w:val="14"/>
                        <w:szCs w:val="14"/>
                      </w:rPr>
                      <w:t>1</w:t>
                    </w:r>
                    <w:r w:rsidRPr="006D406D">
                      <w:rPr>
                        <w:rFonts w:ascii="Open Sans" w:hAnsi="Open Sans" w:cs="Open Sans"/>
                        <w:bCs/>
                        <w:color w:val="767171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626FF"/>
    <w:multiLevelType w:val="hybridMultilevel"/>
    <w:tmpl w:val="0FD0173A"/>
    <w:lvl w:ilvl="0" w:tplc="6FF699A0">
      <w:start w:val="2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63E8A"/>
    <w:multiLevelType w:val="hybridMultilevel"/>
    <w:tmpl w:val="FE465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6E"/>
    <w:rsid w:val="00014634"/>
    <w:rsid w:val="00036DFA"/>
    <w:rsid w:val="0005240A"/>
    <w:rsid w:val="00073558"/>
    <w:rsid w:val="00095EF0"/>
    <w:rsid w:val="00096F9A"/>
    <w:rsid w:val="000F755B"/>
    <w:rsid w:val="00101EEE"/>
    <w:rsid w:val="00110EBB"/>
    <w:rsid w:val="00114FCF"/>
    <w:rsid w:val="0013065F"/>
    <w:rsid w:val="0013768E"/>
    <w:rsid w:val="001445A0"/>
    <w:rsid w:val="00171607"/>
    <w:rsid w:val="001B4411"/>
    <w:rsid w:val="00204AE1"/>
    <w:rsid w:val="00206C4A"/>
    <w:rsid w:val="00211247"/>
    <w:rsid w:val="00211CE7"/>
    <w:rsid w:val="00232521"/>
    <w:rsid w:val="002E011A"/>
    <w:rsid w:val="003015DF"/>
    <w:rsid w:val="00321AD9"/>
    <w:rsid w:val="00322D45"/>
    <w:rsid w:val="0033262E"/>
    <w:rsid w:val="003552A8"/>
    <w:rsid w:val="00375768"/>
    <w:rsid w:val="003D0A2E"/>
    <w:rsid w:val="003F248E"/>
    <w:rsid w:val="003F510C"/>
    <w:rsid w:val="003F64AE"/>
    <w:rsid w:val="003F6827"/>
    <w:rsid w:val="00412D77"/>
    <w:rsid w:val="00415F85"/>
    <w:rsid w:val="00452474"/>
    <w:rsid w:val="004C0BC2"/>
    <w:rsid w:val="005223BE"/>
    <w:rsid w:val="005C4522"/>
    <w:rsid w:val="005D3B81"/>
    <w:rsid w:val="005E0D04"/>
    <w:rsid w:val="005E6383"/>
    <w:rsid w:val="006D406D"/>
    <w:rsid w:val="007333F9"/>
    <w:rsid w:val="007845BF"/>
    <w:rsid w:val="007A1A56"/>
    <w:rsid w:val="007A7DA2"/>
    <w:rsid w:val="007D11DF"/>
    <w:rsid w:val="007F623C"/>
    <w:rsid w:val="007F6AE0"/>
    <w:rsid w:val="00823427"/>
    <w:rsid w:val="00837524"/>
    <w:rsid w:val="008703D9"/>
    <w:rsid w:val="009054C3"/>
    <w:rsid w:val="00970715"/>
    <w:rsid w:val="009960C7"/>
    <w:rsid w:val="009B3581"/>
    <w:rsid w:val="009E44F5"/>
    <w:rsid w:val="00A14160"/>
    <w:rsid w:val="00A27578"/>
    <w:rsid w:val="00A36597"/>
    <w:rsid w:val="00A67776"/>
    <w:rsid w:val="00A75D49"/>
    <w:rsid w:val="00A97955"/>
    <w:rsid w:val="00AC7CA9"/>
    <w:rsid w:val="00AF5714"/>
    <w:rsid w:val="00B70D4F"/>
    <w:rsid w:val="00B8748B"/>
    <w:rsid w:val="00BA59B8"/>
    <w:rsid w:val="00BC7E42"/>
    <w:rsid w:val="00BF525C"/>
    <w:rsid w:val="00C54681"/>
    <w:rsid w:val="00CF446F"/>
    <w:rsid w:val="00CF6F0E"/>
    <w:rsid w:val="00D11F32"/>
    <w:rsid w:val="00D124DB"/>
    <w:rsid w:val="00D15A1F"/>
    <w:rsid w:val="00D456F6"/>
    <w:rsid w:val="00DC0585"/>
    <w:rsid w:val="00DD5C03"/>
    <w:rsid w:val="00E621BE"/>
    <w:rsid w:val="00E6246F"/>
    <w:rsid w:val="00EF706E"/>
    <w:rsid w:val="00F51BC6"/>
    <w:rsid w:val="00F6230D"/>
    <w:rsid w:val="00F67DEC"/>
    <w:rsid w:val="00FA33EE"/>
    <w:rsid w:val="00FC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5FA10"/>
  <w15:chartTrackingRefBased/>
  <w15:docId w15:val="{0B645310-8694-4841-B5CF-9167EA52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706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37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7524"/>
  </w:style>
  <w:style w:type="paragraph" w:styleId="Fuzeile">
    <w:name w:val="footer"/>
    <w:basedOn w:val="Standard"/>
    <w:link w:val="FuzeileZchn"/>
    <w:uiPriority w:val="99"/>
    <w:unhideWhenUsed/>
    <w:rsid w:val="00837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7524"/>
  </w:style>
  <w:style w:type="paragraph" w:customStyle="1" w:styleId="EinfAbs">
    <w:name w:val="[Einf. Abs.]"/>
    <w:basedOn w:val="Standard"/>
    <w:uiPriority w:val="99"/>
    <w:rsid w:val="0083752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0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E011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5E0D04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5E0D04"/>
    <w:rPr>
      <w:color w:val="605E5C"/>
      <w:shd w:val="clear" w:color="auto" w:fill="E1DFDD"/>
    </w:rPr>
  </w:style>
  <w:style w:type="paragraph" w:styleId="Listenabsatz">
    <w:name w:val="List Paragraph"/>
    <w:basedOn w:val="Standard"/>
    <w:link w:val="ListenabsatzZchn"/>
    <w:uiPriority w:val="34"/>
    <w:qFormat/>
    <w:rsid w:val="00EF706E"/>
    <w:pPr>
      <w:spacing w:after="200" w:line="276" w:lineRule="auto"/>
      <w:ind w:left="720"/>
      <w:contextualSpacing/>
    </w:pPr>
    <w:rPr>
      <w:rFonts w:ascii="Times New Roman" w:eastAsia="Times New Roman" w:hAnsi="Times New Roman" w:cs="Helvetica"/>
      <w:sz w:val="20"/>
      <w:szCs w:val="20"/>
      <w:lang w:val="pl-PL" w:eastAsia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EF706E"/>
    <w:rPr>
      <w:rFonts w:ascii="Times New Roman" w:eastAsia="Times New Roman" w:hAnsi="Times New Roman" w:cs="Helvetica"/>
      <w:lang w:val="pl-PL"/>
    </w:rPr>
  </w:style>
  <w:style w:type="paragraph" w:styleId="StandardWeb">
    <w:name w:val="Normal (Web)"/>
    <w:basedOn w:val="Standard"/>
    <w:uiPriority w:val="99"/>
    <w:semiHidden/>
    <w:unhideWhenUsed/>
    <w:rsid w:val="00BA5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5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farjah@profil-market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-trofi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379A9-A728-497F-BC5F-7A35B3D57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Gugel, Sabrina</cp:lastModifiedBy>
  <cp:revision>19</cp:revision>
  <cp:lastPrinted>2015-07-27T13:28:00Z</cp:lastPrinted>
  <dcterms:created xsi:type="dcterms:W3CDTF">2019-08-22T14:31:00Z</dcterms:created>
  <dcterms:modified xsi:type="dcterms:W3CDTF">2019-08-30T07:04:00Z</dcterms:modified>
</cp:coreProperties>
</file>